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31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3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69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jc w:val="center"/>
              <w:ind w:right="5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522.41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523.59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524.49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525.63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528.37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 shares of Company stock on June 14, 2021 at prices ranging from $521.90 to $522.86.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 shares of Company stock on June 14, 2021 at prices ranging from $523.15 to $523.91.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 shares of Company stock on June 14, 2021 at prices ranging from $524.01 to $524.90.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 shares of Company stock on June 14, 2021 at prices ranging from $525.00 to $525.98.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June 14, 2021 at prices ranging from $526.04 to $526.97.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 shares of Company stock on June 14, 2021 at prices ranging from $527.00 to $527.94.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ind w:left="40" w:right="1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June 14, 2021 at prices ranging from $528.16 to $528.57. Upon request by the Commission staff, the Company, or a security holder of the Company, the reporting person will provide full information regarding the number of shares sold by the reporting person on June 14,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06/16/2021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6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2021-06-16T15:05:39Z</dcterms:created>
  <dcterms:modified xsi:type="dcterms:W3CDTF">2021-06-16T15:05:39Z</dcterms:modified>
</cp:coreProperties>
</file>