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0001187443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Regeneron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000-19034</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Tarrytown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10591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914-847-7000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Arthur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283683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08/22/2013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w:t>
      </w:r>
      <w:r>
        <w:rPr>
          <w:sz w:val="20"/>
          <w:szCs w:val="20"/>
          <w:color w:val="auto"/>
        </w:rPr>
        <w:tab/>
      </w:r>
      <w:r>
        <w:rPr>
          <w:rFonts w:ascii="Times New Roman" w:cs="Times New Roman" w:eastAsia="Times New Roman" w:hAnsi="Times New Roman"/>
          <w:sz w:val="21"/>
          <w:szCs w:val="21"/>
          <w:color w:val="auto"/>
        </w:rPr>
        <w:t>08/22/2013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Arthur Ryan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Care of Regeneron Pharmaceuticals Inc</w:t>
            </w:r>
          </w:p>
        </w:tc>
        <w:tc>
          <w:tcPr>
            <w:tcW w:w="3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11/07/2023 100</w:t>
            </w:r>
          </w:p>
        </w:tc>
        <w:tc>
          <w:tcPr>
            <w:tcW w:w="86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82789.79</w:t>
            </w:r>
          </w:p>
        </w:tc>
        <w:tc>
          <w:tcPr>
            <w:tcW w:w="0" w:type="dxa"/>
            <w:vAlign w:val="bottom"/>
          </w:tcPr>
          <w:p>
            <w:pPr>
              <w:spacing w:after="0"/>
              <w:rPr>
                <w:sz w:val="1"/>
                <w:szCs w:val="1"/>
                <w:color w:val="auto"/>
              </w:rPr>
            </w:pPr>
          </w:p>
        </w:tc>
      </w:tr>
      <w:tr>
        <w:trPr>
          <w:trHeight w:val="148"/>
        </w:trPr>
        <w:tc>
          <w:tcPr>
            <w:tcW w:w="35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777 Old Saw Mill River Road</w:t>
            </w:r>
          </w:p>
        </w:tc>
        <w:tc>
          <w:tcPr>
            <w:tcW w:w="3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Arthur Ryan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Care of Regeneron Pharmaceuticals Inc</w:t>
            </w:r>
          </w:p>
        </w:tc>
        <w:tc>
          <w:tcPr>
            <w:tcW w:w="3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12/01/2023 100</w:t>
            </w:r>
          </w:p>
        </w:tc>
        <w:tc>
          <w:tcPr>
            <w:tcW w:w="86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81729.88</w:t>
            </w:r>
          </w:p>
        </w:tc>
        <w:tc>
          <w:tcPr>
            <w:tcW w:w="0" w:type="dxa"/>
            <w:vAlign w:val="bottom"/>
          </w:tcPr>
          <w:p>
            <w:pPr>
              <w:spacing w:after="0"/>
              <w:rPr>
                <w:sz w:val="1"/>
                <w:szCs w:val="1"/>
                <w:color w:val="auto"/>
              </w:rPr>
            </w:pPr>
          </w:p>
        </w:tc>
      </w:tr>
      <w:tr>
        <w:trPr>
          <w:trHeight w:val="148"/>
        </w:trPr>
        <w:tc>
          <w:tcPr>
            <w:tcW w:w="35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777 Old Saw Mill River Road</w:t>
            </w:r>
          </w:p>
        </w:tc>
        <w:tc>
          <w:tcPr>
            <w:tcW w:w="3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Arthur Ryan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Care of Regeneron Pharmaceuticals Inc</w:t>
            </w:r>
          </w:p>
        </w:tc>
        <w:tc>
          <w:tcPr>
            <w:tcW w:w="3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01/02/2024 100</w:t>
            </w:r>
          </w:p>
        </w:tc>
        <w:tc>
          <w:tcPr>
            <w:tcW w:w="86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89990.13</w:t>
            </w:r>
          </w:p>
        </w:tc>
        <w:tc>
          <w:tcPr>
            <w:tcW w:w="0" w:type="dxa"/>
            <w:vAlign w:val="bottom"/>
          </w:tcPr>
          <w:p>
            <w:pPr>
              <w:spacing w:after="0"/>
              <w:rPr>
                <w:sz w:val="1"/>
                <w:szCs w:val="1"/>
                <w:color w:val="auto"/>
              </w:rPr>
            </w:pPr>
          </w:p>
        </w:tc>
      </w:tr>
      <w:tr>
        <w:trPr>
          <w:trHeight w:val="172"/>
        </w:trPr>
        <w:tc>
          <w:tcPr>
            <w:tcW w:w="354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777 Old Saw Mill River Road</w:t>
            </w:r>
          </w:p>
        </w:tc>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08/07/2023</w:t>
      </w:r>
    </w:p>
    <w:p>
      <w:pPr>
        <w:spacing w:after="0" w:line="623" w:lineRule="exact"/>
        <w:rPr>
          <w:sz w:val="20"/>
          <w:szCs w:val="20"/>
          <w:color w:val="auto"/>
        </w:rPr>
      </w:pPr>
    </w:p>
    <w:p>
      <w:pPr>
        <w:sectPr>
          <w:pgSz w:w="11900" w:h="16838" w:orient="portrait"/>
          <w:cols w:equalWidth="0" w:num="2">
            <w:col w:w="5380" w:space="200"/>
            <w:col w:w="56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80" w:type="dxa"/>
            <w:vAlign w:val="bottom"/>
            <w:vMerge w:val="continue"/>
          </w:tcPr>
          <w:p>
            <w:pPr>
              <w:spacing w:after="0"/>
              <w:rPr>
                <w:sz w:val="13"/>
                <w:szCs w:val="13"/>
                <w:color w:val="auto"/>
              </w:rPr>
            </w:pPr>
          </w:p>
        </w:tc>
        <w:tc>
          <w:tcPr>
            <w:tcW w:w="782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Arthur Ryan</w:t>
            </w: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2024-02-01T15:57:19Z</dcterms:created>
  <dcterms:modified xsi:type="dcterms:W3CDTF">2024-02-01T15:57:19Z</dcterms:modified>
</cp:coreProperties>
</file>