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Guarini Kathryn</w:t>
              </w:r>
            </w:hyperlink>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20"/>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4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Kathryn Guarini</w:t>
            </w:r>
          </w:p>
        </w:tc>
        <w:tc>
          <w:tcPr>
            <w:tcW w:w="7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2352"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2026-01-06T16:19:29Z</dcterms:created>
  <dcterms:modified xsi:type="dcterms:W3CDTF">2026-01-06T16:19:29Z</dcterms:modified>
</cp:coreProperties>
</file>