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6243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6243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37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LAROSA JOSEPH J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PHARMACEUTICALS,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4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General Counsel and Secret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60" w:type="dxa"/>
            <w:vAlign w:val="bottom"/>
            <w:gridSpan w:val="7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19,438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16,681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21,681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2,757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18,924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59.2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23,924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04/01/2020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2,689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488.22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21,235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484.58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21,043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441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485.65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20,602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486.61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20,117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470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487.71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19,647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1,626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488.26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18,021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734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489.72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17,287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484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490.32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16,803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491.42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16,353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492.62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15,832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652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493.35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15,180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111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494.36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15,069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321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495.19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14,748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496.5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5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14,538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04/02/2020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497.32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14,438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255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2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-7386955</wp:posOffset>
            </wp:positionV>
            <wp:extent cx="7033260" cy="7750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775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2" w:right="359" w:bottom="13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294640</wp:posOffset>
            </wp:positionH>
            <wp:positionV relativeFrom="page">
              <wp:posOffset>88900</wp:posOffset>
            </wp:positionV>
            <wp:extent cx="7033260" cy="361950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619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6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4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0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49,933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44,933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95"/>
        </w:trPr>
        <w:tc>
          <w:tcPr>
            <w:tcW w:w="70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64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6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6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3"/>
        </w:trPr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1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59.2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04/01/2020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5,000</w:t>
            </w:r>
          </w:p>
        </w:tc>
        <w:tc>
          <w:tcPr>
            <w:tcW w:w="7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09/01/2021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39,933</w:t>
            </w: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5"/>
        </w:trPr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60" w:hanging="137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192 shares of Company stock on April 2, 2020 at prices ranging from $484.12 to $484.79.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441 shares of Company stock on April 2, 2020 at prices ranging from $485.01 to $485.89.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485 shares of Company stock on April 2, 2020 at prices ranging from $486.15 to $486.93.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470 shares of Company stock on April 2, 2020 at prices ranging from $487.32 to $487.97.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2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1,626 shares of Company stock on April 2, 2020 at prices ranging from $488.00 to $488.87.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734 shares of Company stock on April 2, 2020 at prices ranging from $489.31 to $489.98.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484 shares of Company stock on April 2, 2020 at prices ranging from $490.11 to $490.80.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320" w:firstLine="3"/>
        <w:spacing w:after="0" w:line="293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450 shares of Company stock on April 2, 2020 at prices ranging from $491.13 to $491.70.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26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521 shares of Company stock on April 2, 2020 at prices ranging from $492.22 to $492.87.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260" w:firstLine="3"/>
        <w:spacing w:after="0" w:line="293" w:lineRule="auto"/>
        <w:tabs>
          <w:tab w:leader="none" w:pos="21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652 shares of Company stock on April 2, 2020 at prices ranging from $493.01 to $493.54.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26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111 shares of Company stock on April 2, 2020 at prices ranging from $494.29 to $494.38.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26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321 shares of Company stock on April 2, 2020 at prices ranging from $495.09 to $495.24.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0" w:right="260" w:firstLine="3"/>
        <w:spacing w:after="0" w:line="293" w:lineRule="auto"/>
        <w:tabs>
          <w:tab w:leader="none" w:pos="21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210 shares of Company stock on April 2, 2020 at prices ranging from $496.37 to $496.64. Upon request by the Commission staff, the Company, or a security holder of the Company, the reporting person will provide full information regarding the number of shares sold by the reporting person on April 2, 2020 at each separate price.</w:t>
      </w:r>
    </w:p>
    <w:p>
      <w:pPr>
        <w:ind w:left="220" w:hanging="197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3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/s/**Joseph J. LaRosa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04/03/2020</w:t>
            </w:r>
          </w:p>
        </w:tc>
      </w:tr>
      <w:tr>
        <w:trPr>
          <w:trHeight w:val="20"/>
        </w:trPr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20" w:right="3520" w:firstLine="3"/>
        <w:spacing w:after="0" w:line="337" w:lineRule="auto"/>
        <w:tabs>
          <w:tab w:leader="none" w:pos="15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238303" TargetMode="External"/><Relationship Id="rId14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2020-04-03T15:09:13Z</dcterms:created>
  <dcterms:modified xsi:type="dcterms:W3CDTF">2020-04-03T15:09:13Z</dcterms:modified>
</cp:coreProperties>
</file>