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Fenimore Christopher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01/23/2024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555.67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21,860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3,986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948.5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17,874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399.66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22,874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3,583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948.5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19,291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2021 GRAT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4,269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2022 GRAT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Daugh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Son</w:t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399.66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555.67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held in a trust for the benefit of the reporting person's spouse. The reporting person and the reporting person's spouse are trustees of the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award vests in four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/s/**Christopher R. Fenimore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97422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707</Words>
  <Characters>3755</Characters>
  <CharactersWithSpaces>4338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