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Guarini Kathryn</w:t>
              </w:r>
            </w:hyperlink>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20"/>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4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Kathryn Guarini</w:t>
            </w:r>
          </w:p>
        </w:tc>
        <w:tc>
          <w:tcPr>
            <w:tcW w:w="7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2352"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2025-01-06T15:19:22Z</dcterms:created>
  <dcterms:modified xsi:type="dcterms:W3CDTF">2025-01-06T15:19:22Z</dcterms:modified>
</cp:coreProperties>
</file>