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0001218629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SCHLEIFER LEONARD S</w:t>
      </w:r>
    </w:p>
    <w:p>
      <w:pPr>
        <w:spacing w:after="0" w:line="44" w:lineRule="exact"/>
        <w:rPr>
          <w:sz w:val="24"/>
          <w:szCs w:val="24"/>
          <w:color w:val="auto"/>
        </w:rPr>
      </w:pPr>
    </w:p>
    <w:p>
      <w:pPr>
        <w:sectPr>
          <w:pgSz w:w="11900" w:h="16843"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1025268.50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880" w:val="left"/>
          <w:tab w:leader="none" w:pos="4500" w:val="left"/>
          <w:tab w:leader="none" w:pos="5820" w:val="left"/>
          <w:tab w:leader="none" w:pos="648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this</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02/03/2010 Gift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Leonard</w:t>
            </w:r>
          </w:p>
        </w:tc>
        <w:tc>
          <w:tcPr>
            <w:tcW w:w="600" w:type="dxa"/>
            <w:vAlign w:val="bottom"/>
          </w:tcPr>
          <w:p>
            <w:pPr>
              <w:spacing w:after="0"/>
              <w:rPr>
                <w:sz w:val="23"/>
                <w:szCs w:val="23"/>
                <w:color w:val="auto"/>
              </w:rPr>
            </w:pPr>
          </w:p>
        </w:tc>
        <w:tc>
          <w:tcPr>
            <w:tcW w:w="2260" w:type="dxa"/>
            <w:vAlign w:val="bottom"/>
            <w:gridSpan w:val="2"/>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8"/>
              </w:rPr>
              <w:t>01/08/1988 1000</w:t>
            </w:r>
          </w:p>
        </w:tc>
        <w:tc>
          <w:tcPr>
            <w:tcW w:w="2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02/03/2010 N/A</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Schleifer</w:t>
            </w:r>
          </w:p>
        </w:tc>
        <w:tc>
          <w:tcPr>
            <w:tcW w:w="60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87"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Leonard Schleifer</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right="540"/>
        <w:spacing w:after="0" w:line="256" w:lineRule="auto"/>
        <w:rPr>
          <w:sz w:val="20"/>
          <w:szCs w:val="20"/>
          <w:color w:val="auto"/>
        </w:rPr>
      </w:pPr>
      <w:r>
        <w:rPr>
          <w:rFonts w:ascii="Times New Roman" w:cs="Times New Roman" w:eastAsia="Times New Roman" w:hAnsi="Times New Roman"/>
          <w:sz w:val="22"/>
          <w:szCs w:val="22"/>
          <w:color w:val="auto"/>
        </w:rPr>
        <w:t>TARRYTOWN NY 10591 Leonard Schleifer</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right="540"/>
        <w:spacing w:after="0" w:line="256" w:lineRule="auto"/>
        <w:rPr>
          <w:sz w:val="20"/>
          <w:szCs w:val="20"/>
          <w:color w:val="auto"/>
        </w:rPr>
      </w:pPr>
      <w:r>
        <w:rPr>
          <w:rFonts w:ascii="Times New Roman" w:cs="Times New Roman" w:eastAsia="Times New Roman" w:hAnsi="Times New Roman"/>
          <w:sz w:val="22"/>
          <w:szCs w:val="22"/>
          <w:color w:val="auto"/>
        </w:rPr>
        <w:t>TARRYTOWN NY 10591 Leonard Schleifer</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Trust f/b/o Adam P. Schleifer under Article VI of trust agreement dtd 5/13/2019</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Trust f/b/o Adam P. Schleifer under Article VI of trust agreement dtd 5/13/2019</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Trust f/b/o Adam P. Schleifer under Article VI of trust agreement dtd 5/13/2019</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05/14/2024 25000</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24481085.00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05/15/2024 10941</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10725928.48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05/17/2024 22830</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22355702.18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06/06/2024 787</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798820.03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06/11/2024 9064</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9203863.86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06/12/2024 15149</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15381144.79</w:t>
            </w:r>
          </w:p>
        </w:tc>
      </w:tr>
    </w:tbl>
    <w:p>
      <w:pPr>
        <w:spacing w:after="0" w:line="802" w:lineRule="exact"/>
        <w:rPr>
          <w:sz w:val="20"/>
          <w:szCs w:val="20"/>
          <w:color w:val="auto"/>
        </w:rPr>
      </w:pPr>
    </w:p>
    <w:p>
      <w:pPr>
        <w:sectPr>
          <w:pgSz w:w="11900" w:h="16887"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87"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The shares covered under this filing are being sold under the David Benjamin Schleifer 2008 Special Needs Trust dtd 5/13/2008 (the Trust).</w:t>
      </w:r>
    </w:p>
    <w:p>
      <w:pPr>
        <w:spacing w:after="0"/>
        <w:rPr>
          <w:sz w:val="20"/>
          <w:szCs w:val="20"/>
          <w:color w:val="auto"/>
        </w:rPr>
      </w:pPr>
      <w:r>
        <w:rPr>
          <w:rFonts w:ascii="Times New Roman" w:cs="Times New Roman" w:eastAsia="Times New Roman" w:hAnsi="Times New Roman"/>
          <w:sz w:val="22"/>
          <w:szCs w:val="22"/>
          <w:color w:val="auto"/>
        </w:rPr>
        <w:t>06/12/2024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02/05/2024</w:t>
      </w:r>
    </w:p>
    <w:p>
      <w:pPr>
        <w:spacing w:after="0" w:line="612" w:lineRule="exact"/>
        <w:rPr>
          <w:sz w:val="20"/>
          <w:szCs w:val="20"/>
          <w:color w:val="auto"/>
        </w:rPr>
      </w:pPr>
    </w:p>
    <w:p>
      <w:pPr>
        <w:sectPr>
          <w:pgSz w:w="11900" w:h="16887" w:orient="portrait"/>
          <w:cols w:equalWidth="0" w:num="2">
            <w:col w:w="3380" w:space="580"/>
            <w:col w:w="7280"/>
          </w:cols>
          <w:pgMar w:left="320" w:top="98" w:right="339"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87"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6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Leonard Schleifer as Trustee</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876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of the Trust</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2024-06-12T16:08:12Z</dcterms:created>
  <dcterms:modified xsi:type="dcterms:W3CDTF">2024-06-12T16:08:12Z</dcterms:modified>
</cp:coreProperties>
</file>