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MURPHY ANDREW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8,285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55,421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-3823970</wp:posOffset>
            </wp:positionV>
            <wp:extent cx="7033895" cy="4053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05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in its entirety on December 9, 2025.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9, 2022 and 50% on December 9, 2024.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12/10/2020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2020-12-11T15:08:51Z</dcterms:created>
  <dcterms:modified xsi:type="dcterms:W3CDTF">2020-12-11T15:08:51Z</dcterms:modified>
</cp:coreProperties>
</file>