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00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009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SCHLEIFER LEONARD S</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r>
      <w:tr>
        <w:trPr>
          <w:trHeight w:val="26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920" w:type="dxa"/>
            <w:vAlign w:val="bottom"/>
            <w:gridSpan w:val="2"/>
          </w:tcPr>
          <w:p>
            <w:pPr>
              <w:spacing w:after="0" w:line="20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REGENERON PHARMACEUTICALS INC</w:t>
              </w:r>
            </w:hyperlink>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REGN</w:t>
              </w:r>
              <w:r>
                <w:rPr>
                  <w:rFonts w:ascii="Arial" w:cs="Arial" w:eastAsia="Arial" w:hAnsi="Arial"/>
                  <w:sz w:val="3"/>
                  <w:szCs w:val="3"/>
                  <w:color w:val="auto"/>
                </w:rPr>
                <w:t xml:space="preserve"> ]</w:t>
              </w:r>
            </w:hyperlink>
          </w:p>
        </w:tc>
        <w:tc>
          <w:tcPr>
            <w:tcW w:w="100" w:type="dxa"/>
            <w:vAlign w:val="bottom"/>
          </w:tcPr>
          <w:p>
            <w:pPr>
              <w:spacing w:after="0"/>
              <w:rPr>
                <w:sz w:val="2"/>
                <w:szCs w:val="2"/>
                <w:color w:val="auto"/>
              </w:rPr>
            </w:pPr>
          </w:p>
        </w:tc>
        <w:tc>
          <w:tcPr>
            <w:tcW w:w="50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3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920" w:type="dxa"/>
            <w:vAlign w:val="bottom"/>
            <w:gridSpan w:val="2"/>
            <w:vMerge w:val="restart"/>
          </w:tcPr>
          <w:p>
            <w:pPr>
              <w:ind w:left="62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151"/>
        </w:trPr>
        <w:tc>
          <w:tcPr>
            <w:tcW w:w="3880" w:type="dxa"/>
            <w:vAlign w:val="bottom"/>
            <w:gridSpan w:val="2"/>
            <w:vMerge w:val="restart"/>
          </w:tcPr>
          <w:p>
            <w:pPr>
              <w:ind w:left="60"/>
              <w:spacing w:after="0"/>
              <w:rPr>
                <w:sz w:val="20"/>
                <w:szCs w:val="20"/>
                <w:color w:val="auto"/>
              </w:rPr>
            </w:pPr>
            <w:r>
              <w:rPr>
                <w:rFonts w:ascii="Arial" w:cs="Arial" w:eastAsia="Arial" w:hAnsi="Arial"/>
                <w:sz w:val="17"/>
                <w:szCs w:val="17"/>
                <w:color w:val="0000FF"/>
              </w:rPr>
              <w:t>12/14/2012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8"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12/14/2012</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187,500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12/18/2019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187,500</w:t>
            </w:r>
          </w:p>
        </w:tc>
        <w:tc>
          <w:tcPr>
            <w:tcW w:w="700" w:type="dxa"/>
            <w:vAlign w:val="bottom"/>
          </w:tcPr>
          <w:p>
            <w:pPr>
              <w:ind w:left="300"/>
              <w:spacing w:after="0"/>
              <w:rPr>
                <w:sz w:val="20"/>
                <w:szCs w:val="20"/>
                <w:color w:val="auto"/>
              </w:rPr>
            </w:pPr>
            <w:r>
              <w:rPr>
                <w:rFonts w:ascii="Arial" w:cs="Arial" w:eastAsia="Arial" w:hAnsi="Arial"/>
                <w:sz w:val="11"/>
                <w:szCs w:val="11"/>
                <w:color w:val="008000"/>
              </w:rPr>
              <w:t>(2)</w:t>
            </w:r>
          </w:p>
        </w:tc>
        <w:tc>
          <w:tcPr>
            <w:tcW w:w="960" w:type="dxa"/>
            <w:vAlign w:val="bottom"/>
          </w:tcPr>
          <w:p>
            <w:pPr>
              <w:ind w:left="280"/>
              <w:spacing w:after="0"/>
              <w:rPr>
                <w:sz w:val="20"/>
                <w:szCs w:val="20"/>
                <w:color w:val="auto"/>
              </w:rPr>
            </w:pPr>
            <w:r>
              <w:rPr>
                <w:rFonts w:ascii="Arial" w:cs="Arial" w:eastAsia="Arial" w:hAnsi="Arial"/>
                <w:sz w:val="13"/>
                <w:szCs w:val="13"/>
                <w:color w:val="0000FF"/>
              </w:rPr>
              <w:t>312,500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179.13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12/14/2012</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281,250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12/14/2022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281,250</w:t>
            </w:r>
          </w:p>
        </w:tc>
        <w:tc>
          <w:tcPr>
            <w:tcW w:w="700" w:type="dxa"/>
            <w:vAlign w:val="bottom"/>
          </w:tcPr>
          <w:p>
            <w:pPr>
              <w:ind w:left="300"/>
              <w:spacing w:after="0"/>
              <w:rPr>
                <w:sz w:val="20"/>
                <w:szCs w:val="20"/>
                <w:color w:val="auto"/>
              </w:rPr>
            </w:pPr>
            <w:r>
              <w:rPr>
                <w:rFonts w:ascii="Arial" w:cs="Arial" w:eastAsia="Arial" w:hAnsi="Arial"/>
                <w:sz w:val="11"/>
                <w:szCs w:val="11"/>
                <w:color w:val="008000"/>
              </w:rPr>
              <w:t>(2)</w:t>
            </w:r>
          </w:p>
        </w:tc>
        <w:tc>
          <w:tcPr>
            <w:tcW w:w="960" w:type="dxa"/>
            <w:vAlign w:val="bottom"/>
          </w:tcPr>
          <w:p>
            <w:pPr>
              <w:ind w:left="280"/>
              <w:spacing w:after="0"/>
              <w:rPr>
                <w:sz w:val="20"/>
                <w:szCs w:val="20"/>
                <w:color w:val="auto"/>
              </w:rPr>
            </w:pPr>
            <w:r>
              <w:rPr>
                <w:rFonts w:ascii="Arial" w:cs="Arial" w:eastAsia="Arial" w:hAnsi="Arial"/>
                <w:sz w:val="13"/>
                <w:szCs w:val="13"/>
                <w:color w:val="0000FF"/>
              </w:rPr>
              <w:t>281,250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6"/>
        <w:spacing w:after="0" w:line="299"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18, 2009, the reporting person was granted an option to purchase 187,500 shares of Common Stock. The option vests, partially or in full, on December 31, 2012, based on the extent to which the company satisfies certain performance criteria during the period ending December 31, 2012. The performance criteria have been met and the option will vest as to all 187,500 shares on December 31, 2012.</w:t>
      </w: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/s/**Leonard S. Schleifer</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12/17/2012</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2019-12-18T10:33:58Z</dcterms:created>
  <dcterms:modified xsi:type="dcterms:W3CDTF">2019-12-18T10:33:58Z</dcterms:modified>
</cp:coreProperties>
</file>