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7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3,338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20,376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644.54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12/08/2031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14,253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14,253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8, 2023 and 50% on December 8, 2025.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/s/**Marion McCourt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2021-12-10T16:32:51Z</dcterms:created>
  <dcterms:modified xsi:type="dcterms:W3CDTF">2021-12-10T16:32:51Z</dcterms:modified>
</cp:coreProperties>
</file>