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0001174475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 xml:space="preserve">MICHAEL S BROWN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1535</w:t>
            </w:r>
          </w:p>
        </w:tc>
        <w:tc>
          <w:tcPr>
            <w:tcW w:w="1457" w:type="dxa"/>
            <w:tcBorders/>
            <w:vAlign w:val="center"/>
          </w:tcPr>
          <w:p>
            <w:pPr>
              <w:pStyle w:val="TableContents"/>
              <w:bidi w:val="0"/>
              <w:spacing w:before="0" w:after="283"/>
              <w:jc w:val="left"/>
              <w:rPr/>
            </w:pPr>
            <w:r>
              <w:rPr/>
              <w:t>1575754.25</w:t>
            </w:r>
          </w:p>
        </w:tc>
        <w:tc>
          <w:tcPr>
            <w:tcW w:w="1547" w:type="dxa"/>
            <w:tcBorders/>
            <w:vAlign w:val="center"/>
          </w:tcPr>
          <w:p>
            <w:pPr>
              <w:pStyle w:val="TableContents"/>
              <w:bidi w:val="0"/>
              <w:spacing w:before="0" w:after="283"/>
              <w:jc w:val="left"/>
              <w:rPr/>
            </w:pPr>
            <w:r>
              <w:rPr/>
              <w:t>108367357</w:t>
            </w:r>
          </w:p>
        </w:tc>
        <w:tc>
          <w:tcPr>
            <w:tcW w:w="1564" w:type="dxa"/>
            <w:tcBorders/>
            <w:vAlign w:val="center"/>
          </w:tcPr>
          <w:p>
            <w:pPr>
              <w:pStyle w:val="TableContents"/>
              <w:bidi w:val="0"/>
              <w:spacing w:before="0" w:after="283"/>
              <w:jc w:val="left"/>
              <w:rPr/>
            </w:pPr>
            <w:r>
              <w:rPr/>
              <w:t>06/14/2024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06/14/2024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1535</w:t>
            </w:r>
          </w:p>
        </w:tc>
        <w:tc>
          <w:tcPr>
            <w:tcW w:w="1078" w:type="dxa"/>
            <w:tcBorders/>
            <w:vAlign w:val="center"/>
          </w:tcPr>
          <w:p>
            <w:pPr>
              <w:pStyle w:val="TableContents"/>
              <w:bidi w:val="0"/>
              <w:spacing w:before="0" w:after="283"/>
              <w:jc w:val="left"/>
              <w:rPr/>
            </w:pPr>
            <w:r>
              <w:rPr/>
              <w:t>06/14/2024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893"/>
        <w:gridCol w:w="934"/>
        <w:gridCol w:w="1547"/>
        <w:gridCol w:w="1830"/>
      </w:tblGrid>
      <w:tr>
        <w:trPr/>
        <w:tc>
          <w:tcPr>
            <w:tcW w:w="3001" w:type="dxa"/>
            <w:tcBorders/>
            <w:vAlign w:val="center"/>
          </w:tcPr>
          <w:p>
            <w:pPr>
              <w:pStyle w:val="TableHeading"/>
              <w:suppressLineNumbers/>
              <w:bidi w:val="0"/>
              <w:spacing w:before="0" w:after="283"/>
              <w:jc w:val="center"/>
              <w:rPr/>
            </w:pPr>
            <w:r>
              <w:rPr/>
              <w:t>Name and Address of Seller</w:t>
            </w:r>
          </w:p>
        </w:tc>
        <w:tc>
          <w:tcPr>
            <w:tcW w:w="2893"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10b5-1 Sales for MICHAEL S BROWN MD</w:t>
              <w:br/>
              <w:t>777 Old Saw Mill River Road</w:t>
              <w:br/>
              <w:t>Tarrytown   NY   10591</w:t>
            </w:r>
          </w:p>
        </w:tc>
        <w:tc>
          <w:tcPr>
            <w:tcW w:w="2893"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05/28/2024</w:t>
            </w:r>
          </w:p>
        </w:tc>
        <w:tc>
          <w:tcPr>
            <w:tcW w:w="1547" w:type="dxa"/>
            <w:tcBorders/>
            <w:vAlign w:val="center"/>
          </w:tcPr>
          <w:p>
            <w:pPr>
              <w:pStyle w:val="TableContents"/>
              <w:bidi w:val="0"/>
              <w:spacing w:before="0" w:after="283"/>
              <w:jc w:val="left"/>
              <w:rPr/>
            </w:pPr>
            <w:r>
              <w:rPr/>
              <w:t>1172</w:t>
            </w:r>
          </w:p>
        </w:tc>
        <w:tc>
          <w:tcPr>
            <w:tcW w:w="1830" w:type="dxa"/>
            <w:tcBorders/>
            <w:vAlign w:val="center"/>
          </w:tcPr>
          <w:p>
            <w:pPr>
              <w:pStyle w:val="TableContents"/>
              <w:bidi w:val="0"/>
              <w:spacing w:before="0" w:after="283"/>
              <w:jc w:val="left"/>
              <w:rPr/>
            </w:pPr>
            <w:r>
              <w:rPr/>
              <w:t>1142535.92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89"/>
        <w:gridCol w:w="2616"/>
      </w:tblGrid>
      <w:tr>
        <w:trPr/>
        <w:tc>
          <w:tcPr>
            <w:tcW w:w="7589" w:type="dxa"/>
            <w:tcBorders/>
            <w:vAlign w:val="center"/>
          </w:tcPr>
          <w:p>
            <w:pPr>
              <w:pStyle w:val="TableContents"/>
              <w:bidi w:val="0"/>
              <w:spacing w:before="0" w:after="283"/>
              <w:jc w:val="left"/>
              <w:rPr/>
            </w:pPr>
            <w:r>
              <w:rPr/>
              <w:t>Remarks</w:t>
            </w:r>
          </w:p>
        </w:tc>
        <w:tc>
          <w:tcPr>
            <w:tcW w:w="2616" w:type="dxa"/>
            <w:tcBorders/>
            <w:vAlign w:val="center"/>
          </w:tcPr>
          <w:p>
            <w:pPr>
              <w:pStyle w:val="TableContents"/>
              <w:bidi w:val="0"/>
              <w:spacing w:before="0" w:after="283"/>
              <w:jc w:val="left"/>
              <w:rPr>
                <w:sz w:val="4"/>
                <w:szCs w:val="4"/>
              </w:rPr>
            </w:pPr>
            <w:r>
              <w:rPr>
                <w:sz w:val="4"/>
                <w:szCs w:val="4"/>
              </w:rPr>
            </w:r>
          </w:p>
        </w:tc>
      </w:tr>
      <w:tr>
        <w:trPr/>
        <w:tc>
          <w:tcPr>
            <w:tcW w:w="7589" w:type="dxa"/>
            <w:tcBorders/>
            <w:vAlign w:val="center"/>
          </w:tcPr>
          <w:p>
            <w:pPr>
              <w:pStyle w:val="TableContents"/>
              <w:bidi w:val="0"/>
              <w:spacing w:before="0" w:after="283"/>
              <w:jc w:val="left"/>
              <w:rPr/>
            </w:pPr>
            <w:r>
              <w:rPr/>
              <w:t>Date of Notice</w:t>
            </w:r>
          </w:p>
        </w:tc>
        <w:tc>
          <w:tcPr>
            <w:tcW w:w="2616" w:type="dxa"/>
            <w:tcBorders/>
            <w:vAlign w:val="center"/>
          </w:tcPr>
          <w:p>
            <w:pPr>
              <w:pStyle w:val="TableContents"/>
              <w:bidi w:val="0"/>
              <w:spacing w:before="0" w:after="0"/>
              <w:jc w:val="left"/>
              <w:rPr/>
            </w:pPr>
            <w:r>
              <w:rPr/>
              <w:t>06/14/2024</w:t>
            </w:r>
          </w:p>
        </w:tc>
      </w:tr>
      <w:tr>
        <w:trPr/>
        <w:tc>
          <w:tcPr>
            <w:tcW w:w="7589" w:type="dxa"/>
            <w:tcBorders/>
            <w:vAlign w:val="center"/>
          </w:tcPr>
          <w:p>
            <w:pPr>
              <w:pStyle w:val="TableContents"/>
              <w:bidi w:val="0"/>
              <w:spacing w:before="0" w:after="283"/>
              <w:jc w:val="left"/>
              <w:rPr/>
            </w:pPr>
            <w:r>
              <w:rPr/>
              <w:t>Date of Plan Adoption or Giving of Instruction, If Relying on Rule 10b5-1</w:t>
            </w:r>
          </w:p>
        </w:tc>
        <w:tc>
          <w:tcPr>
            <w:tcW w:w="2616" w:type="dxa"/>
            <w:tcBorders/>
            <w:vAlign w:val="center"/>
          </w:tcPr>
          <w:p>
            <w:pPr>
              <w:pStyle w:val="TableContents"/>
              <w:bidi w:val="0"/>
              <w:spacing w:before="0" w:after="0"/>
              <w:jc w:val="left"/>
              <w:rPr/>
            </w:pPr>
            <w:r>
              <w:rPr/>
              <w:t>02/26/2024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89" w:type="dxa"/>
            <w:tcBorders/>
            <w:vAlign w:val="center"/>
          </w:tcPr>
          <w:p>
            <w:pPr>
              <w:pStyle w:val="TableContents"/>
              <w:bidi w:val="0"/>
              <w:spacing w:before="0" w:after="283"/>
              <w:jc w:val="left"/>
              <w:rPr/>
            </w:pPr>
            <w:r>
              <w:rPr/>
              <w:t>Signature</w:t>
            </w:r>
          </w:p>
        </w:tc>
        <w:tc>
          <w:tcPr>
            <w:tcW w:w="2616" w:type="dxa"/>
            <w:tcBorders/>
            <w:vAlign w:val="center"/>
          </w:tcPr>
          <w:p>
            <w:pPr>
              <w:pStyle w:val="TableContents"/>
              <w:bidi w:val="0"/>
              <w:spacing w:before="0" w:after="0"/>
              <w:jc w:val="left"/>
              <w:rPr/>
            </w:pPr>
            <w:r>
              <w:rPr/>
              <w:t>/s/ Michael S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3161</Characters>
  <CharactersWithSpaces>3733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