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6)</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June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5,607,691</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8,699,051</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8,699,051</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10.91%</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10591-6707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8,699,051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10.91%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5,607,691</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8,699,051</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July 12, 2010</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2019-12-10T08:17:11Z</dcterms:created>
  <dcterms:modified xsi:type="dcterms:W3CDTF">2019-12-10T08:17:11Z</dcterms:modified>
</cp:coreProperties>
</file>