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0001683607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REGENERON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000-19034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777 OLD SAW MILL RIVER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TARRYTOWN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10591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9148477000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Bassler Bonnie L</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RBC WEALTH</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250 NICOLLET MALL,</w:t>
            </w:r>
          </w:p>
        </w:tc>
        <w:tc>
          <w:tcPr>
            <w:tcW w:w="12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w w:val="96"/>
              </w:rPr>
              <w:t>827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836097.00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1700</w:t>
            </w:r>
          </w:p>
        </w:tc>
        <w:tc>
          <w:tcPr>
            <w:tcW w:w="12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MINNEAPOLIS  MN</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55401</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108367357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06/05/2024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80" w:val="left"/>
          <w:tab w:leader="none" w:pos="2860" w:val="left"/>
          <w:tab w:leader="none" w:pos="442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60"/>
        <w:spacing w:after="0"/>
        <w:tabs>
          <w:tab w:leader="none" w:pos="4680" w:val="left"/>
          <w:tab w:leader="none" w:pos="5940" w:val="left"/>
          <w:tab w:leader="none" w:pos="630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1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ind w:left="40"/>
        <w:spacing w:after="0" w:line="196" w:lineRule="auto"/>
        <w:tabs>
          <w:tab w:leader="none" w:pos="1520" w:val="left"/>
          <w:tab w:leader="none" w:pos="7220" w:val="left"/>
          <w:tab w:leader="none" w:pos="8500" w:val="left"/>
        </w:tabs>
        <w:rPr>
          <w:sz w:val="20"/>
          <w:szCs w:val="20"/>
          <w:color w:val="auto"/>
        </w:rPr>
      </w:pPr>
      <w:r>
        <w:rPr>
          <w:rFonts w:ascii="Times New Roman" w:cs="Times New Roman" w:eastAsia="Times New Roman" w:hAnsi="Times New Roman"/>
          <w:sz w:val="18"/>
          <w:szCs w:val="18"/>
          <w:color w:val="auto"/>
        </w:rPr>
        <w:t>COMMON</w:t>
      </w:r>
      <w:r>
        <w:rPr>
          <w:sz w:val="20"/>
          <w:szCs w:val="20"/>
          <w:color w:val="auto"/>
        </w:rPr>
        <w:tab/>
      </w:r>
      <w:r>
        <w:rPr>
          <w:rFonts w:ascii="Times New Roman" w:cs="Times New Roman" w:eastAsia="Times New Roman" w:hAnsi="Times New Roman"/>
          <w:sz w:val="18"/>
          <w:szCs w:val="18"/>
          <w:color w:val="auto"/>
        </w:rPr>
        <w:t xml:space="preserve">06/05/2024 </w:t>
      </w:r>
      <w:r>
        <w:rPr>
          <w:rFonts w:ascii="Times New Roman" w:cs="Times New Roman" w:eastAsia="Times New Roman" w:hAnsi="Times New Roman"/>
          <w:sz w:val="34"/>
          <w:szCs w:val="34"/>
          <w:color w:val="auto"/>
          <w:vertAlign w:val="superscript"/>
        </w:rPr>
        <w:t>STOCK OPTION</w:t>
      </w:r>
      <w:r>
        <w:rPr>
          <w:rFonts w:ascii="Times New Roman" w:cs="Times New Roman" w:eastAsia="Times New Roman" w:hAnsi="Times New Roman"/>
          <w:sz w:val="18"/>
          <w:szCs w:val="18"/>
          <w:color w:val="auto"/>
        </w:rPr>
        <w:t xml:space="preserve">  ISSUER</w:t>
      </w:r>
      <w:r>
        <w:rPr>
          <w:sz w:val="20"/>
          <w:szCs w:val="20"/>
          <w:color w:val="auto"/>
        </w:rPr>
        <w:tab/>
      </w:r>
      <w:r>
        <w:rPr>
          <w:rFonts w:ascii="Times New Roman" w:cs="Times New Roman" w:eastAsia="Times New Roman" w:hAnsi="Times New Roman"/>
          <w:sz w:val="19"/>
          <w:szCs w:val="19"/>
          <w:color w:val="auto"/>
        </w:rPr>
        <w:t>827</w:t>
      </w:r>
      <w:r>
        <w:rPr>
          <w:sz w:val="20"/>
          <w:szCs w:val="20"/>
          <w:color w:val="auto"/>
        </w:rPr>
        <w:tab/>
      </w:r>
      <w:r>
        <w:rPr>
          <w:rFonts w:ascii="Times New Roman" w:cs="Times New Roman" w:eastAsia="Times New Roman" w:hAnsi="Times New Roman"/>
          <w:sz w:val="19"/>
          <w:szCs w:val="19"/>
          <w:color w:val="auto"/>
        </w:rPr>
        <w:t>06/05/2024 CHECK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-65405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80"/>
        <w:spacing w:after="0"/>
        <w:rPr>
          <w:sz w:val="20"/>
          <w:szCs w:val="20"/>
          <w:color w:val="auto"/>
        </w:rPr>
      </w:pPr>
      <w:r>
        <w:rPr>
          <w:rFonts w:ascii="Times New Roman" w:cs="Times New Roman" w:eastAsia="Times New Roman" w:hAnsi="Times New Roman"/>
          <w:sz w:val="22"/>
          <w:szCs w:val="22"/>
          <w:color w:val="auto"/>
        </w:rPr>
        <w:t>EXERCISE</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1500"/>
        <w:spacing w:after="0" w:line="256" w:lineRule="auto"/>
        <w:rPr>
          <w:sz w:val="20"/>
          <w:szCs w:val="20"/>
          <w:color w:val="auto"/>
        </w:rPr>
      </w:pPr>
      <w:r>
        <w:rPr>
          <w:rFonts w:ascii="Times New Roman" w:cs="Times New Roman" w:eastAsia="Times New Roman" w:hAnsi="Times New Roman"/>
          <w:sz w:val="22"/>
          <w:szCs w:val="22"/>
          <w:color w:val="auto"/>
        </w:rPr>
        <w:t>SOLD PURSUANT TO A RULE 10B5-1 SALE ESTABLISHED 02/27/2024</w:t>
      </w:r>
    </w:p>
    <w:p>
      <w:pPr>
        <w:spacing w:after="0"/>
        <w:rPr>
          <w:sz w:val="20"/>
          <w:szCs w:val="20"/>
          <w:color w:val="auto"/>
        </w:rPr>
      </w:pPr>
      <w:r>
        <w:rPr>
          <w:rFonts w:ascii="Times New Roman" w:cs="Times New Roman" w:eastAsia="Times New Roman" w:hAnsi="Times New Roman"/>
          <w:sz w:val="22"/>
          <w:szCs w:val="22"/>
          <w:color w:val="auto"/>
        </w:rPr>
        <w:t>06/05/2024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02/27/2024</w:t>
      </w:r>
    </w:p>
    <w:p>
      <w:pPr>
        <w:spacing w:after="0" w:line="612" w:lineRule="exact"/>
        <w:rPr>
          <w:sz w:val="20"/>
          <w:szCs w:val="20"/>
          <w:color w:val="auto"/>
        </w:rPr>
      </w:pPr>
    </w:p>
    <w:p>
      <w:pPr>
        <w:sectPr>
          <w:pgSz w:w="11900" w:h="16838" w:orient="portrait"/>
          <w:cols w:equalWidth="0" w:num="2">
            <w:col w:w="5380" w:space="140"/>
            <w:col w:w="572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JEFFREY EISCHENS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2024-06-05T13:26:32Z</dcterms:created>
  <dcterms:modified xsi:type="dcterms:W3CDTF">2024-06-05T13:26:32Z</dcterms:modified>
</cp:coreProperties>
</file>