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ind w:right="-59"/>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1900" w:type="dxa"/>
        <w:tblCellMar>
          <w:top w:w="0" w:type="dxa"/>
          <w:left w:w="0" w:type="dxa"/>
          <w:bottom w:w="0" w:type="dxa"/>
          <w:right w:w="0" w:type="dxa"/>
        </w:tblCellMar>
      </w:tblPr>
      <w:tr>
        <w:trPr>
          <w:trHeight w:val="28"/>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71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3"/>
        </w:trPr>
        <w:tc>
          <w:tcPr>
            <w:tcW w:w="7160" w:type="dxa"/>
            <w:vAlign w:val="bottom"/>
            <w:vMerge w:val="restart"/>
          </w:tcPr>
          <w:p>
            <w:pPr>
              <w:jc w:val="center"/>
              <w:ind w:right="717"/>
              <w:spacing w:after="0" w:line="187" w:lineRule="exact"/>
              <w:rPr>
                <w:sz w:val="20"/>
                <w:szCs w:val="20"/>
                <w:color w:val="auto"/>
              </w:rPr>
            </w:pPr>
            <w:r>
              <w:rPr>
                <w:rFonts w:ascii="Arial" w:cs="Arial" w:eastAsia="Arial" w:hAnsi="Arial"/>
                <w:sz w:val="18"/>
                <w:szCs w:val="18"/>
                <w:color w:val="auto"/>
                <w:w w:val="96"/>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7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FORM 13F</w:t>
            </w: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FORM 13F COVER PAGE</w:t>
            </w: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7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-774065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-774065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0"/>
        <w:spacing w:after="0"/>
        <w:rPr>
          <w:sz w:val="20"/>
          <w:szCs w:val="20"/>
          <w:color w:val="auto"/>
        </w:rPr>
      </w:pPr>
      <w:r>
        <w:rPr>
          <w:rFonts w:ascii="Arial" w:cs="Arial" w:eastAsia="Arial" w:hAnsi="Arial"/>
          <w:sz w:val="18"/>
          <w:szCs w:val="18"/>
          <w:color w:val="auto"/>
        </w:rPr>
        <w:t xml:space="preserve">Report for the Calendar Year or Quarter Ended: </w:t>
      </w:r>
      <w:r>
        <w:rPr>
          <w:rFonts w:ascii="Times New Roman" w:cs="Times New Roman" w:eastAsia="Times New Roman" w:hAnsi="Times New Roman"/>
          <w:sz w:val="18"/>
          <w:szCs w:val="18"/>
          <w:color w:val="0000FF"/>
        </w:rPr>
        <w:t>09-30-2025</w:t>
      </w:r>
    </w:p>
    <w:p>
      <w:pPr>
        <w:spacing w:after="0" w:line="67"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Check here if Amendment</w:t>
            </w:r>
          </w:p>
        </w:tc>
        <w:tc>
          <w:tcPr>
            <w:tcW w:w="740" w:type="dxa"/>
            <w:vAlign w:val="bottom"/>
            <w:tcBorders>
              <w:right w:val="single" w:sz="8" w:color="auto"/>
            </w:tcBorders>
          </w:tcPr>
          <w:p>
            <w:pPr>
              <w:spacing w:after="0"/>
              <w:rPr>
                <w:sz w:val="18"/>
                <w:szCs w:val="18"/>
                <w:color w:val="auto"/>
              </w:rPr>
            </w:pP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Amendment Number:</w:t>
            </w:r>
          </w:p>
        </w:tc>
        <w:tc>
          <w:tcPr>
            <w:tcW w:w="0" w:type="dxa"/>
            <w:vAlign w:val="bottom"/>
          </w:tcPr>
          <w:p>
            <w:pPr>
              <w:spacing w:after="0"/>
              <w:rPr>
                <w:sz w:val="1"/>
                <w:szCs w:val="1"/>
                <w:color w:val="auto"/>
              </w:rPr>
            </w:pPr>
          </w:p>
        </w:tc>
      </w:tr>
      <w:tr>
        <w:trPr>
          <w:trHeight w:val="20"/>
        </w:trPr>
        <w:tc>
          <w:tcPr>
            <w:tcW w:w="318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880" w:type="dxa"/>
            <w:vAlign w:val="bottom"/>
            <w:tcBorders>
              <w:right w:val="single" w:sz="8" w:color="auto"/>
            </w:tcBorders>
            <w:gridSpan w:val="2"/>
          </w:tcPr>
          <w:p>
            <w:pPr>
              <w:spacing w:after="0" w:line="196" w:lineRule="exact"/>
              <w:rPr>
                <w:sz w:val="20"/>
                <w:szCs w:val="20"/>
                <w:color w:val="auto"/>
              </w:rPr>
            </w:pPr>
            <w:r>
              <w:rPr>
                <w:rFonts w:ascii="Arial" w:cs="Arial" w:eastAsia="Arial" w:hAnsi="Arial"/>
                <w:sz w:val="18"/>
                <w:szCs w:val="18"/>
                <w:color w:val="auto"/>
                <w:w w:val="98"/>
              </w:rPr>
              <w:t>This Amendment (Check only one.):</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320" w:type="dxa"/>
            <w:vAlign w:val="bottom"/>
          </w:tcPr>
          <w:p>
            <w:pPr>
              <w:ind w:left="20"/>
              <w:spacing w:after="0" w:line="196" w:lineRule="exact"/>
              <w:rPr>
                <w:sz w:val="20"/>
                <w:szCs w:val="20"/>
                <w:color w:val="auto"/>
              </w:rPr>
            </w:pPr>
            <w:r>
              <w:rPr>
                <w:rFonts w:ascii="Arial" w:cs="Arial" w:eastAsia="Arial" w:hAnsi="Arial"/>
                <w:sz w:val="18"/>
                <w:szCs w:val="18"/>
                <w:color w:val="auto"/>
              </w:rPr>
              <w:t>is a restatement.</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320" w:type="dxa"/>
            <w:vAlign w:val="bottom"/>
            <w:vMerge w:val="restart"/>
          </w:tcPr>
          <w:p>
            <w:pPr>
              <w:ind w:left="20"/>
              <w:spacing w:after="0"/>
              <w:rPr>
                <w:sz w:val="20"/>
                <w:szCs w:val="20"/>
                <w:color w:val="auto"/>
              </w:rPr>
            </w:pPr>
            <w:r>
              <w:rPr>
                <w:rFonts w:ascii="Arial" w:cs="Arial" w:eastAsia="Arial" w:hAnsi="Arial"/>
                <w:sz w:val="18"/>
                <w:szCs w:val="18"/>
                <w:color w:val="auto"/>
              </w:rPr>
              <w:t>adds new holdings entries.</w:t>
            </w:r>
          </w:p>
        </w:tc>
        <w:tc>
          <w:tcPr>
            <w:tcW w:w="0" w:type="dxa"/>
            <w:vAlign w:val="bottom"/>
          </w:tcPr>
          <w:p>
            <w:pPr>
              <w:spacing w:after="0"/>
              <w:rPr>
                <w:sz w:val="1"/>
                <w:szCs w:val="1"/>
                <w:color w:val="auto"/>
              </w:rPr>
            </w:pPr>
          </w:p>
        </w:tc>
      </w:tr>
      <w:tr>
        <w:trPr>
          <w:trHeight w:val="196"/>
        </w:trPr>
        <w:tc>
          <w:tcPr>
            <w:tcW w:w="21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5500" w:type="dxa"/>
            <w:vAlign w:val="bottom"/>
            <w:gridSpan w:val="4"/>
          </w:tcPr>
          <w:p>
            <w:pPr>
              <w:spacing w:after="0"/>
              <w:rPr>
                <w:sz w:val="20"/>
                <w:szCs w:val="20"/>
                <w:color w:val="auto"/>
              </w:rPr>
            </w:pPr>
            <w:r>
              <w:rPr>
                <w:rFonts w:ascii="Arial" w:cs="Arial" w:eastAsia="Arial" w:hAnsi="Arial"/>
                <w:sz w:val="18"/>
                <w:szCs w:val="18"/>
                <w:b w:val="1"/>
                <w:bCs w:val="1"/>
                <w:color w:val="auto"/>
              </w:rPr>
              <w:t>Institutional Investment Manager Filing this Report:</w:t>
            </w:r>
          </w:p>
        </w:tc>
        <w:tc>
          <w:tcPr>
            <w:tcW w:w="0" w:type="dxa"/>
            <w:vAlign w:val="bottom"/>
          </w:tcPr>
          <w:p>
            <w:pPr>
              <w:spacing w:after="0"/>
              <w:rPr>
                <w:sz w:val="1"/>
                <w:szCs w:val="1"/>
                <w:color w:val="auto"/>
              </w:rPr>
            </w:pPr>
          </w:p>
        </w:tc>
      </w:tr>
      <w:tr>
        <w:trPr>
          <w:trHeight w:val="410"/>
        </w:trPr>
        <w:tc>
          <w:tcPr>
            <w:tcW w:w="2140" w:type="dxa"/>
            <w:vAlign w:val="bottom"/>
          </w:tcPr>
          <w:p>
            <w:pPr>
              <w:spacing w:after="0"/>
              <w:rPr>
                <w:sz w:val="20"/>
                <w:szCs w:val="20"/>
                <w:color w:val="auto"/>
              </w:rPr>
            </w:pPr>
            <w:r>
              <w:rPr>
                <w:rFonts w:ascii="Arial" w:cs="Arial" w:eastAsia="Arial" w:hAnsi="Arial"/>
                <w:sz w:val="18"/>
                <w:szCs w:val="18"/>
                <w:color w:val="auto"/>
              </w:rPr>
              <w:t>Name:</w:t>
            </w:r>
          </w:p>
        </w:tc>
        <w:tc>
          <w:tcPr>
            <w:tcW w:w="3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0000FF"/>
                <w:w w:val="96"/>
              </w:rPr>
              <w:t>REGENERON PHARMACEUTICALS, INC.</w:t>
            </w:r>
          </w:p>
        </w:tc>
        <w:tc>
          <w:tcPr>
            <w:tcW w:w="0" w:type="dxa"/>
            <w:vAlign w:val="bottom"/>
          </w:tcPr>
          <w:p>
            <w:pPr>
              <w:spacing w:after="0"/>
              <w:rPr>
                <w:sz w:val="1"/>
                <w:szCs w:val="1"/>
                <w:color w:val="auto"/>
              </w:rPr>
            </w:pPr>
          </w:p>
        </w:tc>
      </w:tr>
      <w:tr>
        <w:trPr>
          <w:trHeight w:val="270"/>
        </w:trPr>
        <w:tc>
          <w:tcPr>
            <w:tcW w:w="2140" w:type="dxa"/>
            <w:vAlign w:val="bottom"/>
          </w:tcPr>
          <w:p>
            <w:pPr>
              <w:spacing w:after="0"/>
              <w:rPr>
                <w:sz w:val="20"/>
                <w:szCs w:val="20"/>
                <w:color w:val="auto"/>
              </w:rPr>
            </w:pPr>
            <w:r>
              <w:rPr>
                <w:rFonts w:ascii="Arial" w:cs="Arial" w:eastAsia="Arial" w:hAnsi="Arial"/>
                <w:sz w:val="18"/>
                <w:szCs w:val="18"/>
                <w:color w:val="auto"/>
              </w:rPr>
              <w:t>Address:</w:t>
            </w:r>
          </w:p>
        </w:tc>
        <w:tc>
          <w:tcPr>
            <w:tcW w:w="3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0000FF"/>
              </w:rPr>
              <w:t>777 Old Saw Mill River Road</w:t>
            </w:r>
          </w:p>
        </w:tc>
        <w:tc>
          <w:tcPr>
            <w:tcW w:w="0" w:type="dxa"/>
            <w:vAlign w:val="bottom"/>
          </w:tcPr>
          <w:p>
            <w:pPr>
              <w:spacing w:after="0"/>
              <w:rPr>
                <w:sz w:val="1"/>
                <w:szCs w:val="1"/>
                <w:color w:val="auto"/>
              </w:rPr>
            </w:pPr>
          </w:p>
        </w:tc>
      </w:tr>
      <w:tr>
        <w:trPr>
          <w:trHeight w:val="361"/>
        </w:trPr>
        <w:tc>
          <w:tcPr>
            <w:tcW w:w="2140" w:type="dxa"/>
            <w:vAlign w:val="bottom"/>
          </w:tcPr>
          <w:p>
            <w:pPr>
              <w:spacing w:after="0"/>
              <w:rPr>
                <w:sz w:val="24"/>
                <w:szCs w:val="24"/>
                <w:color w:val="auto"/>
              </w:rPr>
            </w:pPr>
          </w:p>
        </w:tc>
        <w:tc>
          <w:tcPr>
            <w:tcW w:w="3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0000FF"/>
              </w:rPr>
              <w:t>Tarrytown</w:t>
            </w:r>
            <w:r>
              <w:rPr>
                <w:rFonts w:ascii="Times New Roman" w:cs="Times New Roman" w:eastAsia="Times New Roman" w:hAnsi="Times New Roman"/>
                <w:sz w:val="21"/>
                <w:szCs w:val="21"/>
                <w:color w:val="000000"/>
              </w:rPr>
              <w:t>,</w:t>
            </w:r>
            <w:r>
              <w:rPr>
                <w:rFonts w:ascii="Times New Roman" w:cs="Times New Roman" w:eastAsia="Times New Roman" w:hAnsi="Times New Roman"/>
                <w:sz w:val="18"/>
                <w:szCs w:val="18"/>
                <w:color w:val="0000FF"/>
              </w:rPr>
              <w:t xml:space="preserve"> NY  10591</w:t>
            </w:r>
          </w:p>
        </w:tc>
        <w:tc>
          <w:tcPr>
            <w:tcW w:w="0" w:type="dxa"/>
            <w:vAlign w:val="bottom"/>
          </w:tcPr>
          <w:p>
            <w:pPr>
              <w:spacing w:after="0"/>
              <w:rPr>
                <w:sz w:val="1"/>
                <w:szCs w:val="1"/>
                <w:color w:val="auto"/>
              </w:rPr>
            </w:pPr>
          </w:p>
        </w:tc>
      </w:tr>
      <w:tr>
        <w:trPr>
          <w:trHeight w:val="260"/>
        </w:trPr>
        <w:tc>
          <w:tcPr>
            <w:tcW w:w="2140" w:type="dxa"/>
            <w:vAlign w:val="bottom"/>
          </w:tcPr>
          <w:p>
            <w:pPr>
              <w:spacing w:after="0"/>
              <w:rPr>
                <w:sz w:val="20"/>
                <w:szCs w:val="20"/>
                <w:color w:val="auto"/>
              </w:rPr>
            </w:pPr>
            <w:r>
              <w:rPr>
                <w:rFonts w:ascii="Arial" w:cs="Arial" w:eastAsia="Arial" w:hAnsi="Arial"/>
                <w:sz w:val="18"/>
                <w:szCs w:val="18"/>
                <w:color w:val="auto"/>
              </w:rPr>
              <w:t>Form 13F File Number:</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0000FF"/>
              </w:rPr>
              <w:t>028-24826</w:t>
            </w: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140" w:type="dxa"/>
            <w:vAlign w:val="bottom"/>
          </w:tcPr>
          <w:p>
            <w:pPr>
              <w:spacing w:after="0"/>
              <w:rPr>
                <w:sz w:val="20"/>
                <w:szCs w:val="20"/>
                <w:color w:val="auto"/>
              </w:rPr>
            </w:pPr>
            <w:r>
              <w:rPr>
                <w:rFonts w:ascii="Arial" w:cs="Arial" w:eastAsia="Arial" w:hAnsi="Arial"/>
                <w:sz w:val="18"/>
                <w:szCs w:val="18"/>
                <w:color w:val="auto"/>
              </w:rPr>
              <w:t>CRD Number (if</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2140" w:type="dxa"/>
            <w:vAlign w:val="bottom"/>
          </w:tcPr>
          <w:p>
            <w:pPr>
              <w:spacing w:after="0"/>
              <w:rPr>
                <w:sz w:val="20"/>
                <w:szCs w:val="20"/>
                <w:color w:val="auto"/>
              </w:rPr>
            </w:pPr>
            <w:r>
              <w:rPr>
                <w:rFonts w:ascii="Arial" w:cs="Arial" w:eastAsia="Arial" w:hAnsi="Arial"/>
                <w:sz w:val="18"/>
                <w:szCs w:val="18"/>
                <w:color w:val="auto"/>
              </w:rPr>
              <w:t>applicable):</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1873885</wp:posOffset>
            </wp:positionH>
            <wp:positionV relativeFrom="paragraph">
              <wp:posOffset>-1989455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-1826260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-1663700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8"/>
          <w:szCs w:val="18"/>
          <w:color w:val="auto"/>
        </w:rPr>
        <w:t>SEC File Number (if</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8"/>
          <w:szCs w:val="18"/>
          <w:color w:val="auto"/>
        </w:rPr>
        <w:t>applicable):</w:t>
      </w:r>
    </w:p>
    <w:p>
      <w:pPr>
        <w:spacing w:after="0" w:line="200" w:lineRule="exact"/>
        <w:rPr>
          <w:sz w:val="24"/>
          <w:szCs w:val="24"/>
          <w:color w:val="auto"/>
        </w:rPr>
      </w:pPr>
    </w:p>
    <w:p>
      <w:pPr>
        <w:spacing w:after="0" w:line="345" w:lineRule="exact"/>
        <w:rPr>
          <w:sz w:val="24"/>
          <w:szCs w:val="24"/>
          <w:color w:val="auto"/>
        </w:rPr>
      </w:pPr>
    </w:p>
    <w:p>
      <w:pPr>
        <w:jc w:val="both"/>
        <w:ind w:right="140"/>
        <w:spacing w:after="0" w:line="254" w:lineRule="auto"/>
        <w:rPr>
          <w:sz w:val="20"/>
          <w:szCs w:val="20"/>
          <w:color w:val="auto"/>
        </w:rPr>
      </w:pPr>
      <w:r>
        <w:rPr>
          <w:rFonts w:ascii="Arial" w:cs="Arial" w:eastAsia="Arial" w:hAnsi="Arial"/>
          <w:sz w:val="18"/>
          <w:szCs w:val="18"/>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44" w:lineRule="exact"/>
        <w:rPr>
          <w:sz w:val="24"/>
          <w:szCs w:val="24"/>
          <w:color w:val="auto"/>
        </w:rPr>
      </w:pPr>
    </w:p>
    <w:p>
      <w:pPr>
        <w:ind w:left="40"/>
        <w:spacing w:after="0"/>
        <w:rPr>
          <w:sz w:val="20"/>
          <w:szCs w:val="20"/>
          <w:color w:val="auto"/>
        </w:rPr>
      </w:pPr>
      <w:r>
        <w:rPr>
          <w:rFonts w:ascii="Arial" w:cs="Arial" w:eastAsia="Arial" w:hAnsi="Arial"/>
          <w:sz w:val="18"/>
          <w:szCs w:val="18"/>
          <w:color w:val="auto"/>
        </w:rPr>
        <w:t>Person Signing this Report on Behalf of Reporting Manager:</w:t>
      </w:r>
    </w:p>
    <w:p>
      <w:pPr>
        <w:sectPr>
          <w:pgSz w:w="11900" w:h="16838" w:orient="portrait"/>
          <w:cols w:equalWidth="0" w:num="1">
            <w:col w:w="11180"/>
          </w:cols>
          <w:pgMar w:left="320" w:top="315" w:right="399" w:bottom="0" w:gutter="0" w:footer="0" w:header="0"/>
        </w:sectPr>
      </w:pPr>
    </w:p>
    <w:p>
      <w:pPr>
        <w:spacing w:after="0" w:line="5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Name:</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Leonard Brooks</w:t>
      </w:r>
    </w:p>
    <w:p>
      <w:pPr>
        <w:spacing w:after="0" w:line="85" w:lineRule="exact"/>
        <w:rPr>
          <w:sz w:val="24"/>
          <w:szCs w:val="24"/>
          <w:color w:val="auto"/>
        </w:rPr>
      </w:pPr>
    </w:p>
    <w:p>
      <w:pPr>
        <w:sectPr>
          <w:pgSz w:w="11900" w:h="16838" w:orient="portrait"/>
          <w:cols w:equalWidth="0" w:num="2">
            <w:col w:w="980" w:space="720"/>
            <w:col w:w="9480"/>
          </w:cols>
          <w:pgMar w:left="320" w:top="315" w:right="399" w:bottom="0" w:gutter="0" w:footer="0" w:header="0"/>
          <w:type w:val="continuous"/>
        </w:sectPr>
      </w:pPr>
    </w:p>
    <w:p>
      <w:pPr>
        <w:spacing w:after="0" w:line="2" w:lineRule="exact"/>
        <w:rPr>
          <w:sz w:val="24"/>
          <w:szCs w:val="24"/>
          <w:color w:val="auto"/>
        </w:rPr>
      </w:pPr>
    </w:p>
    <w:p>
      <w:pPr>
        <w:ind w:left="40"/>
        <w:spacing w:after="0"/>
        <w:rPr>
          <w:sz w:val="20"/>
          <w:szCs w:val="20"/>
          <w:color w:val="auto"/>
        </w:rPr>
      </w:pPr>
      <w:r>
        <w:rPr>
          <w:rFonts w:ascii="Arial" w:cs="Arial" w:eastAsia="Arial" w:hAnsi="Arial"/>
          <w:sz w:val="16"/>
          <w:szCs w:val="16"/>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0000FF"/>
        </w:rPr>
        <w:t>Senior Vice President, Treasurer</w:t>
      </w:r>
    </w:p>
    <w:p>
      <w:pPr>
        <w:spacing w:after="0" w:line="85" w:lineRule="exact"/>
        <w:rPr>
          <w:sz w:val="24"/>
          <w:szCs w:val="24"/>
          <w:color w:val="auto"/>
        </w:rPr>
      </w:pPr>
    </w:p>
    <w:p>
      <w:pPr>
        <w:sectPr>
          <w:pgSz w:w="11900" w:h="16838" w:orient="portrait"/>
          <w:cols w:equalWidth="0" w:num="2">
            <w:col w:w="980" w:space="720"/>
            <w:col w:w="9480"/>
          </w:cols>
          <w:pgMar w:left="320" w:top="315" w:right="399" w:bottom="0" w:gutter="0" w:footer="0" w:header="0"/>
          <w:type w:val="continuous"/>
        </w:sectPr>
      </w:pPr>
    </w:p>
    <w:p>
      <w:pPr>
        <w:spacing w:after="0" w:line="2" w:lineRule="exact"/>
        <w:rPr>
          <w:sz w:val="24"/>
          <w:szCs w:val="24"/>
          <w:color w:val="auto"/>
        </w:rPr>
      </w:pPr>
    </w:p>
    <w:p>
      <w:pPr>
        <w:ind w:left="40"/>
        <w:spacing w:after="0"/>
        <w:rPr>
          <w:sz w:val="20"/>
          <w:szCs w:val="20"/>
          <w:color w:val="auto"/>
        </w:rPr>
      </w:pPr>
      <w:r>
        <w:rPr>
          <w:rFonts w:ascii="Arial" w:cs="Arial" w:eastAsia="Arial" w:hAnsi="Arial"/>
          <w:sz w:val="16"/>
          <w:szCs w:val="16"/>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0000FF"/>
        </w:rPr>
        <w:t>914-847-7000</w:t>
      </w:r>
    </w:p>
    <w:p>
      <w:pPr>
        <w:spacing w:after="0" w:line="201" w:lineRule="exact"/>
        <w:rPr>
          <w:sz w:val="24"/>
          <w:szCs w:val="24"/>
          <w:color w:val="auto"/>
        </w:rPr>
      </w:pPr>
    </w:p>
    <w:p>
      <w:pPr>
        <w:sectPr>
          <w:pgSz w:w="11900" w:h="16838" w:orient="portrait"/>
          <w:cols w:equalWidth="0" w:num="2">
            <w:col w:w="980" w:space="720"/>
            <w:col w:w="9480"/>
          </w:cols>
          <w:pgMar w:left="320" w:top="315" w:right="399" w:bottom="0" w:gutter="0" w:footer="0" w:header="0"/>
          <w:type w:val="continuous"/>
        </w:sectPr>
      </w:pPr>
    </w:p>
    <w:p>
      <w:pPr>
        <w:spacing w:after="0" w:line="22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Signature, Place, and Date of Signing:</w:t>
      </w:r>
    </w:p>
    <w:p>
      <w:pPr>
        <w:sectPr>
          <w:pgSz w:w="11900" w:h="16838" w:orient="portrait"/>
          <w:cols w:equalWidth="0" w:num="1">
            <w:col w:w="11180"/>
          </w:cols>
          <w:pgMar w:left="320" w:top="315" w:right="399" w:bottom="0" w:gutter="0" w:footer="0" w:header="0"/>
          <w:type w:val="continuous"/>
        </w:sectPr>
      </w:pPr>
    </w:p>
    <w:p>
      <w:pPr>
        <w:spacing w:after="0" w:line="23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0000FF"/>
        </w:rPr>
        <w:t>/s/ Leonard Brooks</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Sleepy Hollow, NY</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11-07-2025</w:t>
      </w:r>
    </w:p>
    <w:p>
      <w:pPr>
        <w:spacing w:after="0" w:line="87" w:lineRule="exact"/>
        <w:rPr>
          <w:sz w:val="24"/>
          <w:szCs w:val="24"/>
          <w:color w:val="auto"/>
        </w:rPr>
      </w:pPr>
    </w:p>
    <w:p>
      <w:pPr>
        <w:sectPr>
          <w:pgSz w:w="11900" w:h="16838" w:orient="portrait"/>
          <w:cols w:equalWidth="0" w:num="3">
            <w:col w:w="2100" w:space="720"/>
            <w:col w:w="1440" w:space="320"/>
            <w:col w:w="6600"/>
          </w:cols>
          <w:pgMar w:left="320" w:top="315" w:right="399" w:bottom="0" w:gutter="0" w:footer="0" w:header="0"/>
          <w:type w:val="continuous"/>
        </w:sectPr>
      </w:pPr>
    </w:p>
    <w:p>
      <w:pPr>
        <w:ind w:left="980"/>
        <w:spacing w:after="0"/>
        <w:rPr>
          <w:sz w:val="20"/>
          <w:szCs w:val="20"/>
          <w:color w:val="auto"/>
        </w:rPr>
      </w:pPr>
      <w:r>
        <w:rPr>
          <w:rFonts w:ascii="Arial" w:cs="Arial" w:eastAsia="Arial" w:hAnsi="Arial"/>
          <w:sz w:val="16"/>
          <w:szCs w:val="16"/>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[Date]</w:t>
      </w:r>
    </w:p>
    <w:p>
      <w:pPr>
        <w:spacing w:after="0" w:line="200" w:lineRule="exact"/>
        <w:rPr>
          <w:sz w:val="24"/>
          <w:szCs w:val="24"/>
          <w:color w:val="auto"/>
        </w:rPr>
      </w:pPr>
    </w:p>
    <w:p>
      <w:pPr>
        <w:sectPr>
          <w:pgSz w:w="11900" w:h="16838" w:orient="portrait"/>
          <w:cols w:equalWidth="0" w:num="3">
            <w:col w:w="2520" w:space="720"/>
            <w:col w:w="880" w:space="720"/>
            <w:col w:w="6340"/>
          </w:cols>
          <w:pgMar w:left="320" w:top="315" w:right="39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Report Type (Check only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133350</wp:posOffset>
            </wp:positionV>
            <wp:extent cx="201295"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151" w:lineRule="exact"/>
        <w:rPr>
          <w:sz w:val="24"/>
          <w:szCs w:val="24"/>
          <w:color w:val="auto"/>
        </w:rPr>
      </w:pPr>
    </w:p>
    <w:p>
      <w:pPr>
        <w:ind w:left="40"/>
        <w:spacing w:after="0"/>
        <w:rPr>
          <w:sz w:val="20"/>
          <w:szCs w:val="20"/>
          <w:color w:val="auto"/>
        </w:rPr>
      </w:pPr>
      <w:r>
        <w:rPr>
          <w:sz w:val="1"/>
          <w:szCs w:val="1"/>
          <w:color w:val="auto"/>
        </w:rPr>
        <w:drawing>
          <wp:inline distT="0" distB="0" distL="0" distR="0">
            <wp:extent cx="12700" cy="1498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13F HOLDINGS REPORT. (Check here if all holdings of this reporting manager are reported in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-12065</wp:posOffset>
            </wp:positionV>
            <wp:extent cx="20129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12700</wp:posOffset>
            </wp:positionV>
            <wp:extent cx="20129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13F NOTICE. (Check here if no holdings reported are in this report, and all holdings are reported by other reporting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-6985</wp:posOffset>
            </wp:positionV>
            <wp:extent cx="201295" cy="304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1295" cy="304165"/>
                    </a:xfrm>
                    <a:prstGeom prst="rect">
                      <a:avLst/>
                    </a:prstGeom>
                    <a:noFill/>
                  </pic:spPr>
                </pic:pic>
              </a:graphicData>
            </a:graphic>
          </wp:anchor>
        </w:drawing>
      </w:r>
    </w:p>
    <w:p>
      <w:pPr>
        <w:spacing w:after="0" w:line="13" w:lineRule="exact"/>
        <w:rPr>
          <w:sz w:val="24"/>
          <w:szCs w:val="24"/>
          <w:color w:val="auto"/>
        </w:rPr>
      </w:pPr>
    </w:p>
    <w:p>
      <w:pPr>
        <w:ind w:left="380" w:right="200"/>
        <w:spacing w:after="0" w:line="262" w:lineRule="auto"/>
        <w:rPr>
          <w:sz w:val="20"/>
          <w:szCs w:val="20"/>
          <w:color w:val="auto"/>
        </w:rPr>
      </w:pPr>
      <w:r>
        <w:rPr>
          <w:rFonts w:ascii="Arial" w:cs="Arial" w:eastAsia="Arial" w:hAnsi="Arial"/>
          <w:sz w:val="18"/>
          <w:szCs w:val="18"/>
          <w:color w:val="auto"/>
        </w:rPr>
        <w:t>13F COMBINATION REPORT. (Check here if a portion of the holdings for this reporting manager are reported in this report and a portion are reported by other reporting manager(s).)</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13F Summary Page</w:t>
      </w:r>
    </w:p>
    <w:p>
      <w:pPr>
        <w:spacing w:after="0" w:line="395"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Report Summary:</w:t>
      </w:r>
    </w:p>
    <w:p>
      <w:pPr>
        <w:sectPr>
          <w:pgSz w:w="11900" w:h="16838" w:orient="portrait"/>
          <w:cols w:equalWidth="0" w:num="1">
            <w:col w:w="11180"/>
          </w:cols>
          <w:pgMar w:left="320" w:top="315" w:right="399" w:bottom="0" w:gutter="0" w:footer="0" w:header="0"/>
          <w:type w:val="continuous"/>
        </w:sectPr>
      </w:pPr>
    </w:p>
    <w:p>
      <w:pPr>
        <w:spacing w:after="0" w:line="214" w:lineRule="exact"/>
        <w:rPr>
          <w:sz w:val="24"/>
          <w:szCs w:val="24"/>
          <w:color w:val="auto"/>
        </w:rPr>
      </w:pPr>
    </w:p>
    <w:p>
      <w:pPr>
        <w:ind w:left="180"/>
        <w:spacing w:after="0"/>
        <w:rPr>
          <w:sz w:val="20"/>
          <w:szCs w:val="20"/>
          <w:color w:val="auto"/>
        </w:rPr>
      </w:pPr>
      <w:r>
        <w:rPr>
          <w:rFonts w:ascii="Arial" w:cs="Arial" w:eastAsia="Arial" w:hAnsi="Arial"/>
          <w:sz w:val="16"/>
          <w:szCs w:val="16"/>
          <w:color w:val="auto"/>
        </w:rPr>
        <w:t>Number of Other Included Managers:</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w:t>
      </w:r>
    </w:p>
    <w:p>
      <w:pPr>
        <w:spacing w:after="0" w:line="63" w:lineRule="exact"/>
        <w:rPr>
          <w:sz w:val="24"/>
          <w:szCs w:val="24"/>
          <w:color w:val="auto"/>
        </w:rPr>
      </w:pPr>
    </w:p>
    <w:p>
      <w:pPr>
        <w:sectPr>
          <w:pgSz w:w="11900" w:h="16838" w:orient="portrait"/>
          <w:cols w:equalWidth="0" w:num="2">
            <w:col w:w="3800" w:space="720"/>
            <w:col w:w="6660"/>
          </w:cols>
          <w:pgMar w:left="320" w:top="315" w:right="399" w:bottom="0" w:gutter="0" w:footer="0" w:header="0"/>
          <w:type w:val="continuous"/>
        </w:sectPr>
      </w:pPr>
    </w:p>
    <w:p>
      <w:pPr>
        <w:spacing w:after="0" w:line="2" w:lineRule="exact"/>
        <w:rPr>
          <w:sz w:val="24"/>
          <w:szCs w:val="24"/>
          <w:color w:val="auto"/>
        </w:rPr>
      </w:pPr>
    </w:p>
    <w:p>
      <w:pPr>
        <w:ind w:left="180"/>
        <w:spacing w:after="0"/>
        <w:rPr>
          <w:sz w:val="20"/>
          <w:szCs w:val="20"/>
          <w:color w:val="auto"/>
        </w:rPr>
      </w:pPr>
      <w:r>
        <w:rPr>
          <w:rFonts w:ascii="Arial" w:cs="Arial" w:eastAsia="Arial" w:hAnsi="Arial"/>
          <w:sz w:val="16"/>
          <w:szCs w:val="16"/>
          <w:color w:val="auto"/>
        </w:rPr>
        <w:t>Form 13F Information Table Entry Total: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0000FF"/>
        </w:rPr>
        <w:t>4</w:t>
      </w:r>
    </w:p>
    <w:p>
      <w:pPr>
        <w:spacing w:after="0" w:line="63" w:lineRule="exact"/>
        <w:rPr>
          <w:sz w:val="24"/>
          <w:szCs w:val="24"/>
          <w:color w:val="auto"/>
        </w:rPr>
      </w:pPr>
    </w:p>
    <w:p>
      <w:pPr>
        <w:sectPr>
          <w:pgSz w:w="11900" w:h="16838" w:orient="portrait"/>
          <w:cols w:equalWidth="0" w:num="2">
            <w:col w:w="3800" w:space="720"/>
            <w:col w:w="6660"/>
          </w:cols>
          <w:pgMar w:left="320" w:top="315" w:right="399" w:bottom="0" w:gutter="0" w:footer="0" w:header="0"/>
          <w:type w:val="continuous"/>
        </w:sectPr>
      </w:pPr>
    </w:p>
    <w:p>
      <w:pPr>
        <w:spacing w:after="0" w:line="2" w:lineRule="exact"/>
        <w:rPr>
          <w:sz w:val="24"/>
          <w:szCs w:val="24"/>
          <w:color w:val="auto"/>
        </w:rPr>
      </w:pPr>
    </w:p>
    <w:p>
      <w:pPr>
        <w:ind w:left="180"/>
        <w:spacing w:after="0"/>
        <w:rPr>
          <w:sz w:val="20"/>
          <w:szCs w:val="20"/>
          <w:color w:val="auto"/>
        </w:rPr>
      </w:pPr>
      <w:r>
        <w:rPr>
          <w:rFonts w:ascii="Arial" w:cs="Arial" w:eastAsia="Arial" w:hAnsi="Arial"/>
          <w:sz w:val="16"/>
          <w:szCs w:val="16"/>
          <w:color w:val="auto"/>
        </w:rPr>
        <w:t>Form 13F Information Table Value Total:</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6"/>
          <w:szCs w:val="16"/>
          <w:color w:val="0000FF"/>
        </w:rPr>
        <w:t>700,444,832</w:t>
      </w:r>
    </w:p>
    <w:p>
      <w:pPr>
        <w:spacing w:after="0" w:line="88" w:lineRule="exact"/>
        <w:rPr>
          <w:sz w:val="24"/>
          <w:szCs w:val="24"/>
          <w:color w:val="auto"/>
        </w:rPr>
      </w:pPr>
    </w:p>
    <w:p>
      <w:pPr>
        <w:spacing w:after="0"/>
        <w:rPr>
          <w:sz w:val="20"/>
          <w:szCs w:val="20"/>
          <w:color w:val="auto"/>
        </w:rPr>
      </w:pPr>
      <w:r>
        <w:rPr>
          <w:rFonts w:ascii="Arial" w:cs="Arial" w:eastAsia="Arial" w:hAnsi="Arial"/>
          <w:sz w:val="18"/>
          <w:szCs w:val="18"/>
          <w:color w:val="auto"/>
        </w:rPr>
        <w:t>(round to</w:t>
      </w:r>
    </w:p>
    <w:p>
      <w:pPr>
        <w:spacing w:after="0" w:line="7" w:lineRule="exact"/>
        <w:rPr>
          <w:sz w:val="24"/>
          <w:szCs w:val="24"/>
          <w:color w:val="auto"/>
        </w:rPr>
      </w:pPr>
    </w:p>
    <w:p>
      <w:pPr>
        <w:ind w:left="60"/>
        <w:spacing w:after="0"/>
        <w:rPr>
          <w:sz w:val="20"/>
          <w:szCs w:val="20"/>
          <w:color w:val="auto"/>
        </w:rPr>
      </w:pPr>
      <w:r>
        <w:rPr>
          <w:rFonts w:ascii="Arial" w:cs="Arial" w:eastAsia="Arial" w:hAnsi="Arial"/>
          <w:sz w:val="18"/>
          <w:szCs w:val="18"/>
          <w:color w:val="auto"/>
        </w:rPr>
        <w:t>nearest</w:t>
      </w:r>
    </w:p>
    <w:p>
      <w:pPr>
        <w:ind w:left="100"/>
        <w:spacing w:after="0"/>
        <w:rPr>
          <w:sz w:val="20"/>
          <w:szCs w:val="20"/>
          <w:color w:val="auto"/>
        </w:rPr>
      </w:pPr>
      <w:r>
        <w:rPr>
          <w:rFonts w:ascii="Arial" w:cs="Arial" w:eastAsia="Arial" w:hAnsi="Arial"/>
          <w:sz w:val="18"/>
          <w:szCs w:val="18"/>
          <w:color w:val="auto"/>
        </w:rPr>
        <w:t>dollar)</w:t>
      </w:r>
    </w:p>
    <w:p>
      <w:pPr>
        <w:spacing w:after="0" w:line="200" w:lineRule="exact"/>
        <w:rPr>
          <w:sz w:val="24"/>
          <w:szCs w:val="24"/>
          <w:color w:val="auto"/>
        </w:rPr>
      </w:pPr>
    </w:p>
    <w:p>
      <w:pPr>
        <w:sectPr>
          <w:pgSz w:w="11900" w:h="16838" w:orient="portrait"/>
          <w:cols w:equalWidth="0" w:num="2">
            <w:col w:w="3300" w:space="420"/>
            <w:col w:w="7460"/>
          </w:cols>
          <w:pgMar w:left="320" w:top="315" w:right="399" w:bottom="0" w:gutter="0" w:footer="0" w:header="0"/>
          <w:type w:val="continuous"/>
        </w:sectPr>
      </w:pPr>
    </w:p>
    <w:p>
      <w:pPr>
        <w:spacing w:after="0" w:line="25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List of Other Included Managers:</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16"/>
          <w:szCs w:val="16"/>
          <w:color w:val="auto"/>
        </w:rPr>
        <w:t>Provide a numbered list of the name(s) and Form 13F file number(s) of all institutional investment managers with respect to which this report is</w:t>
      </w:r>
    </w:p>
    <w:p>
      <w:pPr>
        <w:sectPr>
          <w:pgSz w:w="11900" w:h="16838" w:orient="portrait"/>
          <w:cols w:equalWidth="0" w:num="1">
            <w:col w:w="11180"/>
          </w:cols>
          <w:pgMar w:left="320" w:top="315" w:right="39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filed, other than the manager filing this report.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[If there are no entries in this list, state “NONE” and omit the column headings and list entries.]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86995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2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214630</wp:posOffset>
            </wp:positionH>
            <wp:positionV relativeFrom="page">
              <wp:posOffset>95250</wp:posOffset>
            </wp:positionV>
            <wp:extent cx="7118985" cy="5702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ind w:right="-19"/>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0"/>
          <w:szCs w:val="20"/>
          <w:color w:val="auto"/>
        </w:rPr>
      </w:pPr>
    </w:p>
    <w:tbl>
      <w:tblPr>
        <w:tblLayout w:type="fixed"/>
        <w:tblInd w:w="1840" w:type="dxa"/>
        <w:tblCellMar>
          <w:top w:w="0" w:type="dxa"/>
          <w:left w:w="0" w:type="dxa"/>
          <w:bottom w:w="0" w:type="dxa"/>
          <w:right w:w="0" w:type="dxa"/>
        </w:tblCellMar>
      </w:tblPr>
      <w:tr>
        <w:trPr>
          <w:trHeight w:val="28"/>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71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3"/>
        </w:trPr>
        <w:tc>
          <w:tcPr>
            <w:tcW w:w="7160" w:type="dxa"/>
            <w:vAlign w:val="bottom"/>
            <w:vMerge w:val="restart"/>
          </w:tcPr>
          <w:p>
            <w:pPr>
              <w:jc w:val="center"/>
              <w:ind w:right="717"/>
              <w:spacing w:after="0" w:line="187" w:lineRule="exact"/>
              <w:rPr>
                <w:sz w:val="20"/>
                <w:szCs w:val="20"/>
                <w:color w:val="auto"/>
              </w:rPr>
            </w:pPr>
            <w:r>
              <w:rPr>
                <w:rFonts w:ascii="Arial" w:cs="Arial" w:eastAsia="Arial" w:hAnsi="Arial"/>
                <w:sz w:val="18"/>
                <w:szCs w:val="18"/>
                <w:color w:val="auto"/>
                <w:w w:val="96"/>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7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FORM 13F</w:t>
            </w: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7160" w:type="dxa"/>
            <w:vAlign w:val="bottom"/>
            <w:vMerge w:val="restart"/>
          </w:tcPr>
          <w:p>
            <w:pPr>
              <w:jc w:val="center"/>
              <w:ind w:right="697"/>
              <w:spacing w:after="0"/>
              <w:rPr>
                <w:sz w:val="20"/>
                <w:szCs w:val="20"/>
                <w:color w:val="auto"/>
              </w:rPr>
            </w:pPr>
            <w:r>
              <w:rPr>
                <w:rFonts w:ascii="Arial" w:cs="Arial" w:eastAsia="Arial" w:hAnsi="Arial"/>
                <w:sz w:val="22"/>
                <w:szCs w:val="22"/>
                <w:b w:val="1"/>
                <w:bCs w:val="1"/>
                <w:color w:val="auto"/>
                <w:w w:val="97"/>
              </w:rPr>
              <w:t>FORM 13F INFORMATION TABLE</w:t>
            </w: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7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7018020</wp:posOffset>
            </wp:positionH>
            <wp:positionV relativeFrom="paragraph">
              <wp:posOffset>-774065</wp:posOffset>
            </wp:positionV>
            <wp:extent cx="59690" cy="668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-774065</wp:posOffset>
            </wp:positionV>
            <wp:extent cx="59690" cy="668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227965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20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COLUMN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0"/>
        <w:spacing w:after="0" w:line="325" w:lineRule="auto"/>
        <w:rPr>
          <w:sz w:val="20"/>
          <w:szCs w:val="20"/>
          <w:color w:val="auto"/>
        </w:rPr>
      </w:pPr>
      <w:r>
        <w:rPr>
          <w:rFonts w:ascii="Arial" w:cs="Arial" w:eastAsia="Arial" w:hAnsi="Arial"/>
          <w:sz w:val="16"/>
          <w:szCs w:val="16"/>
          <w:color w:val="auto"/>
        </w:rPr>
        <w:t>NAME OF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Adicet Bio, Inc.</w:t>
      </w:r>
    </w:p>
    <w:p>
      <w:pPr>
        <w:spacing w:after="0" w:line="225" w:lineRule="exact"/>
        <w:rPr>
          <w:sz w:val="20"/>
          <w:szCs w:val="20"/>
          <w:color w:val="auto"/>
        </w:rPr>
      </w:pPr>
    </w:p>
    <w:p>
      <w:pPr>
        <w:ind w:right="20"/>
        <w:spacing w:after="0" w:line="310" w:lineRule="auto"/>
        <w:rPr>
          <w:sz w:val="20"/>
          <w:szCs w:val="20"/>
          <w:color w:val="auto"/>
        </w:rPr>
      </w:pPr>
      <w:r>
        <w:rPr>
          <w:rFonts w:ascii="Times New Roman" w:cs="Times New Roman" w:eastAsia="Times New Roman" w:hAnsi="Times New Roman"/>
          <w:sz w:val="16"/>
          <w:szCs w:val="16"/>
          <w:color w:val="0000FF"/>
        </w:rPr>
        <w:t>Adverum Biotechnologies, Inc.</w:t>
      </w:r>
    </w:p>
    <w:p>
      <w:pPr>
        <w:spacing w:after="0" w:line="43"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0000FF"/>
        </w:rPr>
        <w:t>Alnylam Pharmaceuticals,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jc w:val="center"/>
        <w:ind w:left="-39"/>
        <w:spacing w:after="0"/>
        <w:rPr>
          <w:sz w:val="20"/>
          <w:szCs w:val="20"/>
          <w:color w:val="auto"/>
        </w:rPr>
      </w:pPr>
      <w:r>
        <w:rPr>
          <w:rFonts w:ascii="Arial" w:cs="Arial" w:eastAsia="Arial" w:hAnsi="Arial"/>
          <w:sz w:val="16"/>
          <w:szCs w:val="16"/>
          <w:color w:val="auto"/>
        </w:rPr>
        <w:t>COLUMN</w:t>
      </w:r>
    </w:p>
    <w:p>
      <w:pPr>
        <w:spacing w:after="0" w:line="35" w:lineRule="exact"/>
        <w:rPr>
          <w:sz w:val="20"/>
          <w:szCs w:val="20"/>
          <w:color w:val="auto"/>
        </w:rPr>
      </w:pPr>
    </w:p>
    <w:p>
      <w:pPr>
        <w:jc w:val="center"/>
        <w:ind w:left="-39"/>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20"/>
        <w:spacing w:after="0" w:line="325" w:lineRule="auto"/>
        <w:rPr>
          <w:sz w:val="20"/>
          <w:szCs w:val="20"/>
          <w:color w:val="auto"/>
        </w:rPr>
      </w:pPr>
      <w:r>
        <w:rPr>
          <w:rFonts w:ascii="Arial" w:cs="Arial" w:eastAsia="Arial" w:hAnsi="Arial"/>
          <w:sz w:val="16"/>
          <w:szCs w:val="16"/>
          <w:color w:val="auto"/>
        </w:rPr>
        <w:t>TITLE OF CLASS</w:t>
      </w:r>
    </w:p>
    <w:p>
      <w:pPr>
        <w:spacing w:after="0" w:line="121" w:lineRule="exact"/>
        <w:rPr>
          <w:sz w:val="20"/>
          <w:szCs w:val="20"/>
          <w:color w:val="auto"/>
        </w:rPr>
      </w:pPr>
    </w:p>
    <w:p>
      <w:pPr>
        <w:ind w:right="140"/>
        <w:spacing w:after="0" w:line="339" w:lineRule="auto"/>
        <w:rPr>
          <w:sz w:val="20"/>
          <w:szCs w:val="20"/>
          <w:color w:val="auto"/>
        </w:rPr>
      </w:pPr>
      <w:r>
        <w:rPr>
          <w:rFonts w:ascii="Times New Roman" w:cs="Times New Roman" w:eastAsia="Times New Roman" w:hAnsi="Times New Roman"/>
          <w:sz w:val="16"/>
          <w:szCs w:val="16"/>
          <w:color w:val="0000FF"/>
        </w:rPr>
        <w:t>Common Stock</w:t>
      </w:r>
    </w:p>
    <w:p>
      <w:pPr>
        <w:spacing w:after="0" w:line="128" w:lineRule="exact"/>
        <w:rPr>
          <w:sz w:val="20"/>
          <w:szCs w:val="20"/>
          <w:color w:val="auto"/>
        </w:rPr>
      </w:pPr>
    </w:p>
    <w:p>
      <w:pPr>
        <w:ind w:right="140"/>
        <w:spacing w:after="0" w:line="339" w:lineRule="auto"/>
        <w:rPr>
          <w:sz w:val="20"/>
          <w:szCs w:val="20"/>
          <w:color w:val="auto"/>
        </w:rPr>
      </w:pPr>
      <w:r>
        <w:rPr>
          <w:rFonts w:ascii="Times New Roman" w:cs="Times New Roman" w:eastAsia="Times New Roman" w:hAnsi="Times New Roman"/>
          <w:sz w:val="16"/>
          <w:szCs w:val="16"/>
          <w:color w:val="0000FF"/>
        </w:rPr>
        <w:t>Common Stock</w:t>
      </w:r>
    </w:p>
    <w:p>
      <w:pPr>
        <w:spacing w:after="0" w:line="236" w:lineRule="exact"/>
        <w:rPr>
          <w:sz w:val="20"/>
          <w:szCs w:val="20"/>
          <w:color w:val="auto"/>
        </w:rPr>
      </w:pPr>
    </w:p>
    <w:p>
      <w:pPr>
        <w:ind w:right="140"/>
        <w:spacing w:after="0" w:line="339" w:lineRule="auto"/>
        <w:rPr>
          <w:sz w:val="20"/>
          <w:szCs w:val="20"/>
          <w:color w:val="auto"/>
        </w:rPr>
      </w:pPr>
      <w:r>
        <w:rPr>
          <w:rFonts w:ascii="Times New Roman" w:cs="Times New Roman" w:eastAsia="Times New Roman" w:hAnsi="Times New Roman"/>
          <w:sz w:val="16"/>
          <w:szCs w:val="16"/>
          <w:color w:val="0000FF"/>
        </w:rPr>
        <w:t>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1380" w:type="dxa"/>
            <w:vAlign w:val="bottom"/>
            <w:gridSpan w:val="2"/>
          </w:tcPr>
          <w:p>
            <w:pPr>
              <w:ind w:left="200"/>
              <w:spacing w:after="0"/>
              <w:rPr>
                <w:sz w:val="20"/>
                <w:szCs w:val="20"/>
                <w:color w:val="auto"/>
              </w:rPr>
            </w:pPr>
            <w:r>
              <w:rPr>
                <w:rFonts w:ascii="Arial" w:cs="Arial" w:eastAsia="Arial" w:hAnsi="Arial"/>
                <w:sz w:val="18"/>
                <w:szCs w:val="18"/>
                <w:color w:val="auto"/>
              </w:rPr>
              <w:t>COLUMN 3</w:t>
            </w:r>
          </w:p>
        </w:tc>
        <w:tc>
          <w:tcPr>
            <w:tcW w:w="1040" w:type="dxa"/>
            <w:vAlign w:val="bottom"/>
          </w:tcPr>
          <w:p>
            <w:pPr>
              <w:jc w:val="right"/>
              <w:spacing w:after="0"/>
              <w:rPr>
                <w:sz w:val="20"/>
                <w:szCs w:val="20"/>
                <w:color w:val="auto"/>
              </w:rPr>
            </w:pPr>
            <w:r>
              <w:rPr>
                <w:rFonts w:ascii="Arial" w:cs="Arial" w:eastAsia="Arial" w:hAnsi="Arial"/>
                <w:sz w:val="18"/>
                <w:szCs w:val="18"/>
                <w:color w:val="auto"/>
              </w:rPr>
              <w:t>COLUMN 4</w:t>
            </w:r>
          </w:p>
        </w:tc>
        <w:tc>
          <w:tcPr>
            <w:tcW w:w="1860" w:type="dxa"/>
            <w:vAlign w:val="bottom"/>
            <w:gridSpan w:val="3"/>
          </w:tcPr>
          <w:p>
            <w:pPr>
              <w:ind w:left="480"/>
              <w:spacing w:after="0"/>
              <w:rPr>
                <w:sz w:val="20"/>
                <w:szCs w:val="20"/>
                <w:color w:val="auto"/>
              </w:rPr>
            </w:pPr>
            <w:r>
              <w:rPr>
                <w:rFonts w:ascii="Arial" w:cs="Arial" w:eastAsia="Arial" w:hAnsi="Arial"/>
                <w:sz w:val="18"/>
                <w:szCs w:val="18"/>
                <w:color w:val="auto"/>
              </w:rPr>
              <w:t>COLUMN 5</w:t>
            </w:r>
          </w:p>
        </w:tc>
        <w:tc>
          <w:tcPr>
            <w:tcW w:w="1180" w:type="dxa"/>
            <w:vAlign w:val="bottom"/>
          </w:tcPr>
          <w:p>
            <w:pPr>
              <w:ind w:left="160"/>
              <w:spacing w:after="0"/>
              <w:rPr>
                <w:sz w:val="20"/>
                <w:szCs w:val="20"/>
                <w:color w:val="auto"/>
              </w:rPr>
            </w:pPr>
            <w:r>
              <w:rPr>
                <w:rFonts w:ascii="Arial" w:cs="Arial" w:eastAsia="Arial" w:hAnsi="Arial"/>
                <w:sz w:val="18"/>
                <w:szCs w:val="18"/>
                <w:color w:val="auto"/>
              </w:rPr>
              <w:t>COLUMN 6</w:t>
            </w:r>
          </w:p>
        </w:tc>
        <w:tc>
          <w:tcPr>
            <w:tcW w:w="0" w:type="dxa"/>
            <w:vAlign w:val="bottom"/>
          </w:tcPr>
          <w:p>
            <w:pPr>
              <w:spacing w:after="0"/>
              <w:rPr>
                <w:sz w:val="1"/>
                <w:szCs w:val="1"/>
                <w:color w:val="auto"/>
              </w:rPr>
            </w:pPr>
          </w:p>
        </w:tc>
      </w:tr>
      <w:tr>
        <w:trPr>
          <w:trHeight w:val="457"/>
        </w:trPr>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VALUE</w:t>
            </w:r>
          </w:p>
        </w:tc>
        <w:tc>
          <w:tcPr>
            <w:tcW w:w="820" w:type="dxa"/>
            <w:vAlign w:val="bottom"/>
          </w:tcPr>
          <w:p>
            <w:pPr>
              <w:jc w:val="right"/>
              <w:spacing w:after="0"/>
              <w:rPr>
                <w:sz w:val="20"/>
                <w:szCs w:val="20"/>
                <w:color w:val="auto"/>
              </w:rPr>
            </w:pPr>
            <w:r>
              <w:rPr>
                <w:rFonts w:ascii="Arial" w:cs="Arial" w:eastAsia="Arial" w:hAnsi="Arial"/>
                <w:sz w:val="18"/>
                <w:szCs w:val="18"/>
                <w:color w:val="auto"/>
              </w:rPr>
              <w:t>SHRS</w:t>
            </w:r>
          </w:p>
        </w:tc>
        <w:tc>
          <w:tcPr>
            <w:tcW w:w="480" w:type="dxa"/>
            <w:vAlign w:val="bottom"/>
          </w:tcPr>
          <w:p>
            <w:pPr>
              <w:ind w:left="60"/>
              <w:spacing w:after="0"/>
              <w:rPr>
                <w:sz w:val="20"/>
                <w:szCs w:val="20"/>
                <w:color w:val="auto"/>
              </w:rPr>
            </w:pPr>
            <w:r>
              <w:rPr>
                <w:rFonts w:ascii="Arial" w:cs="Arial" w:eastAsia="Arial" w:hAnsi="Arial"/>
                <w:sz w:val="18"/>
                <w:szCs w:val="18"/>
                <w:color w:val="auto"/>
              </w:rPr>
              <w:t>SH/</w:t>
            </w:r>
          </w:p>
        </w:tc>
        <w:tc>
          <w:tcPr>
            <w:tcW w:w="560" w:type="dxa"/>
            <w:vAlign w:val="bottom"/>
          </w:tcPr>
          <w:p>
            <w:pPr>
              <w:ind w:left="60"/>
              <w:spacing w:after="0"/>
              <w:rPr>
                <w:sz w:val="20"/>
                <w:szCs w:val="20"/>
                <w:color w:val="auto"/>
              </w:rPr>
            </w:pPr>
            <w:r>
              <w:rPr>
                <w:rFonts w:ascii="Arial" w:cs="Arial" w:eastAsia="Arial" w:hAnsi="Arial"/>
                <w:sz w:val="18"/>
                <w:szCs w:val="18"/>
                <w:color w:val="auto"/>
              </w:rPr>
              <w:t>PUT/</w:t>
            </w:r>
          </w:p>
        </w:tc>
        <w:tc>
          <w:tcPr>
            <w:tcW w:w="1180" w:type="dxa"/>
            <w:vAlign w:val="bottom"/>
          </w:tcPr>
          <w:p>
            <w:pPr>
              <w:ind w:left="60"/>
              <w:spacing w:after="0"/>
              <w:rPr>
                <w:sz w:val="20"/>
                <w:szCs w:val="20"/>
                <w:color w:val="auto"/>
              </w:rPr>
            </w:pPr>
            <w:r>
              <w:rPr>
                <w:rFonts w:ascii="Arial" w:cs="Arial" w:eastAsia="Arial" w:hAnsi="Arial"/>
                <w:sz w:val="18"/>
                <w:szCs w:val="18"/>
                <w:color w:val="auto"/>
                <w:w w:val="94"/>
              </w:rPr>
              <w:t>INVESTMENT</w:t>
            </w:r>
          </w:p>
        </w:tc>
        <w:tc>
          <w:tcPr>
            <w:tcW w:w="0" w:type="dxa"/>
            <w:vAlign w:val="bottom"/>
          </w:tcPr>
          <w:p>
            <w:pPr>
              <w:spacing w:after="0"/>
              <w:rPr>
                <w:sz w:val="1"/>
                <w:szCs w:val="1"/>
                <w:color w:val="auto"/>
              </w:rPr>
            </w:pPr>
          </w:p>
        </w:tc>
      </w:tr>
      <w:tr>
        <w:trPr>
          <w:trHeight w:val="231"/>
        </w:trPr>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OR</w:t>
            </w: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(to the</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PRN</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880" w:type="dxa"/>
            <w:vAlign w:val="bottom"/>
            <w:vMerge w:val="restart"/>
          </w:tcPr>
          <w:p>
            <w:pPr>
              <w:spacing w:after="0"/>
              <w:rPr>
                <w:sz w:val="20"/>
                <w:szCs w:val="20"/>
                <w:color w:val="auto"/>
              </w:rPr>
            </w:pPr>
            <w:r>
              <w:rPr>
                <w:rFonts w:ascii="Arial" w:cs="Arial" w:eastAsia="Arial" w:hAnsi="Arial"/>
                <w:sz w:val="18"/>
                <w:szCs w:val="18"/>
                <w:color w:val="auto"/>
              </w:rPr>
              <w:t>CUSIP</w:t>
            </w:r>
          </w:p>
        </w:tc>
        <w:tc>
          <w:tcPr>
            <w:tcW w:w="500" w:type="dxa"/>
            <w:vAlign w:val="bottom"/>
            <w:vMerge w:val="restart"/>
          </w:tcPr>
          <w:p>
            <w:pPr>
              <w:ind w:left="60"/>
              <w:spacing w:after="0"/>
              <w:rPr>
                <w:sz w:val="20"/>
                <w:szCs w:val="20"/>
                <w:color w:val="auto"/>
              </w:rPr>
            </w:pPr>
            <w:r>
              <w:rPr>
                <w:rFonts w:ascii="Arial" w:cs="Arial" w:eastAsia="Arial" w:hAnsi="Arial"/>
                <w:sz w:val="18"/>
                <w:szCs w:val="18"/>
                <w:color w:val="auto"/>
              </w:rPr>
              <w:t>FIGI</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nearest</w:t>
            </w:r>
          </w:p>
        </w:tc>
        <w:tc>
          <w:tcPr>
            <w:tcW w:w="82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rPr>
              <w:t>PRN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CALL</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w w:val="99"/>
              </w:rPr>
              <w:t>DISCRETION</w:t>
            </w:r>
          </w:p>
        </w:tc>
        <w:tc>
          <w:tcPr>
            <w:tcW w:w="0" w:type="dxa"/>
            <w:vAlign w:val="bottom"/>
          </w:tcPr>
          <w:p>
            <w:pPr>
              <w:spacing w:after="0"/>
              <w:rPr>
                <w:sz w:val="1"/>
                <w:szCs w:val="1"/>
                <w:color w:val="auto"/>
              </w:rPr>
            </w:pPr>
          </w:p>
        </w:tc>
      </w:tr>
      <w:tr>
        <w:trPr>
          <w:trHeight w:val="124"/>
        </w:trPr>
        <w:tc>
          <w:tcPr>
            <w:tcW w:w="8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820" w:type="dxa"/>
            <w:vAlign w:val="bottom"/>
          </w:tcPr>
          <w:p>
            <w:pPr>
              <w:jc w:val="right"/>
              <w:spacing w:after="0" w:line="124" w:lineRule="exact"/>
              <w:rPr>
                <w:sz w:val="20"/>
                <w:szCs w:val="20"/>
                <w:color w:val="auto"/>
              </w:rPr>
            </w:pPr>
            <w:r>
              <w:rPr>
                <w:rFonts w:ascii="Arial" w:cs="Arial" w:eastAsia="Arial" w:hAnsi="Arial"/>
                <w:sz w:val="14"/>
                <w:szCs w:val="14"/>
                <w:color w:val="auto"/>
              </w:rPr>
              <w:t>AMT</w:t>
            </w:r>
          </w:p>
        </w:tc>
        <w:tc>
          <w:tcPr>
            <w:tcW w:w="4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dollar)</w:t>
            </w: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007002108</w:t>
            </w:r>
          </w:p>
        </w:tc>
        <w:tc>
          <w:tcPr>
            <w:tcW w:w="5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784,422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968,183</w:t>
            </w: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0" w:type="dxa"/>
            <w:vAlign w:val="bottom"/>
          </w:tcPr>
          <w:p>
            <w:pPr>
              <w:spacing w:after="0"/>
              <w:rPr>
                <w:sz w:val="1"/>
                <w:szCs w:val="1"/>
                <w:color w:val="auto"/>
              </w:rPr>
            </w:pPr>
          </w:p>
        </w:tc>
      </w:tr>
      <w:tr>
        <w:trPr>
          <w:trHeight w:val="64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00773U207</w:t>
            </w:r>
          </w:p>
        </w:tc>
        <w:tc>
          <w:tcPr>
            <w:tcW w:w="5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819,518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180,909</w:t>
            </w: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0" w:type="dxa"/>
            <w:vAlign w:val="bottom"/>
          </w:tcPr>
          <w:p>
            <w:pPr>
              <w:spacing w:after="0"/>
              <w:rPr>
                <w:sz w:val="1"/>
                <w:szCs w:val="1"/>
                <w:color w:val="auto"/>
              </w:rPr>
            </w:pPr>
          </w:p>
        </w:tc>
      </w:tr>
      <w:tr>
        <w:trPr>
          <w:trHeight w:val="75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02043Q107</w:t>
            </w:r>
          </w:p>
        </w:tc>
        <w:tc>
          <w:tcPr>
            <w:tcW w:w="5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634,890,168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1,392,303</w:t>
            </w: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jc w:val="right"/>
              <w:ind w:right="72"/>
              <w:spacing w:after="0"/>
              <w:rPr>
                <w:sz w:val="20"/>
                <w:szCs w:val="20"/>
                <w:color w:val="auto"/>
              </w:rPr>
            </w:pPr>
            <w:r>
              <w:rPr>
                <w:rFonts w:ascii="Arial" w:cs="Arial" w:eastAsia="Arial" w:hAnsi="Arial"/>
                <w:sz w:val="18"/>
                <w:szCs w:val="18"/>
                <w:color w:val="auto"/>
              </w:rPr>
              <w:t>COLUMN</w:t>
            </w:r>
          </w:p>
        </w:tc>
        <w:tc>
          <w:tcPr>
            <w:tcW w:w="2120" w:type="dxa"/>
            <w:vAlign w:val="bottom"/>
            <w:vMerge w:val="restart"/>
          </w:tcPr>
          <w:p>
            <w:pPr>
              <w:ind w:left="580"/>
              <w:spacing w:after="0"/>
              <w:rPr>
                <w:sz w:val="20"/>
                <w:szCs w:val="20"/>
                <w:color w:val="auto"/>
              </w:rPr>
            </w:pPr>
            <w:r>
              <w:rPr>
                <w:rFonts w:ascii="Arial" w:cs="Arial" w:eastAsia="Arial" w:hAnsi="Arial"/>
                <w:sz w:val="18"/>
                <w:szCs w:val="18"/>
                <w:color w:val="auto"/>
              </w:rPr>
              <w:t>COLUMN 8</w:t>
            </w:r>
          </w:p>
        </w:tc>
        <w:tc>
          <w:tcPr>
            <w:tcW w:w="0" w:type="dxa"/>
            <w:vAlign w:val="bottom"/>
          </w:tcPr>
          <w:p>
            <w:pPr>
              <w:spacing w:after="0"/>
              <w:rPr>
                <w:sz w:val="1"/>
                <w:szCs w:val="1"/>
                <w:color w:val="auto"/>
              </w:rPr>
            </w:pPr>
          </w:p>
        </w:tc>
      </w:tr>
      <w:tr>
        <w:trPr>
          <w:trHeight w:val="123"/>
        </w:trPr>
        <w:tc>
          <w:tcPr>
            <w:tcW w:w="1040" w:type="dxa"/>
            <w:vAlign w:val="bottom"/>
            <w:vMerge w:val="restart"/>
          </w:tcPr>
          <w:p>
            <w:pPr>
              <w:jc w:val="right"/>
              <w:ind w:right="72"/>
              <w:spacing w:after="0"/>
              <w:rPr>
                <w:sz w:val="20"/>
                <w:szCs w:val="20"/>
                <w:color w:val="auto"/>
              </w:rPr>
            </w:pPr>
            <w:r>
              <w:rPr>
                <w:rFonts w:ascii="Arial" w:cs="Arial" w:eastAsia="Arial" w:hAnsi="Arial"/>
                <w:sz w:val="18"/>
                <w:szCs w:val="18"/>
                <w:color w:val="auto"/>
              </w:rPr>
              <w:t>7</w:t>
            </w:r>
          </w:p>
        </w:tc>
        <w:tc>
          <w:tcPr>
            <w:tcW w:w="2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40" w:type="dxa"/>
            <w:vAlign w:val="bottom"/>
            <w:vMerge w:val="continue"/>
          </w:tcPr>
          <w:p>
            <w:pPr>
              <w:spacing w:after="0"/>
              <w:rPr>
                <w:sz w:val="9"/>
                <w:szCs w:val="9"/>
                <w:color w:val="auto"/>
              </w:rPr>
            </w:pP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1040" w:type="dxa"/>
            <w:vAlign w:val="bottom"/>
          </w:tcPr>
          <w:p>
            <w:pPr>
              <w:jc w:val="right"/>
              <w:ind w:right="72"/>
              <w:spacing w:after="0"/>
              <w:rPr>
                <w:sz w:val="20"/>
                <w:szCs w:val="20"/>
                <w:color w:val="auto"/>
              </w:rPr>
            </w:pPr>
            <w:r>
              <w:rPr>
                <w:rFonts w:ascii="Arial" w:cs="Arial" w:eastAsia="Arial" w:hAnsi="Arial"/>
                <w:sz w:val="18"/>
                <w:szCs w:val="18"/>
                <w:color w:val="auto"/>
              </w:rPr>
              <w:t>OTHER</w:t>
            </w:r>
          </w:p>
        </w:tc>
        <w:tc>
          <w:tcPr>
            <w:tcW w:w="2120" w:type="dxa"/>
            <w:vAlign w:val="bottom"/>
          </w:tcPr>
          <w:p>
            <w:pPr>
              <w:ind w:left="180"/>
              <w:spacing w:after="0"/>
              <w:rPr>
                <w:sz w:val="20"/>
                <w:szCs w:val="20"/>
                <w:color w:val="auto"/>
              </w:rPr>
            </w:pPr>
            <w:r>
              <w:rPr>
                <w:rFonts w:ascii="Arial" w:cs="Arial" w:eastAsia="Arial" w:hAnsi="Arial"/>
                <w:sz w:val="18"/>
                <w:szCs w:val="18"/>
                <w:color w:val="auto"/>
              </w:rPr>
              <w:t>VOTING AUTHORITY</w:t>
            </w:r>
          </w:p>
        </w:tc>
        <w:tc>
          <w:tcPr>
            <w:tcW w:w="0" w:type="dxa"/>
            <w:vAlign w:val="bottom"/>
          </w:tcPr>
          <w:p>
            <w:pPr>
              <w:spacing w:after="0"/>
              <w:rPr>
                <w:sz w:val="1"/>
                <w:szCs w:val="1"/>
                <w:color w:val="auto"/>
              </w:rPr>
            </w:pPr>
          </w:p>
        </w:tc>
      </w:tr>
      <w:tr>
        <w:trPr>
          <w:trHeight w:val="621"/>
        </w:trPr>
        <w:tc>
          <w:tcPr>
            <w:tcW w:w="1040" w:type="dxa"/>
            <w:vAlign w:val="bottom"/>
          </w:tcPr>
          <w:p>
            <w:pPr>
              <w:jc w:val="right"/>
              <w:ind w:right="72"/>
              <w:spacing w:after="0"/>
              <w:rPr>
                <w:sz w:val="20"/>
                <w:szCs w:val="20"/>
                <w:color w:val="auto"/>
              </w:rPr>
            </w:pPr>
            <w:r>
              <w:rPr>
                <w:rFonts w:ascii="Arial" w:cs="Arial" w:eastAsia="Arial" w:hAnsi="Arial"/>
                <w:sz w:val="18"/>
                <w:szCs w:val="18"/>
                <w:color w:val="auto"/>
                <w:w w:val="94"/>
              </w:rPr>
              <w:t>MANAGER</w:t>
            </w:r>
          </w:p>
        </w:tc>
        <w:tc>
          <w:tcPr>
            <w:tcW w:w="2120" w:type="dxa"/>
            <w:vAlign w:val="bottom"/>
          </w:tcPr>
          <w:p>
            <w:pPr>
              <w:ind w:left="180"/>
              <w:spacing w:after="0"/>
              <w:rPr>
                <w:sz w:val="20"/>
                <w:szCs w:val="20"/>
                <w:color w:val="auto"/>
              </w:rPr>
            </w:pPr>
            <w:r>
              <w:rPr>
                <w:rFonts w:ascii="Arial" w:cs="Arial" w:eastAsia="Arial" w:hAnsi="Arial"/>
                <w:sz w:val="18"/>
                <w:szCs w:val="18"/>
                <w:color w:val="auto"/>
              </w:rPr>
              <w:t>SOLE  SHARED NONE</w:t>
            </w:r>
          </w:p>
        </w:tc>
        <w:tc>
          <w:tcPr>
            <w:tcW w:w="0" w:type="dxa"/>
            <w:vAlign w:val="bottom"/>
          </w:tcPr>
          <w:p>
            <w:pPr>
              <w:spacing w:after="0"/>
              <w:rPr>
                <w:sz w:val="1"/>
                <w:szCs w:val="1"/>
                <w:color w:val="auto"/>
              </w:rPr>
            </w:pPr>
          </w:p>
        </w:tc>
      </w:tr>
    </w:tbl>
    <w:p>
      <w:pPr>
        <w:spacing w:after="0" w:line="389" w:lineRule="exact"/>
        <w:rPr>
          <w:sz w:val="20"/>
          <w:szCs w:val="20"/>
          <w:color w:val="auto"/>
        </w:rPr>
      </w:pPr>
    </w:p>
    <w:tbl>
      <w:tblPr>
        <w:tblLayout w:type="fixed"/>
        <w:tblInd w:w="1000" w:type="dxa"/>
        <w:tblCellMar>
          <w:top w:w="0" w:type="dxa"/>
          <w:left w:w="0" w:type="dxa"/>
          <w:bottom w:w="0" w:type="dxa"/>
          <w:right w:w="0" w:type="dxa"/>
        </w:tblCellMar>
      </w:tblPr>
      <w:tr>
        <w:trPr>
          <w:trHeight w:val="228"/>
        </w:trPr>
        <w:tc>
          <w:tcPr>
            <w:tcW w:w="10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968,183</w:t>
            </w:r>
          </w:p>
        </w:tc>
        <w:tc>
          <w:tcPr>
            <w:tcW w:w="7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648"/>
        </w:trPr>
        <w:tc>
          <w:tcPr>
            <w:tcW w:w="10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180,909</w:t>
            </w:r>
          </w:p>
        </w:tc>
        <w:tc>
          <w:tcPr>
            <w:tcW w:w="7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756"/>
        </w:trPr>
        <w:tc>
          <w:tcPr>
            <w:tcW w:w="10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w w:val="94"/>
              </w:rPr>
              <w:t>1,392,303</w:t>
            </w:r>
          </w:p>
        </w:tc>
        <w:tc>
          <w:tcPr>
            <w:tcW w:w="7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bl>
    <w:p>
      <w:pPr>
        <w:spacing w:after="0" w:line="311" w:lineRule="exact"/>
        <w:rPr>
          <w:sz w:val="20"/>
          <w:szCs w:val="20"/>
          <w:color w:val="auto"/>
        </w:rPr>
      </w:pPr>
    </w:p>
    <w:p>
      <w:pPr>
        <w:sectPr>
          <w:pgSz w:w="11900" w:h="16838" w:orient="portrait"/>
          <w:cols w:equalWidth="0" w:num="4">
            <w:col w:w="1200" w:space="220"/>
            <w:col w:w="800" w:space="160"/>
            <w:col w:w="5460" w:space="120"/>
            <w:col w:w="3160"/>
          </w:cols>
          <w:pgMar w:left="380" w:top="207" w:right="39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0000FF"/>
              </w:rPr>
              <w:t>Intellia</w:t>
            </w:r>
          </w:p>
        </w:tc>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Common</w:t>
            </w:r>
          </w:p>
        </w:tc>
        <w:tc>
          <w:tcPr>
            <w:tcW w:w="13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0000FF"/>
              </w:rPr>
              <w:t>45826J105</w:t>
            </w:r>
          </w:p>
        </w:tc>
        <w:tc>
          <w:tcPr>
            <w:tcW w:w="27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63,950,724  3,702,995  SH</w:t>
            </w:r>
          </w:p>
        </w:tc>
        <w:tc>
          <w:tcPr>
            <w:tcW w:w="176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0000FF"/>
              </w:rPr>
              <w:t>SOLE</w:t>
            </w:r>
          </w:p>
        </w:tc>
        <w:tc>
          <w:tcPr>
            <w:tcW w:w="1980" w:type="dxa"/>
            <w:vAlign w:val="bottom"/>
            <w:vMerge w:val="restart"/>
          </w:tcPr>
          <w:p>
            <w:pPr>
              <w:jc w:val="right"/>
              <w:ind w:right="292"/>
              <w:spacing w:after="0"/>
              <w:rPr>
                <w:sz w:val="20"/>
                <w:szCs w:val="20"/>
                <w:color w:val="auto"/>
              </w:rPr>
            </w:pPr>
            <w:r>
              <w:rPr>
                <w:rFonts w:ascii="Times New Roman" w:cs="Times New Roman" w:eastAsia="Times New Roman" w:hAnsi="Times New Roman"/>
                <w:sz w:val="18"/>
                <w:szCs w:val="18"/>
                <w:color w:val="0000FF"/>
              </w:rPr>
              <w:t>3,702,995</w:t>
            </w:r>
          </w:p>
        </w:tc>
        <w:tc>
          <w:tcPr>
            <w:tcW w:w="74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120"/>
        </w:trPr>
        <w:tc>
          <w:tcPr>
            <w:tcW w:w="13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Therapeutics, Inc.</w:t>
            </w: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Stock</w:t>
            </w:r>
          </w:p>
        </w:tc>
        <w:tc>
          <w:tcPr>
            <w:tcW w:w="1340" w:type="dxa"/>
            <w:vAlign w:val="bottom"/>
            <w:vMerge w:val="continue"/>
          </w:tcPr>
          <w:p>
            <w:pPr>
              <w:spacing w:after="0"/>
              <w:rPr>
                <w:sz w:val="10"/>
                <w:szCs w:val="10"/>
                <w:color w:val="auto"/>
              </w:rPr>
            </w:pPr>
          </w:p>
        </w:tc>
        <w:tc>
          <w:tcPr>
            <w:tcW w:w="2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19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120"/>
      </w:cols>
      <w:pgMar w:left="380" w:top="207"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2025-11-07T16:08:01Z</dcterms:created>
  <dcterms:modified xsi:type="dcterms:W3CDTF">2025-11-07T16:08:01Z</dcterms:modified>
</cp:coreProperties>
</file>