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97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9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SCHLEIFER LEONARD 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10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04/05/2022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4,461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2,653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710.04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11,178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465,922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5,874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4,461 shares of Company stock on April 5, 2022 at prices ranging from $710.00 to $710.22. Upon request by the Commission staff, the Company, or a security holder of the Company, the reporting person will provide full information regarding the number of shares sold by the reporting person on April 5, 2022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2,653 shares of Company stock on April 6, 2022 at prices ranging from $710.00 to $710.13. Upon request by the Commission staff, the Company, or a security holder of the Company, the reporting person will provide full information regarding the number of shares sold by the reporting person on April 6, 2022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/s/**Leonard S. Schleifer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04/07/2022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2022-04-07T15:08:56Z</dcterms:created>
  <dcterms:modified xsi:type="dcterms:W3CDTF">2022-04-07T15:08:56Z</dcterms:modified>
</cp:coreProperties>
</file>