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GOLDSTEIN JOSEPH L</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0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6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4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7"/>
            <w:vMerge w:val="continue"/>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777 OLD SAW MILL RIVER ROAD</w:t>
            </w:r>
          </w:p>
        </w:tc>
        <w:tc>
          <w:tcPr>
            <w:tcW w:w="1640" w:type="dxa"/>
            <w:vAlign w:val="bottom"/>
            <w:gridSpan w:val="6"/>
          </w:tcPr>
          <w:p>
            <w:pPr>
              <w:ind w:left="160"/>
              <w:spacing w:after="0"/>
              <w:rPr>
                <w:sz w:val="20"/>
                <w:szCs w:val="20"/>
                <w:color w:val="auto"/>
              </w:rPr>
            </w:pPr>
            <w:r>
              <w:rPr>
                <w:rFonts w:ascii="Arial" w:cs="Arial" w:eastAsia="Arial" w:hAnsi="Arial"/>
                <w:sz w:val="18"/>
                <w:szCs w:val="18"/>
                <w:color w:val="0000FF"/>
              </w:rPr>
              <w:t>05/28/2013</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gridSpan w:val="4"/>
          </w:tcPr>
          <w:p>
            <w:pPr>
              <w:spacing w:after="0"/>
              <w:rPr>
                <w:sz w:val="9"/>
                <w:szCs w:val="9"/>
                <w:color w:val="auto"/>
              </w:rPr>
            </w:pPr>
          </w:p>
        </w:tc>
        <w:tc>
          <w:tcPr>
            <w:tcW w:w="19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2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vMerge w:val="restart"/>
          </w:tcPr>
          <w:p>
            <w:pPr>
              <w:spacing w:after="0"/>
              <w:rPr>
                <w:sz w:val="7"/>
                <w:szCs w:val="7"/>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20" w:type="dxa"/>
            <w:vAlign w:val="bottom"/>
            <w:gridSpan w:val="9"/>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TARRYTOWN  NY</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10591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0"/>
          </w:tcPr>
          <w:p>
            <w:pPr>
              <w:jc w:val="center"/>
              <w:ind w:right="5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80" w:type="dxa"/>
            <w:vAlign w:val="bottom"/>
            <w:gridSpan w:val="5"/>
          </w:tcPr>
          <w:p>
            <w:pPr>
              <w:ind w:left="860"/>
              <w:spacing w:after="0"/>
              <w:rPr>
                <w:sz w:val="20"/>
                <w:szCs w:val="20"/>
                <w:color w:val="auto"/>
              </w:rPr>
            </w:pPr>
            <w:r>
              <w:rPr>
                <w:rFonts w:ascii="Arial" w:cs="Arial" w:eastAsia="Arial" w:hAnsi="Arial"/>
                <w:sz w:val="18"/>
                <w:szCs w:val="18"/>
                <w:color w:val="0000FF"/>
                <w:w w:val="99"/>
              </w:rPr>
              <w:t>05/28/2013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ind w:left="280"/>
              <w:spacing w:after="0"/>
              <w:rPr>
                <w:sz w:val="20"/>
                <w:szCs w:val="20"/>
                <w:color w:val="auto"/>
              </w:rPr>
            </w:pPr>
            <w:r>
              <w:rPr>
                <w:rFonts w:ascii="Arial" w:cs="Arial" w:eastAsia="Arial" w:hAnsi="Arial"/>
                <w:sz w:val="18"/>
                <w:szCs w:val="18"/>
                <w:color w:val="0000FF"/>
                <w:w w:val="88"/>
              </w:rPr>
              <w:t>4,000</w:t>
            </w:r>
          </w:p>
        </w:tc>
        <w:tc>
          <w:tcPr>
            <w:tcW w:w="720" w:type="dxa"/>
            <w:vAlign w:val="bottom"/>
            <w:gridSpan w:val="2"/>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252.2</w:t>
            </w:r>
          </w:p>
        </w:tc>
        <w:tc>
          <w:tcPr>
            <w:tcW w:w="460" w:type="dxa"/>
            <w:vAlign w:val="bottom"/>
          </w:tcPr>
          <w:p>
            <w:pPr>
              <w:spacing w:after="0"/>
              <w:rPr>
                <w:sz w:val="23"/>
                <w:szCs w:val="23"/>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0000FF"/>
              </w:rPr>
              <w:t>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9"/>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6"/>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By: Douglas S. McCorkle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1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/s/**Joseph L.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05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05/28/2013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September, 2005.</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**/s/Joseph L. Goldstein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Joseph L. Goldstein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2019-12-18T10:10:48Z</dcterms:created>
  <dcterms:modified xsi:type="dcterms:W3CDTF">2019-12-18T10:10:48Z</dcterms:modified>
</cp:coreProperties>
</file>