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0001992352</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REGENERON PHARMACEUTICALS,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000-19034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777 OLD SAW MILL RIVER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TARRYTOWN</w:t>
      </w:r>
    </w:p>
    <w:p>
      <w:pPr>
        <w:spacing w:after="0" w:line="230" w:lineRule="auto"/>
        <w:rPr>
          <w:sz w:val="20"/>
          <w:szCs w:val="20"/>
          <w:color w:val="auto"/>
        </w:rPr>
      </w:pPr>
      <w:r>
        <w:rPr>
          <w:rFonts w:ascii="Times New Roman" w:cs="Times New Roman" w:eastAsia="Times New Roman" w:hAnsi="Times New Roman"/>
          <w:sz w:val="22"/>
          <w:szCs w:val="22"/>
          <w:color w:val="auto"/>
        </w:rPr>
        <w:t>NEW YORK</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10591</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9148477000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Guarini Kathryn</w:t>
      </w:r>
    </w:p>
    <w:p>
      <w:pPr>
        <w:spacing w:after="0" w:line="44" w:lineRule="exact"/>
        <w:rPr>
          <w:sz w:val="24"/>
          <w:szCs w:val="24"/>
          <w:color w:val="auto"/>
        </w:rPr>
      </w:pPr>
    </w:p>
    <w:p>
      <w:pPr>
        <w:sectPr>
          <w:pgSz w:w="11900" w:h="16838" w:orient="portrait"/>
          <w:cols w:equalWidth="0" w:num="2">
            <w:col w:w="5880" w:space="720"/>
            <w:col w:w="464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65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Eleven Madison Avenue</w:t>
            </w:r>
          </w:p>
        </w:tc>
        <w:tc>
          <w:tcPr>
            <w:tcW w:w="1300" w:type="dxa"/>
            <w:vAlign w:val="bottom"/>
          </w:tcPr>
          <w:p>
            <w:pPr>
              <w:jc w:val="right"/>
              <w:ind w:right="752"/>
              <w:spacing w:after="0" w:line="243" w:lineRule="exact"/>
              <w:rPr>
                <w:sz w:val="20"/>
                <w:szCs w:val="20"/>
                <w:color w:val="auto"/>
              </w:rPr>
            </w:pPr>
            <w:r>
              <w:rPr>
                <w:rFonts w:ascii="Times New Roman" w:cs="Times New Roman" w:eastAsia="Times New Roman" w:hAnsi="Times New Roman"/>
                <w:sz w:val="22"/>
                <w:szCs w:val="22"/>
                <w:color w:val="auto"/>
              </w:rPr>
              <w:t>400</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360000.00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4th Floor</w:t>
            </w:r>
          </w:p>
        </w:tc>
        <w:tc>
          <w:tcPr>
            <w:tcW w:w="13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10010</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112"/>
              <w:spacing w:after="0"/>
              <w:rPr>
                <w:sz w:val="20"/>
                <w:szCs w:val="20"/>
                <w:color w:val="auto"/>
              </w:rPr>
            </w:pPr>
            <w:r>
              <w:rPr>
                <w:rFonts w:ascii="Times New Roman" w:cs="Times New Roman" w:eastAsia="Times New Roman" w:hAnsi="Times New Roman"/>
                <w:sz w:val="22"/>
                <w:szCs w:val="22"/>
                <w:color w:val="auto"/>
                <w:w w:val="96"/>
              </w:rPr>
              <w:t>101630713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10/30/2026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60"/>
        <w:spacing w:after="0"/>
        <w:tabs>
          <w:tab w:leader="none" w:pos="158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20"/>
        <w:spacing w:after="0"/>
        <w:tabs>
          <w:tab w:leader="none" w:pos="1560" w:val="left"/>
          <w:tab w:leader="none" w:pos="284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4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5" w:lineRule="exact"/>
        <w:rPr>
          <w:sz w:val="20"/>
          <w:szCs w:val="20"/>
          <w:color w:val="auto"/>
        </w:rPr>
      </w:pPr>
    </w:p>
    <w:p>
      <w:pPr>
        <w:ind w:left="40"/>
        <w:spacing w:after="0"/>
        <w:tabs>
          <w:tab w:leader="none" w:pos="1500" w:val="left"/>
          <w:tab w:leader="none" w:pos="424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 xml:space="preserve">10/30/2026 </w:t>
      </w:r>
      <w:r>
        <w:rPr>
          <w:rFonts w:ascii="Times New Roman" w:cs="Times New Roman" w:eastAsia="Times New Roman" w:hAnsi="Times New Roman"/>
          <w:sz w:val="43"/>
          <w:szCs w:val="43"/>
          <w:color w:val="auto"/>
          <w:vertAlign w:val="superscript"/>
        </w:rPr>
        <w:t>Exercise</w:t>
      </w:r>
      <w:r>
        <w:rPr>
          <w:rFonts w:ascii="Times New Roman" w:cs="Times New Roman" w:eastAsia="Times New Roman" w:hAnsi="Times New Roman"/>
          <w:sz w:val="43"/>
          <w:szCs w:val="43"/>
          <w:color w:val="auto"/>
          <w:vertAlign w:val="subscript"/>
        </w:rPr>
        <w:t>option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43"/>
          <w:szCs w:val="43"/>
          <w:color w:val="auto"/>
          <w:vertAlign w:val="superscript"/>
        </w:rPr>
        <w:t>of stock</w:t>
      </w:r>
      <w:r>
        <w:rPr>
          <w:rFonts w:ascii="Times New Roman" w:cs="Times New Roman" w:eastAsia="Times New Roman" w:hAnsi="Times New Roman"/>
          <w:sz w:val="22"/>
          <w:szCs w:val="22"/>
          <w:color w:val="auto"/>
        </w:rPr>
        <w:tab/>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400</w:t>
      </w:r>
      <w:r>
        <w:rPr>
          <w:sz w:val="20"/>
          <w:szCs w:val="20"/>
          <w:color w:val="auto"/>
        </w:rPr>
        <w:tab/>
      </w:r>
      <w:r>
        <w:rPr>
          <w:rFonts w:ascii="Times New Roman" w:cs="Times New Roman" w:eastAsia="Times New Roman" w:hAnsi="Times New Roman"/>
          <w:sz w:val="21"/>
          <w:szCs w:val="21"/>
          <w:color w:val="auto"/>
        </w:rPr>
        <w:t>10/30/2026 Cash</w:t>
      </w:r>
    </w:p>
    <w:p>
      <w:pPr>
        <w:spacing w:after="0" w:line="303"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460" w:type="dxa"/>
            <w:vAlign w:val="bottom"/>
          </w:tcPr>
          <w:p>
            <w:pPr>
              <w:spacing w:after="0"/>
              <w:rPr>
                <w:sz w:val="22"/>
                <w:szCs w:val="22"/>
                <w:color w:val="auto"/>
              </w:rPr>
            </w:pPr>
          </w:p>
        </w:tc>
        <w:tc>
          <w:tcPr>
            <w:tcW w:w="340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46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400" w:type="dxa"/>
            <w:vAlign w:val="bottom"/>
            <w:vMerge w:val="restart"/>
          </w:tcPr>
          <w:p>
            <w:pPr>
              <w:ind w:left="92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460" w:type="dxa"/>
            <w:vAlign w:val="bottom"/>
            <w:vMerge w:val="continue"/>
          </w:tcPr>
          <w:p>
            <w:pPr>
              <w:spacing w:after="0"/>
              <w:rPr>
                <w:sz w:val="10"/>
                <w:szCs w:val="10"/>
                <w:color w:val="auto"/>
              </w:rPr>
            </w:pPr>
          </w:p>
        </w:tc>
        <w:tc>
          <w:tcPr>
            <w:tcW w:w="340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46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460" w:type="dxa"/>
            <w:vAlign w:val="bottom"/>
          </w:tcPr>
          <w:p>
            <w:pPr>
              <w:spacing w:after="0"/>
              <w:rPr>
                <w:sz w:val="10"/>
                <w:szCs w:val="10"/>
                <w:color w:val="auto"/>
              </w:rPr>
            </w:pPr>
          </w:p>
        </w:tc>
        <w:tc>
          <w:tcPr>
            <w:tcW w:w="340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460" w:type="dxa"/>
            <w:vAlign w:val="bottom"/>
          </w:tcPr>
          <w:p>
            <w:pPr>
              <w:spacing w:after="0"/>
              <w:rPr>
                <w:sz w:val="20"/>
                <w:szCs w:val="20"/>
                <w:color w:val="auto"/>
              </w:rPr>
            </w:pPr>
            <w:r>
              <w:rPr>
                <w:rFonts w:ascii="Times New Roman" w:cs="Times New Roman" w:eastAsia="Times New Roman" w:hAnsi="Times New Roman"/>
                <w:sz w:val="22"/>
                <w:szCs w:val="22"/>
                <w:color w:val="auto"/>
              </w:rPr>
              <w:t>Kathryn Guarini</w:t>
            </w:r>
          </w:p>
        </w:tc>
        <w:tc>
          <w:tcPr>
            <w:tcW w:w="34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777 OLD SAW MILL RIVER ROAD</w:t>
            </w:r>
          </w:p>
        </w:tc>
        <w:tc>
          <w:tcPr>
            <w:tcW w:w="34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08/10/2026 400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320000.00</w:t>
            </w:r>
          </w:p>
        </w:tc>
        <w:tc>
          <w:tcPr>
            <w:tcW w:w="0" w:type="dxa"/>
            <w:vAlign w:val="bottom"/>
          </w:tcPr>
          <w:p>
            <w:pPr>
              <w:spacing w:after="0"/>
              <w:rPr>
                <w:sz w:val="1"/>
                <w:szCs w:val="1"/>
                <w:color w:val="auto"/>
              </w:rPr>
            </w:pPr>
          </w:p>
        </w:tc>
      </w:tr>
      <w:tr>
        <w:trPr>
          <w:trHeight w:val="282"/>
        </w:trPr>
        <w:tc>
          <w:tcPr>
            <w:tcW w:w="3460" w:type="dxa"/>
            <w:vAlign w:val="bottom"/>
          </w:tcPr>
          <w:p>
            <w:pPr>
              <w:spacing w:after="0"/>
              <w:rPr>
                <w:sz w:val="20"/>
                <w:szCs w:val="20"/>
                <w:color w:val="auto"/>
              </w:rPr>
            </w:pPr>
            <w:r>
              <w:rPr>
                <w:rFonts w:ascii="Times New Roman" w:cs="Times New Roman" w:eastAsia="Times New Roman" w:hAnsi="Times New Roman"/>
                <w:sz w:val="22"/>
                <w:szCs w:val="22"/>
                <w:color w:val="auto"/>
              </w:rPr>
              <w:t>TARRYTOWN  NY  10591</w:t>
            </w:r>
          </w:p>
        </w:tc>
        <w:tc>
          <w:tcPr>
            <w:tcW w:w="3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3460" w:type="dxa"/>
            <w:vAlign w:val="bottom"/>
          </w:tcPr>
          <w:p>
            <w:pPr>
              <w:spacing w:after="0"/>
              <w:rPr>
                <w:sz w:val="20"/>
                <w:szCs w:val="20"/>
                <w:color w:val="auto"/>
              </w:rPr>
            </w:pPr>
            <w:r>
              <w:rPr>
                <w:rFonts w:ascii="Times New Roman" w:cs="Times New Roman" w:eastAsia="Times New Roman" w:hAnsi="Times New Roman"/>
                <w:sz w:val="22"/>
                <w:szCs w:val="22"/>
                <w:color w:val="auto"/>
              </w:rPr>
              <w:t>Kathryn Guarini</w:t>
            </w:r>
          </w:p>
        </w:tc>
        <w:tc>
          <w:tcPr>
            <w:tcW w:w="34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46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777 OLD SAW MILL RIVER ROAD</w:t>
            </w:r>
          </w:p>
        </w:tc>
        <w:tc>
          <w:tcPr>
            <w:tcW w:w="340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812"/>
              <w:spacing w:after="0" w:line="243" w:lineRule="exact"/>
              <w:rPr>
                <w:sz w:val="20"/>
                <w:szCs w:val="20"/>
                <w:color w:val="auto"/>
              </w:rPr>
            </w:pPr>
            <w:r>
              <w:rPr>
                <w:rFonts w:ascii="Times New Roman" w:cs="Times New Roman" w:eastAsia="Times New Roman" w:hAnsi="Times New Roman"/>
                <w:sz w:val="22"/>
                <w:szCs w:val="22"/>
                <w:color w:val="auto"/>
              </w:rPr>
              <w:t>09/02/2026 400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340000.00</w:t>
            </w:r>
          </w:p>
        </w:tc>
        <w:tc>
          <w:tcPr>
            <w:tcW w:w="0" w:type="dxa"/>
            <w:vAlign w:val="bottom"/>
          </w:tcPr>
          <w:p>
            <w:pPr>
              <w:spacing w:after="0"/>
              <w:rPr>
                <w:sz w:val="1"/>
                <w:szCs w:val="1"/>
                <w:color w:val="auto"/>
              </w:rPr>
            </w:pPr>
          </w:p>
        </w:tc>
      </w:tr>
      <w:tr>
        <w:trPr>
          <w:trHeight w:val="282"/>
        </w:trPr>
        <w:tc>
          <w:tcPr>
            <w:tcW w:w="3460" w:type="dxa"/>
            <w:vAlign w:val="bottom"/>
          </w:tcPr>
          <w:p>
            <w:pPr>
              <w:spacing w:after="0"/>
              <w:rPr>
                <w:sz w:val="20"/>
                <w:szCs w:val="20"/>
                <w:color w:val="auto"/>
              </w:rPr>
            </w:pPr>
            <w:r>
              <w:rPr>
                <w:rFonts w:ascii="Times New Roman" w:cs="Times New Roman" w:eastAsia="Times New Roman" w:hAnsi="Times New Roman"/>
                <w:sz w:val="22"/>
                <w:szCs w:val="22"/>
                <w:color w:val="auto"/>
              </w:rPr>
              <w:t>TARRYTOWN  NY  10591</w:t>
            </w:r>
          </w:p>
        </w:tc>
        <w:tc>
          <w:tcPr>
            <w:tcW w:w="3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10/30/2026</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02/13/2026</w:t>
      </w:r>
    </w:p>
    <w:p>
      <w:pPr>
        <w:spacing w:after="0" w:line="623" w:lineRule="exact"/>
        <w:rPr>
          <w:sz w:val="20"/>
          <w:szCs w:val="20"/>
          <w:color w:val="auto"/>
        </w:rPr>
      </w:pPr>
    </w:p>
    <w:p>
      <w:pPr>
        <w:sectPr>
          <w:pgSz w:w="11900" w:h="16838" w:orient="portrait"/>
          <w:cols w:equalWidth="0" w:num="2">
            <w:col w:w="5380" w:space="380"/>
            <w:col w:w="5480"/>
          </w:cols>
          <w:pgMar w:left="320" w:top="10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2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7140" w:type="dxa"/>
            <w:vAlign w:val="bottom"/>
          </w:tcPr>
          <w:p>
            <w:pPr>
              <w:ind w:left="2440"/>
              <w:spacing w:after="0"/>
              <w:rPr>
                <w:sz w:val="20"/>
                <w:szCs w:val="20"/>
                <w:color w:val="auto"/>
              </w:rPr>
            </w:pPr>
            <w:r>
              <w:rPr>
                <w:rFonts w:ascii="Times New Roman" w:cs="Times New Roman" w:eastAsia="Times New Roman" w:hAnsi="Times New Roman"/>
                <w:sz w:val="22"/>
                <w:szCs w:val="22"/>
                <w:color w:val="auto"/>
                <w:w w:val="97"/>
              </w:rPr>
              <w:t>/s/ UBS Financial Services Inc., as attorney-in-fact for</w:t>
            </w:r>
          </w:p>
        </w:tc>
        <w:tc>
          <w:tcPr>
            <w:tcW w:w="0" w:type="dxa"/>
            <w:vAlign w:val="bottom"/>
          </w:tcPr>
          <w:p>
            <w:pPr>
              <w:spacing w:after="0"/>
              <w:rPr>
                <w:sz w:val="1"/>
                <w:szCs w:val="1"/>
                <w:color w:val="auto"/>
              </w:rPr>
            </w:pPr>
          </w:p>
        </w:tc>
      </w:tr>
      <w:tr>
        <w:trPr>
          <w:trHeight w:val="161"/>
        </w:trPr>
        <w:tc>
          <w:tcPr>
            <w:tcW w:w="3280" w:type="dxa"/>
            <w:vAlign w:val="bottom"/>
            <w:vMerge w:val="continue"/>
          </w:tcPr>
          <w:p>
            <w:pPr>
              <w:spacing w:after="0"/>
              <w:rPr>
                <w:sz w:val="13"/>
                <w:szCs w:val="13"/>
                <w:color w:val="auto"/>
              </w:rPr>
            </w:pPr>
          </w:p>
        </w:tc>
        <w:tc>
          <w:tcPr>
            <w:tcW w:w="7140" w:type="dxa"/>
            <w:vAlign w:val="bottom"/>
            <w:vMerge w:val="restart"/>
          </w:tcPr>
          <w:p>
            <w:pPr>
              <w:ind w:left="2440"/>
              <w:spacing w:after="0"/>
              <w:rPr>
                <w:sz w:val="20"/>
                <w:szCs w:val="20"/>
                <w:color w:val="auto"/>
              </w:rPr>
            </w:pPr>
            <w:r>
              <w:rPr>
                <w:rFonts w:ascii="Times New Roman" w:cs="Times New Roman" w:eastAsia="Times New Roman" w:hAnsi="Times New Roman"/>
                <w:sz w:val="22"/>
                <w:szCs w:val="22"/>
                <w:color w:val="auto"/>
              </w:rPr>
              <w:t>Kathryn Guarini</w:t>
            </w:r>
          </w:p>
        </w:tc>
        <w:tc>
          <w:tcPr>
            <w:tcW w:w="0" w:type="dxa"/>
            <w:vAlign w:val="bottom"/>
          </w:tcPr>
          <w:p>
            <w:pPr>
              <w:spacing w:after="0"/>
              <w:rPr>
                <w:sz w:val="1"/>
                <w:szCs w:val="1"/>
                <w:color w:val="auto"/>
              </w:rPr>
            </w:pPr>
          </w:p>
        </w:tc>
      </w:tr>
      <w:tr>
        <w:trPr>
          <w:trHeight w:val="122"/>
        </w:trPr>
        <w:tc>
          <w:tcPr>
            <w:tcW w:w="3280" w:type="dxa"/>
            <w:vAlign w:val="bottom"/>
          </w:tcPr>
          <w:p>
            <w:pPr>
              <w:spacing w:after="0"/>
              <w:rPr>
                <w:sz w:val="10"/>
                <w:szCs w:val="10"/>
                <w:color w:val="auto"/>
              </w:rPr>
            </w:pPr>
          </w:p>
        </w:tc>
        <w:tc>
          <w:tcPr>
            <w:tcW w:w="7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2026-10-30T15:37:47Z</dcterms:created>
  <dcterms:modified xsi:type="dcterms:W3CDTF">2026-10-30T15:37:47Z</dcterms:modified>
</cp:coreProperties>
</file>