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(Rule 13d-102)</w:t>
      </w:r>
    </w:p>
    <w:p>
      <w:pPr>
        <w:spacing w:after="0" w:line="201"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Information to be Included in Statements Filed Pursuant to Rule 13d-1(b), (c)</w:t>
      </w:r>
    </w:p>
    <w:p>
      <w:pPr>
        <w:spacing w:after="0" w:line="31"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and (d) and Amendments Thereto Filed Pursuant to Rule 13d-2.</w:t>
      </w:r>
    </w:p>
    <w:p>
      <w:pPr>
        <w:spacing w:after="0" w:line="169"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31"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31"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(Amendment No. 1)*</w:t>
      </w:r>
    </w:p>
    <w:p>
      <w:pPr>
        <w:spacing w:after="0" w:line="37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Regeneron Pharmaceuticals, Inc.</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(Name of Issuer)</w:t>
      </w:r>
    </w:p>
    <w:p>
      <w:pPr>
        <w:spacing w:after="0" w:line="372"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Common Stock</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75886F107</w:t>
      </w:r>
    </w:p>
    <w:p>
      <w:pPr>
        <w:spacing w:after="0" w:line="29"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December 31, 2012</w:t>
      </w:r>
    </w:p>
    <w:p>
      <w:pPr>
        <w:spacing w:after="0" w:line="29"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w:t>
      </w:r>
    </w:p>
    <w:p>
      <w:pPr>
        <w:ind w:left="12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372" w:lineRule="exact"/>
        <w:rPr>
          <w:sz w:val="24"/>
          <w:szCs w:val="24"/>
          <w:color w:val="auto"/>
        </w:rPr>
      </w:pPr>
    </w:p>
    <w:p>
      <w:pPr>
        <w:ind w:right="1879"/>
        <w:spacing w:after="0" w:line="347"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18" w:lineRule="exact"/>
        <w:rPr>
          <w:sz w:val="24"/>
          <w:szCs w:val="24"/>
          <w:color w:val="auto"/>
        </w:rPr>
      </w:pPr>
    </w:p>
    <w:p>
      <w:pPr>
        <w:jc w:val="both"/>
        <w:ind w:left="3280" w:right="5159" w:hanging="6"/>
        <w:spacing w:after="0" w:line="536" w:lineRule="auto"/>
        <w:tabs>
          <w:tab w:leader="none" w:pos="3701"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[_] Rule 13d-1(c)</w:t>
      </w:r>
    </w:p>
    <w:p>
      <w:pPr>
        <w:ind w:left="32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[_] Rule 13d-1(d)</w:t>
      </w:r>
    </w:p>
    <w:p>
      <w:pPr>
        <w:spacing w:after="0" w:line="201" w:lineRule="exact"/>
        <w:rPr>
          <w:rFonts w:ascii="Courier New" w:cs="Courier New" w:eastAsia="Courier New" w:hAnsi="Courier New"/>
          <w:sz w:val="16"/>
          <w:szCs w:val="16"/>
          <w:color w:val="auto"/>
        </w:rPr>
      </w:pPr>
    </w:p>
    <w:p>
      <w:pPr>
        <w:ind w:left="220" w:right="1879" w:hanging="211"/>
        <w:spacing w:after="0" w:line="274"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82" w:lineRule="exact"/>
        <w:rPr>
          <w:sz w:val="24"/>
          <w:szCs w:val="24"/>
          <w:color w:val="auto"/>
        </w:rPr>
      </w:pPr>
    </w:p>
    <w:p>
      <w:pPr>
        <w:ind w:right="199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90"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Page 1 of 16</w:t>
      </w:r>
    </w:p>
    <w:p>
      <w:pPr>
        <w:sectPr>
          <w:pgSz w:w="11900" w:h="16838" w:orient="portrait"/>
          <w:cols w:equalWidth="0" w:num="1">
            <w:col w:w="10219"/>
          </w:cols>
          <w:pgMar w:left="240" w:top="623"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96"/>
        </w:trPr>
        <w:tc>
          <w:tcPr>
            <w:tcW w:w="3380" w:type="dxa"/>
            <w:vAlign w:val="bottom"/>
          </w:tcPr>
          <w:p>
            <w:pPr>
              <w:spacing w:after="0"/>
              <w:rPr>
                <w:sz w:val="20"/>
                <w:szCs w:val="20"/>
                <w:color w:val="auto"/>
              </w:rPr>
            </w:pPr>
            <w:r>
              <w:rPr>
                <w:rFonts w:ascii="Courier New" w:cs="Courier New" w:eastAsia="Courier New" w:hAnsi="Courier New"/>
                <w:sz w:val="18"/>
                <w:szCs w:val="18"/>
                <w:color w:val="auto"/>
              </w:rPr>
              <w:t>CUSIP No.  75886F107</w:t>
            </w:r>
          </w:p>
        </w:tc>
        <w:tc>
          <w:tcPr>
            <w:tcW w:w="1580" w:type="dxa"/>
            <w:vAlign w:val="bottom"/>
          </w:tcPr>
          <w:p>
            <w:pPr>
              <w:ind w:left="1260"/>
              <w:spacing w:after="0"/>
              <w:rPr>
                <w:sz w:val="20"/>
                <w:szCs w:val="20"/>
                <w:color w:val="auto"/>
              </w:rPr>
            </w:pPr>
            <w:r>
              <w:rPr>
                <w:rFonts w:ascii="Courier New" w:cs="Courier New" w:eastAsia="Courier New" w:hAnsi="Courier New"/>
                <w:sz w:val="18"/>
                <w:szCs w:val="18"/>
                <w:color w:val="auto"/>
                <w:w w:val="92"/>
              </w:rPr>
              <w:t>13G</w:t>
            </w:r>
          </w:p>
        </w:tc>
      </w:tr>
    </w:tbl>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0"/>
          <w:szCs w:val="20"/>
          <w:color w:val="auto"/>
        </w:rPr>
      </w:pPr>
    </w:p>
    <w:p>
      <w:pPr>
        <w:ind w:left="420" w:hanging="307"/>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Artisan Partners Holdings LP</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20" w:hanging="307"/>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ectPr>
          <w:pgSz w:w="11900" w:h="16838" w:orient="portrait"/>
          <w:cols w:equalWidth="0" w:num="1">
            <w:col w:w="10219"/>
          </w:cols>
          <w:pgMar w:left="240" w:top="893" w:right="1440" w:bottom="1440" w:gutter="0" w:footer="0" w:header="0"/>
        </w:sectPr>
      </w:pPr>
    </w:p>
    <w:p>
      <w:pPr>
        <w:spacing w:after="0" w:line="60"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(see Instructions)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 [_]</w:t>
      </w:r>
    </w:p>
    <w:p>
      <w:pPr>
        <w:spacing w:after="0"/>
        <w:rPr>
          <w:sz w:val="20"/>
          <w:szCs w:val="20"/>
          <w:color w:val="auto"/>
        </w:rPr>
      </w:pPr>
      <w:r>
        <w:rPr>
          <w:rFonts w:ascii="Courier New" w:cs="Courier New" w:eastAsia="Courier New" w:hAnsi="Courier New"/>
          <w:sz w:val="16"/>
          <w:szCs w:val="16"/>
          <w:color w:val="auto"/>
        </w:rPr>
        <w:t>(b) [_]</w:t>
      </w:r>
    </w:p>
    <w:p>
      <w:pPr>
        <w:spacing w:after="0" w:line="192" w:lineRule="exact"/>
        <w:rPr>
          <w:sz w:val="20"/>
          <w:szCs w:val="20"/>
          <w:color w:val="auto"/>
        </w:rPr>
      </w:pPr>
    </w:p>
    <w:p>
      <w:pPr>
        <w:sectPr>
          <w:pgSz w:w="11900" w:h="16838" w:orient="portrait"/>
          <w:cols w:equalWidth="0" w:num="2">
            <w:col w:w="6980" w:space="720"/>
            <w:col w:w="2519"/>
          </w:cols>
          <w:pgMar w:left="240" w:top="893" w:right="1440" w:bottom="1440" w:gutter="0" w:footer="0" w:header="0"/>
          <w:type w:val="continuous"/>
        </w:sectPr>
      </w:pPr>
    </w:p>
    <w:p>
      <w:pPr>
        <w:ind w:left="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893" w:right="1440" w:bottom="1440" w:gutter="0" w:footer="0" w:header="0"/>
          <w:type w:val="continuous"/>
        </w:sectPr>
      </w:pP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ind w:left="420" w:hanging="307"/>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0"/>
          <w:szCs w:val="20"/>
          <w:color w:val="auto"/>
        </w:rPr>
      </w:pPr>
    </w:p>
    <w:p>
      <w:pPr>
        <w:ind w:left="120"/>
        <w:spacing w:after="0"/>
        <w:tabs>
          <w:tab w:leader="none" w:pos="4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6"/>
          <w:szCs w:val="16"/>
          <w:color w:val="auto"/>
        </w:rPr>
        <w:t>CITIZENSHIP OR PLACE OF ORGANIZATION</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Delaware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1480" w:type="dxa"/>
            <w:vAlign w:val="bottom"/>
          </w:tcPr>
          <w:p>
            <w:pPr>
              <w:spacing w:after="0"/>
              <w:rPr>
                <w:sz w:val="24"/>
                <w:szCs w:val="24"/>
                <w:color w:val="auto"/>
              </w:rPr>
            </w:pPr>
          </w:p>
        </w:tc>
        <w:tc>
          <w:tcPr>
            <w:tcW w:w="520" w:type="dxa"/>
            <w:vAlign w:val="bottom"/>
          </w:tcPr>
          <w:p>
            <w:pPr>
              <w:ind w:left="220"/>
              <w:spacing w:after="0"/>
              <w:rPr>
                <w:sz w:val="20"/>
                <w:szCs w:val="20"/>
                <w:color w:val="auto"/>
              </w:rPr>
            </w:pPr>
            <w:r>
              <w:rPr>
                <w:rFonts w:ascii="Courier New" w:cs="Courier New" w:eastAsia="Courier New" w:hAnsi="Courier New"/>
                <w:sz w:val="18"/>
                <w:szCs w:val="18"/>
                <w:color w:val="auto"/>
              </w:rPr>
              <w:t>5</w:t>
            </w:r>
          </w:p>
        </w:tc>
        <w:tc>
          <w:tcPr>
            <w:tcW w:w="63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79"/>
        </w:trPr>
        <w:tc>
          <w:tcPr>
            <w:tcW w:w="1480" w:type="dxa"/>
            <w:vAlign w:val="bottom"/>
          </w:tcPr>
          <w:p>
            <w:pPr>
              <w:ind w:left="120"/>
              <w:spacing w:after="0"/>
              <w:rPr>
                <w:sz w:val="20"/>
                <w:szCs w:val="20"/>
                <w:color w:val="auto"/>
              </w:rPr>
            </w:pPr>
            <w:r>
              <w:rPr>
                <w:rFonts w:ascii="Courier New" w:cs="Courier New" w:eastAsia="Courier New" w:hAnsi="Courier New"/>
                <w:sz w:val="18"/>
                <w:szCs w:val="18"/>
                <w:color w:val="auto"/>
              </w:rPr>
              <w:t>NUMBER OF</w:t>
            </w:r>
          </w:p>
        </w:tc>
        <w:tc>
          <w:tcPr>
            <w:tcW w:w="520" w:type="dxa"/>
            <w:vAlign w:val="bottom"/>
          </w:tcPr>
          <w:p>
            <w:pPr>
              <w:spacing w:after="0"/>
              <w:rPr>
                <w:sz w:val="24"/>
                <w:szCs w:val="24"/>
                <w:color w:val="auto"/>
              </w:rPr>
            </w:pPr>
          </w:p>
        </w:tc>
        <w:tc>
          <w:tcPr>
            <w:tcW w:w="6340" w:type="dxa"/>
            <w:vAlign w:val="bottom"/>
          </w:tcPr>
          <w:p>
            <w:pPr>
              <w:ind w:left="120"/>
              <w:spacing w:after="0"/>
              <w:rPr>
                <w:sz w:val="20"/>
                <w:szCs w:val="20"/>
                <w:color w:val="auto"/>
              </w:rPr>
            </w:pPr>
            <w:r>
              <w:rPr>
                <w:rFonts w:ascii="Courier New" w:cs="Courier New" w:eastAsia="Courier New" w:hAnsi="Courier New"/>
                <w:sz w:val="18"/>
                <w:szCs w:val="18"/>
                <w:color w:val="auto"/>
              </w:rPr>
              <w:t>None</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520" w:type="dxa"/>
            <w:vAlign w:val="bottom"/>
            <w:vMerge w:val="restart"/>
          </w:tcPr>
          <w:p>
            <w:pPr>
              <w:ind w:left="220"/>
              <w:spacing w:after="0"/>
              <w:rPr>
                <w:sz w:val="20"/>
                <w:szCs w:val="20"/>
                <w:color w:val="auto"/>
              </w:rPr>
            </w:pPr>
            <w:r>
              <w:rPr>
                <w:rFonts w:ascii="Courier New" w:cs="Courier New" w:eastAsia="Courier New" w:hAnsi="Courier New"/>
                <w:sz w:val="2"/>
                <w:szCs w:val="2"/>
                <w:color w:val="auto"/>
                <w:w w:val="72"/>
                <w:vertAlign w:val="subscript"/>
              </w:rPr>
              <w:t>6</w:t>
            </w:r>
            <w:r>
              <w:rPr>
                <w:rFonts w:ascii="Courier New" w:cs="Courier New" w:eastAsia="Courier New" w:hAnsi="Courier New"/>
                <w:sz w:val="1"/>
                <w:szCs w:val="1"/>
                <w:color w:val="auto"/>
                <w:w w:val="72"/>
              </w:rPr>
              <w:t>---------------------------------------------------------------</w:t>
            </w:r>
          </w:p>
        </w:tc>
        <w:tc>
          <w:tcPr>
            <w:tcW w:w="6340" w:type="dxa"/>
            <w:vAlign w:val="bottom"/>
            <w:vMerge w:val="restart"/>
          </w:tcPr>
          <w:p>
            <w:pPr>
              <w:spacing w:after="0"/>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520" w:type="dxa"/>
            <w:vAlign w:val="bottom"/>
            <w:vMerge w:val="continue"/>
          </w:tcPr>
          <w:p>
            <w:pPr>
              <w:spacing w:after="0"/>
              <w:rPr>
                <w:sz w:val="17"/>
                <w:szCs w:val="17"/>
                <w:color w:val="auto"/>
              </w:rPr>
            </w:pPr>
          </w:p>
        </w:tc>
        <w:tc>
          <w:tcPr>
            <w:tcW w:w="6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520" w:type="dxa"/>
            <w:vAlign w:val="bottom"/>
          </w:tcPr>
          <w:p>
            <w:pPr>
              <w:spacing w:after="0"/>
              <w:rPr>
                <w:sz w:val="17"/>
                <w:szCs w:val="17"/>
                <w:color w:val="auto"/>
              </w:rPr>
            </w:pPr>
          </w:p>
        </w:tc>
        <w:tc>
          <w:tcPr>
            <w:tcW w:w="6340" w:type="dxa"/>
            <w:vAlign w:val="bottom"/>
            <w:vMerge w:val="restart"/>
          </w:tcPr>
          <w:p>
            <w:pPr>
              <w:ind w:left="120"/>
              <w:spacing w:after="0"/>
              <w:rPr>
                <w:sz w:val="20"/>
                <w:szCs w:val="20"/>
                <w:color w:val="auto"/>
              </w:rPr>
            </w:pPr>
            <w:r>
              <w:rPr>
                <w:rFonts w:ascii="Courier New" w:cs="Courier New" w:eastAsia="Courier New" w:hAnsi="Courier New"/>
                <w:sz w:val="18"/>
                <w:szCs w:val="18"/>
                <w:color w:val="auto"/>
              </w:rPr>
              <w:t>2,981,913</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EACH</w:t>
            </w:r>
          </w:p>
        </w:tc>
        <w:tc>
          <w:tcPr>
            <w:tcW w:w="520" w:type="dxa"/>
            <w:vAlign w:val="bottom"/>
          </w:tcPr>
          <w:p>
            <w:pPr>
              <w:spacing w:after="0"/>
              <w:rPr>
                <w:sz w:val="17"/>
                <w:szCs w:val="17"/>
                <w:color w:val="auto"/>
              </w:rPr>
            </w:pPr>
          </w:p>
        </w:tc>
        <w:tc>
          <w:tcPr>
            <w:tcW w:w="6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520" w:type="dxa"/>
            <w:vAlign w:val="bottom"/>
            <w:vMerge w:val="restart"/>
          </w:tcPr>
          <w:p>
            <w:pPr>
              <w:ind w:left="220"/>
              <w:spacing w:after="0"/>
              <w:rPr>
                <w:sz w:val="20"/>
                <w:szCs w:val="20"/>
                <w:color w:val="auto"/>
              </w:rPr>
            </w:pPr>
            <w:r>
              <w:rPr>
                <w:rFonts w:ascii="Courier New" w:cs="Courier New" w:eastAsia="Courier New" w:hAnsi="Courier New"/>
                <w:sz w:val="2"/>
                <w:szCs w:val="2"/>
                <w:color w:val="auto"/>
                <w:w w:val="72"/>
                <w:vertAlign w:val="subscript"/>
              </w:rPr>
              <w:t>7</w:t>
            </w:r>
            <w:r>
              <w:rPr>
                <w:rFonts w:ascii="Courier New" w:cs="Courier New" w:eastAsia="Courier New" w:hAnsi="Courier New"/>
                <w:sz w:val="1"/>
                <w:szCs w:val="1"/>
                <w:color w:val="auto"/>
                <w:w w:val="72"/>
              </w:rPr>
              <w:t>---------------------------------------------------------------</w:t>
            </w:r>
          </w:p>
        </w:tc>
        <w:tc>
          <w:tcPr>
            <w:tcW w:w="6340" w:type="dxa"/>
            <w:vAlign w:val="bottom"/>
            <w:vMerge w:val="restart"/>
          </w:tcPr>
          <w:p>
            <w:pPr>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520" w:type="dxa"/>
            <w:vAlign w:val="bottom"/>
            <w:vMerge w:val="continue"/>
          </w:tcPr>
          <w:p>
            <w:pPr>
              <w:spacing w:after="0"/>
              <w:rPr>
                <w:sz w:val="17"/>
                <w:szCs w:val="17"/>
                <w:color w:val="auto"/>
              </w:rPr>
            </w:pPr>
          </w:p>
        </w:tc>
        <w:tc>
          <w:tcPr>
            <w:tcW w:w="6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480" w:type="dxa"/>
            <w:vAlign w:val="bottom"/>
          </w:tcPr>
          <w:p>
            <w:pPr>
              <w:jc w:val="center"/>
              <w:ind w:right="112"/>
              <w:spacing w:after="0"/>
              <w:rPr>
                <w:sz w:val="20"/>
                <w:szCs w:val="20"/>
                <w:color w:val="auto"/>
              </w:rPr>
            </w:pPr>
            <w:r>
              <w:rPr>
                <w:rFonts w:ascii="Courier New" w:cs="Courier New" w:eastAsia="Courier New" w:hAnsi="Courier New"/>
                <w:sz w:val="18"/>
                <w:szCs w:val="18"/>
                <w:color w:val="auto"/>
              </w:rPr>
              <w:t>WITH</w:t>
            </w:r>
          </w:p>
        </w:tc>
        <w:tc>
          <w:tcPr>
            <w:tcW w:w="520" w:type="dxa"/>
            <w:vAlign w:val="bottom"/>
          </w:tcPr>
          <w:p>
            <w:pPr>
              <w:spacing w:after="0"/>
              <w:rPr>
                <w:sz w:val="24"/>
                <w:szCs w:val="24"/>
                <w:color w:val="auto"/>
              </w:rPr>
            </w:pPr>
          </w:p>
        </w:tc>
        <w:tc>
          <w:tcPr>
            <w:tcW w:w="6340" w:type="dxa"/>
            <w:vAlign w:val="bottom"/>
            <w:vMerge w:val="restart"/>
          </w:tcPr>
          <w:p>
            <w:pPr>
              <w:ind w:left="120"/>
              <w:spacing w:after="0"/>
              <w:rPr>
                <w:sz w:val="20"/>
                <w:szCs w:val="20"/>
                <w:color w:val="auto"/>
              </w:rPr>
            </w:pPr>
            <w:r>
              <w:rPr>
                <w:rFonts w:ascii="Courier New" w:cs="Courier New" w:eastAsia="Courier New" w:hAnsi="Courier New"/>
                <w:sz w:val="18"/>
                <w:szCs w:val="18"/>
                <w:color w:val="auto"/>
              </w:rPr>
              <w:t>None</w:t>
            </w:r>
          </w:p>
        </w:tc>
        <w:tc>
          <w:tcPr>
            <w:tcW w:w="0" w:type="dxa"/>
            <w:vAlign w:val="bottom"/>
          </w:tcPr>
          <w:p>
            <w:pPr>
              <w:spacing w:after="0"/>
              <w:rPr>
                <w:sz w:val="1"/>
                <w:szCs w:val="1"/>
                <w:color w:val="auto"/>
              </w:rPr>
            </w:pPr>
          </w:p>
        </w:tc>
      </w:tr>
      <w:tr>
        <w:trPr>
          <w:trHeight w:val="109"/>
        </w:trPr>
        <w:tc>
          <w:tcPr>
            <w:tcW w:w="14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480" w:type="dxa"/>
            <w:vAlign w:val="bottom"/>
          </w:tcPr>
          <w:p>
            <w:pPr>
              <w:spacing w:after="0"/>
              <w:rPr>
                <w:sz w:val="17"/>
                <w:szCs w:val="17"/>
                <w:color w:val="auto"/>
              </w:rPr>
            </w:pP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96"/>
        </w:trPr>
        <w:tc>
          <w:tcPr>
            <w:tcW w:w="1480" w:type="dxa"/>
            <w:vAlign w:val="bottom"/>
          </w:tcPr>
          <w:p>
            <w:pPr>
              <w:spacing w:after="0"/>
              <w:rPr>
                <w:sz w:val="24"/>
                <w:szCs w:val="24"/>
                <w:color w:val="auto"/>
              </w:rPr>
            </w:pPr>
          </w:p>
        </w:tc>
        <w:tc>
          <w:tcPr>
            <w:tcW w:w="520" w:type="dxa"/>
            <w:vAlign w:val="bottom"/>
          </w:tcPr>
          <w:p>
            <w:pPr>
              <w:ind w:left="220"/>
              <w:spacing w:after="0"/>
              <w:rPr>
                <w:sz w:val="20"/>
                <w:szCs w:val="20"/>
                <w:color w:val="auto"/>
              </w:rPr>
            </w:pPr>
            <w:r>
              <w:rPr>
                <w:rFonts w:ascii="Courier New" w:cs="Courier New" w:eastAsia="Courier New" w:hAnsi="Courier New"/>
                <w:sz w:val="18"/>
                <w:szCs w:val="18"/>
                <w:color w:val="auto"/>
              </w:rPr>
              <w:t>8</w:t>
            </w:r>
          </w:p>
        </w:tc>
        <w:tc>
          <w:tcPr>
            <w:tcW w:w="6340" w:type="dxa"/>
            <w:vAlign w:val="bottom"/>
          </w:tcPr>
          <w:p>
            <w:pPr>
              <w:spacing w:after="0"/>
              <w:rPr>
                <w:sz w:val="20"/>
                <w:szCs w:val="20"/>
                <w:color w:val="auto"/>
              </w:rPr>
            </w:pPr>
            <w:r>
              <w:rPr>
                <w:rFonts w:ascii="Courier New" w:cs="Courier New" w:eastAsia="Courier New" w:hAnsi="Courier New"/>
                <w:sz w:val="18"/>
                <w:szCs w:val="18"/>
                <w:color w:val="auto"/>
              </w:rPr>
              <w:t>SHARED DISPOSITIVE POWER</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3,119,564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20" w:hanging="307"/>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3,119,564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line="192" w:lineRule="exact"/>
              <w:rPr>
                <w:sz w:val="20"/>
                <w:szCs w:val="20"/>
                <w:color w:val="auto"/>
              </w:rPr>
            </w:pPr>
            <w:r>
              <w:rPr>
                <w:rFonts w:ascii="Courier New" w:cs="Courier New" w:eastAsia="Courier New" w:hAnsi="Courier New"/>
                <w:sz w:val="18"/>
                <w:szCs w:val="18"/>
                <w:color w:val="auto"/>
              </w:rPr>
              <w:t>10  CHECK BOX IF THE AGGREGATE AMOUNT IN ROW (9) EXCLUDES CERTAIN SHARES</w:t>
            </w:r>
          </w:p>
        </w:tc>
        <w:tc>
          <w:tcPr>
            <w:tcW w:w="5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[_]</w:t>
            </w:r>
          </w:p>
        </w:tc>
        <w:tc>
          <w:tcPr>
            <w:tcW w:w="0" w:type="dxa"/>
            <w:vAlign w:val="bottom"/>
          </w:tcPr>
          <w:p>
            <w:pPr>
              <w:spacing w:after="0"/>
              <w:rPr>
                <w:sz w:val="1"/>
                <w:szCs w:val="1"/>
                <w:color w:val="auto"/>
              </w:rPr>
            </w:pPr>
          </w:p>
        </w:tc>
      </w:tr>
      <w:tr>
        <w:trPr>
          <w:trHeight w:val="296"/>
        </w:trPr>
        <w:tc>
          <w:tcPr>
            <w:tcW w:w="7860" w:type="dxa"/>
            <w:vAlign w:val="bottom"/>
          </w:tcPr>
          <w:p>
            <w:pPr>
              <w:ind w:left="420"/>
              <w:spacing w:after="0"/>
              <w:rPr>
                <w:sz w:val="20"/>
                <w:szCs w:val="20"/>
                <w:color w:val="auto"/>
              </w:rPr>
            </w:pPr>
            <w:r>
              <w:rPr>
                <w:rFonts w:ascii="Courier New" w:cs="Courier New" w:eastAsia="Courier New" w:hAnsi="Courier New"/>
                <w:sz w:val="18"/>
                <w:szCs w:val="18"/>
                <w:color w:val="auto"/>
              </w:rPr>
              <w:t>(see Instructions)</w:t>
            </w:r>
          </w:p>
        </w:tc>
        <w:tc>
          <w:tcPr>
            <w:tcW w:w="5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6"/>
          <w:szCs w:val="16"/>
          <w:color w:val="auto"/>
        </w:rPr>
        <w:t>PERCENT OF CLASS REPRESENTED BY AMOUNT IN ROW (9)</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3.3%</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20" w:right="7259" w:hanging="412"/>
        <w:spacing w:after="0" w:line="378" w:lineRule="auto"/>
        <w:tabs>
          <w:tab w:leader="none" w:pos="4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HC</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2 of 16</w:t>
      </w:r>
    </w:p>
    <w:p>
      <w:pPr>
        <w:sectPr>
          <w:pgSz w:w="11900" w:h="16838" w:orient="portrait"/>
          <w:cols w:equalWidth="0" w:num="1">
            <w:col w:w="10219"/>
          </w:cols>
          <w:pgMar w:left="240" w:top="893" w:right="1440"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96"/>
        </w:trPr>
        <w:tc>
          <w:tcPr>
            <w:tcW w:w="3380" w:type="dxa"/>
            <w:vAlign w:val="bottom"/>
          </w:tcPr>
          <w:p>
            <w:pPr>
              <w:spacing w:after="0"/>
              <w:rPr>
                <w:sz w:val="20"/>
                <w:szCs w:val="20"/>
                <w:color w:val="auto"/>
              </w:rPr>
            </w:pPr>
            <w:r>
              <w:rPr>
                <w:rFonts w:ascii="Courier New" w:cs="Courier New" w:eastAsia="Courier New" w:hAnsi="Courier New"/>
                <w:sz w:val="18"/>
                <w:szCs w:val="18"/>
                <w:color w:val="auto"/>
              </w:rPr>
              <w:t>CUSIP No.  75886F107</w:t>
            </w:r>
          </w:p>
        </w:tc>
        <w:tc>
          <w:tcPr>
            <w:tcW w:w="1580" w:type="dxa"/>
            <w:vAlign w:val="bottom"/>
          </w:tcPr>
          <w:p>
            <w:pPr>
              <w:ind w:left="1260"/>
              <w:spacing w:after="0"/>
              <w:rPr>
                <w:sz w:val="20"/>
                <w:szCs w:val="20"/>
                <w:color w:val="auto"/>
              </w:rPr>
            </w:pPr>
            <w:r>
              <w:rPr>
                <w:rFonts w:ascii="Courier New" w:cs="Courier New" w:eastAsia="Courier New" w:hAnsi="Courier New"/>
                <w:sz w:val="18"/>
                <w:szCs w:val="18"/>
                <w:color w:val="auto"/>
                <w:w w:val="92"/>
              </w:rPr>
              <w:t>13G</w:t>
            </w:r>
          </w:p>
        </w:tc>
      </w:tr>
    </w:tbl>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0"/>
          <w:szCs w:val="20"/>
          <w:color w:val="auto"/>
        </w:rPr>
      </w:pPr>
    </w:p>
    <w:p>
      <w:pPr>
        <w:ind w:left="420" w:hanging="307"/>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Artisan Investment Corporation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20" w:hanging="307"/>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ectPr>
          <w:pgSz w:w="11900" w:h="16838" w:orient="portrait"/>
          <w:cols w:equalWidth="0" w:num="1">
            <w:col w:w="10219"/>
          </w:cols>
          <w:pgMar w:left="240" w:top="893" w:right="1440" w:bottom="1440" w:gutter="0" w:footer="0" w:header="0"/>
        </w:sectPr>
      </w:pPr>
    </w:p>
    <w:p>
      <w:pPr>
        <w:spacing w:after="0" w:line="60"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(see Instructions)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 [_]</w:t>
      </w:r>
    </w:p>
    <w:p>
      <w:pPr>
        <w:spacing w:after="0"/>
        <w:rPr>
          <w:sz w:val="20"/>
          <w:szCs w:val="20"/>
          <w:color w:val="auto"/>
        </w:rPr>
      </w:pPr>
      <w:r>
        <w:rPr>
          <w:rFonts w:ascii="Courier New" w:cs="Courier New" w:eastAsia="Courier New" w:hAnsi="Courier New"/>
          <w:sz w:val="16"/>
          <w:szCs w:val="16"/>
          <w:color w:val="auto"/>
        </w:rPr>
        <w:t>(b) [_]</w:t>
      </w:r>
    </w:p>
    <w:p>
      <w:pPr>
        <w:spacing w:after="0" w:line="192" w:lineRule="exact"/>
        <w:rPr>
          <w:sz w:val="20"/>
          <w:szCs w:val="20"/>
          <w:color w:val="auto"/>
        </w:rPr>
      </w:pPr>
    </w:p>
    <w:p>
      <w:pPr>
        <w:sectPr>
          <w:pgSz w:w="11900" w:h="16838" w:orient="portrait"/>
          <w:cols w:equalWidth="0" w:num="2">
            <w:col w:w="6980" w:space="720"/>
            <w:col w:w="2519"/>
          </w:cols>
          <w:pgMar w:left="240" w:top="893" w:right="1440" w:bottom="1440" w:gutter="0" w:footer="0" w:header="0"/>
          <w:type w:val="continuous"/>
        </w:sectPr>
      </w:pPr>
    </w:p>
    <w:p>
      <w:pPr>
        <w:ind w:left="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893" w:right="1440" w:bottom="1440" w:gutter="0" w:footer="0" w:header="0"/>
          <w:type w:val="continuous"/>
        </w:sectPr>
      </w:pP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ind w:left="420" w:hanging="307"/>
        <w:spacing w:after="0"/>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0"/>
          <w:szCs w:val="20"/>
          <w:color w:val="auto"/>
        </w:rPr>
      </w:pPr>
    </w:p>
    <w:p>
      <w:pPr>
        <w:ind w:left="120"/>
        <w:spacing w:after="0"/>
        <w:tabs>
          <w:tab w:leader="none" w:pos="4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6"/>
          <w:szCs w:val="16"/>
          <w:color w:val="auto"/>
        </w:rPr>
        <w:t>CITIZENSHIP OR PLACE OF ORGANIZATION</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Wisconsin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1480" w:type="dxa"/>
            <w:vAlign w:val="bottom"/>
          </w:tcPr>
          <w:p>
            <w:pPr>
              <w:spacing w:after="0"/>
              <w:rPr>
                <w:sz w:val="24"/>
                <w:szCs w:val="24"/>
                <w:color w:val="auto"/>
              </w:rPr>
            </w:pPr>
          </w:p>
        </w:tc>
        <w:tc>
          <w:tcPr>
            <w:tcW w:w="520" w:type="dxa"/>
            <w:vAlign w:val="bottom"/>
          </w:tcPr>
          <w:p>
            <w:pPr>
              <w:ind w:left="220"/>
              <w:spacing w:after="0"/>
              <w:rPr>
                <w:sz w:val="20"/>
                <w:szCs w:val="20"/>
                <w:color w:val="auto"/>
              </w:rPr>
            </w:pPr>
            <w:r>
              <w:rPr>
                <w:rFonts w:ascii="Courier New" w:cs="Courier New" w:eastAsia="Courier New" w:hAnsi="Courier New"/>
                <w:sz w:val="18"/>
                <w:szCs w:val="18"/>
                <w:color w:val="auto"/>
              </w:rPr>
              <w:t>5</w:t>
            </w:r>
          </w:p>
        </w:tc>
        <w:tc>
          <w:tcPr>
            <w:tcW w:w="63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79"/>
        </w:trPr>
        <w:tc>
          <w:tcPr>
            <w:tcW w:w="1480" w:type="dxa"/>
            <w:vAlign w:val="bottom"/>
          </w:tcPr>
          <w:p>
            <w:pPr>
              <w:ind w:left="120"/>
              <w:spacing w:after="0"/>
              <w:rPr>
                <w:sz w:val="20"/>
                <w:szCs w:val="20"/>
                <w:color w:val="auto"/>
              </w:rPr>
            </w:pPr>
            <w:r>
              <w:rPr>
                <w:rFonts w:ascii="Courier New" w:cs="Courier New" w:eastAsia="Courier New" w:hAnsi="Courier New"/>
                <w:sz w:val="18"/>
                <w:szCs w:val="18"/>
                <w:color w:val="auto"/>
              </w:rPr>
              <w:t>NUMBER OF</w:t>
            </w:r>
          </w:p>
        </w:tc>
        <w:tc>
          <w:tcPr>
            <w:tcW w:w="520" w:type="dxa"/>
            <w:vAlign w:val="bottom"/>
          </w:tcPr>
          <w:p>
            <w:pPr>
              <w:spacing w:after="0"/>
              <w:rPr>
                <w:sz w:val="24"/>
                <w:szCs w:val="24"/>
                <w:color w:val="auto"/>
              </w:rPr>
            </w:pPr>
          </w:p>
        </w:tc>
        <w:tc>
          <w:tcPr>
            <w:tcW w:w="6340" w:type="dxa"/>
            <w:vAlign w:val="bottom"/>
          </w:tcPr>
          <w:p>
            <w:pPr>
              <w:ind w:left="120"/>
              <w:spacing w:after="0"/>
              <w:rPr>
                <w:sz w:val="20"/>
                <w:szCs w:val="20"/>
                <w:color w:val="auto"/>
              </w:rPr>
            </w:pPr>
            <w:r>
              <w:rPr>
                <w:rFonts w:ascii="Courier New" w:cs="Courier New" w:eastAsia="Courier New" w:hAnsi="Courier New"/>
                <w:sz w:val="18"/>
                <w:szCs w:val="18"/>
                <w:color w:val="auto"/>
              </w:rPr>
              <w:t>None</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520" w:type="dxa"/>
            <w:vAlign w:val="bottom"/>
            <w:vMerge w:val="restart"/>
          </w:tcPr>
          <w:p>
            <w:pPr>
              <w:ind w:left="220"/>
              <w:spacing w:after="0"/>
              <w:rPr>
                <w:sz w:val="20"/>
                <w:szCs w:val="20"/>
                <w:color w:val="auto"/>
              </w:rPr>
            </w:pPr>
            <w:r>
              <w:rPr>
                <w:rFonts w:ascii="Courier New" w:cs="Courier New" w:eastAsia="Courier New" w:hAnsi="Courier New"/>
                <w:sz w:val="2"/>
                <w:szCs w:val="2"/>
                <w:color w:val="auto"/>
                <w:w w:val="72"/>
                <w:vertAlign w:val="subscript"/>
              </w:rPr>
              <w:t>6</w:t>
            </w:r>
            <w:r>
              <w:rPr>
                <w:rFonts w:ascii="Courier New" w:cs="Courier New" w:eastAsia="Courier New" w:hAnsi="Courier New"/>
                <w:sz w:val="1"/>
                <w:szCs w:val="1"/>
                <w:color w:val="auto"/>
                <w:w w:val="72"/>
              </w:rPr>
              <w:t>---------------------------------------------------------------</w:t>
            </w:r>
          </w:p>
        </w:tc>
        <w:tc>
          <w:tcPr>
            <w:tcW w:w="6340" w:type="dxa"/>
            <w:vAlign w:val="bottom"/>
            <w:vMerge w:val="restart"/>
          </w:tcPr>
          <w:p>
            <w:pPr>
              <w:spacing w:after="0"/>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520" w:type="dxa"/>
            <w:vAlign w:val="bottom"/>
            <w:vMerge w:val="continue"/>
          </w:tcPr>
          <w:p>
            <w:pPr>
              <w:spacing w:after="0"/>
              <w:rPr>
                <w:sz w:val="17"/>
                <w:szCs w:val="17"/>
                <w:color w:val="auto"/>
              </w:rPr>
            </w:pPr>
          </w:p>
        </w:tc>
        <w:tc>
          <w:tcPr>
            <w:tcW w:w="6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520" w:type="dxa"/>
            <w:vAlign w:val="bottom"/>
          </w:tcPr>
          <w:p>
            <w:pPr>
              <w:spacing w:after="0"/>
              <w:rPr>
                <w:sz w:val="17"/>
                <w:szCs w:val="17"/>
                <w:color w:val="auto"/>
              </w:rPr>
            </w:pPr>
          </w:p>
        </w:tc>
        <w:tc>
          <w:tcPr>
            <w:tcW w:w="6340" w:type="dxa"/>
            <w:vAlign w:val="bottom"/>
            <w:vMerge w:val="restart"/>
          </w:tcPr>
          <w:p>
            <w:pPr>
              <w:ind w:left="120"/>
              <w:spacing w:after="0"/>
              <w:rPr>
                <w:sz w:val="20"/>
                <w:szCs w:val="20"/>
                <w:color w:val="auto"/>
              </w:rPr>
            </w:pPr>
            <w:r>
              <w:rPr>
                <w:rFonts w:ascii="Courier New" w:cs="Courier New" w:eastAsia="Courier New" w:hAnsi="Courier New"/>
                <w:sz w:val="18"/>
                <w:szCs w:val="18"/>
                <w:color w:val="auto"/>
              </w:rPr>
              <w:t>2,981,913</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EACH</w:t>
            </w:r>
          </w:p>
        </w:tc>
        <w:tc>
          <w:tcPr>
            <w:tcW w:w="520" w:type="dxa"/>
            <w:vAlign w:val="bottom"/>
          </w:tcPr>
          <w:p>
            <w:pPr>
              <w:spacing w:after="0"/>
              <w:rPr>
                <w:sz w:val="17"/>
                <w:szCs w:val="17"/>
                <w:color w:val="auto"/>
              </w:rPr>
            </w:pPr>
          </w:p>
        </w:tc>
        <w:tc>
          <w:tcPr>
            <w:tcW w:w="6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520" w:type="dxa"/>
            <w:vAlign w:val="bottom"/>
            <w:vMerge w:val="restart"/>
          </w:tcPr>
          <w:p>
            <w:pPr>
              <w:ind w:left="220"/>
              <w:spacing w:after="0"/>
              <w:rPr>
                <w:sz w:val="20"/>
                <w:szCs w:val="20"/>
                <w:color w:val="auto"/>
              </w:rPr>
            </w:pPr>
            <w:r>
              <w:rPr>
                <w:rFonts w:ascii="Courier New" w:cs="Courier New" w:eastAsia="Courier New" w:hAnsi="Courier New"/>
                <w:sz w:val="2"/>
                <w:szCs w:val="2"/>
                <w:color w:val="auto"/>
                <w:w w:val="72"/>
                <w:vertAlign w:val="subscript"/>
              </w:rPr>
              <w:t>7</w:t>
            </w:r>
            <w:r>
              <w:rPr>
                <w:rFonts w:ascii="Courier New" w:cs="Courier New" w:eastAsia="Courier New" w:hAnsi="Courier New"/>
                <w:sz w:val="1"/>
                <w:szCs w:val="1"/>
                <w:color w:val="auto"/>
                <w:w w:val="72"/>
              </w:rPr>
              <w:t>---------------------------------------------------------------</w:t>
            </w:r>
          </w:p>
        </w:tc>
        <w:tc>
          <w:tcPr>
            <w:tcW w:w="6340" w:type="dxa"/>
            <w:vAlign w:val="bottom"/>
            <w:vMerge w:val="restart"/>
          </w:tcPr>
          <w:p>
            <w:pPr>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520" w:type="dxa"/>
            <w:vAlign w:val="bottom"/>
            <w:vMerge w:val="continue"/>
          </w:tcPr>
          <w:p>
            <w:pPr>
              <w:spacing w:after="0"/>
              <w:rPr>
                <w:sz w:val="17"/>
                <w:szCs w:val="17"/>
                <w:color w:val="auto"/>
              </w:rPr>
            </w:pPr>
          </w:p>
        </w:tc>
        <w:tc>
          <w:tcPr>
            <w:tcW w:w="6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480" w:type="dxa"/>
            <w:vAlign w:val="bottom"/>
          </w:tcPr>
          <w:p>
            <w:pPr>
              <w:jc w:val="center"/>
              <w:ind w:right="112"/>
              <w:spacing w:after="0"/>
              <w:rPr>
                <w:sz w:val="20"/>
                <w:szCs w:val="20"/>
                <w:color w:val="auto"/>
              </w:rPr>
            </w:pPr>
            <w:r>
              <w:rPr>
                <w:rFonts w:ascii="Courier New" w:cs="Courier New" w:eastAsia="Courier New" w:hAnsi="Courier New"/>
                <w:sz w:val="18"/>
                <w:szCs w:val="18"/>
                <w:color w:val="auto"/>
              </w:rPr>
              <w:t>WITH</w:t>
            </w:r>
          </w:p>
        </w:tc>
        <w:tc>
          <w:tcPr>
            <w:tcW w:w="520" w:type="dxa"/>
            <w:vAlign w:val="bottom"/>
          </w:tcPr>
          <w:p>
            <w:pPr>
              <w:spacing w:after="0"/>
              <w:rPr>
                <w:sz w:val="24"/>
                <w:szCs w:val="24"/>
                <w:color w:val="auto"/>
              </w:rPr>
            </w:pPr>
          </w:p>
        </w:tc>
        <w:tc>
          <w:tcPr>
            <w:tcW w:w="6340" w:type="dxa"/>
            <w:vAlign w:val="bottom"/>
            <w:vMerge w:val="restart"/>
          </w:tcPr>
          <w:p>
            <w:pPr>
              <w:ind w:left="120"/>
              <w:spacing w:after="0"/>
              <w:rPr>
                <w:sz w:val="20"/>
                <w:szCs w:val="20"/>
                <w:color w:val="auto"/>
              </w:rPr>
            </w:pPr>
            <w:r>
              <w:rPr>
                <w:rFonts w:ascii="Courier New" w:cs="Courier New" w:eastAsia="Courier New" w:hAnsi="Courier New"/>
                <w:sz w:val="18"/>
                <w:szCs w:val="18"/>
                <w:color w:val="auto"/>
              </w:rPr>
              <w:t>None</w:t>
            </w:r>
          </w:p>
        </w:tc>
        <w:tc>
          <w:tcPr>
            <w:tcW w:w="0" w:type="dxa"/>
            <w:vAlign w:val="bottom"/>
          </w:tcPr>
          <w:p>
            <w:pPr>
              <w:spacing w:after="0"/>
              <w:rPr>
                <w:sz w:val="1"/>
                <w:szCs w:val="1"/>
                <w:color w:val="auto"/>
              </w:rPr>
            </w:pPr>
          </w:p>
        </w:tc>
      </w:tr>
      <w:tr>
        <w:trPr>
          <w:trHeight w:val="109"/>
        </w:trPr>
        <w:tc>
          <w:tcPr>
            <w:tcW w:w="14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480" w:type="dxa"/>
            <w:vAlign w:val="bottom"/>
          </w:tcPr>
          <w:p>
            <w:pPr>
              <w:spacing w:after="0"/>
              <w:rPr>
                <w:sz w:val="17"/>
                <w:szCs w:val="17"/>
                <w:color w:val="auto"/>
              </w:rPr>
            </w:pP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96"/>
        </w:trPr>
        <w:tc>
          <w:tcPr>
            <w:tcW w:w="1480" w:type="dxa"/>
            <w:vAlign w:val="bottom"/>
          </w:tcPr>
          <w:p>
            <w:pPr>
              <w:spacing w:after="0"/>
              <w:rPr>
                <w:sz w:val="24"/>
                <w:szCs w:val="24"/>
                <w:color w:val="auto"/>
              </w:rPr>
            </w:pPr>
          </w:p>
        </w:tc>
        <w:tc>
          <w:tcPr>
            <w:tcW w:w="520" w:type="dxa"/>
            <w:vAlign w:val="bottom"/>
          </w:tcPr>
          <w:p>
            <w:pPr>
              <w:ind w:left="220"/>
              <w:spacing w:after="0"/>
              <w:rPr>
                <w:sz w:val="20"/>
                <w:szCs w:val="20"/>
                <w:color w:val="auto"/>
              </w:rPr>
            </w:pPr>
            <w:r>
              <w:rPr>
                <w:rFonts w:ascii="Courier New" w:cs="Courier New" w:eastAsia="Courier New" w:hAnsi="Courier New"/>
                <w:sz w:val="18"/>
                <w:szCs w:val="18"/>
                <w:color w:val="auto"/>
              </w:rPr>
              <w:t>8</w:t>
            </w:r>
          </w:p>
        </w:tc>
        <w:tc>
          <w:tcPr>
            <w:tcW w:w="6340" w:type="dxa"/>
            <w:vAlign w:val="bottom"/>
          </w:tcPr>
          <w:p>
            <w:pPr>
              <w:spacing w:after="0"/>
              <w:rPr>
                <w:sz w:val="20"/>
                <w:szCs w:val="20"/>
                <w:color w:val="auto"/>
              </w:rPr>
            </w:pPr>
            <w:r>
              <w:rPr>
                <w:rFonts w:ascii="Courier New" w:cs="Courier New" w:eastAsia="Courier New" w:hAnsi="Courier New"/>
                <w:sz w:val="18"/>
                <w:szCs w:val="18"/>
                <w:color w:val="auto"/>
              </w:rPr>
              <w:t>SHARED DISPOSITIVE POWER</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3,119,564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20" w:hanging="307"/>
        <w:spacing w:after="0"/>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3,119,564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10</w:t>
      </w:r>
      <w:r>
        <w:rPr>
          <w:sz w:val="20"/>
          <w:szCs w:val="20"/>
          <w:color w:val="auto"/>
        </w:rPr>
        <w:tab/>
      </w:r>
      <w:r>
        <w:rPr>
          <w:rFonts w:ascii="Courier New" w:cs="Courier New" w:eastAsia="Courier New" w:hAnsi="Courier New"/>
          <w:sz w:val="16"/>
          <w:szCs w:val="16"/>
          <w:color w:val="auto"/>
        </w:rPr>
        <w:t>CHECK BOX IF THE AGGREGATE AMOUNT IN ROW (9) EXCLUDES CERTAIN SHARES</w:t>
      </w:r>
    </w:p>
    <w:p>
      <w:pPr>
        <w:ind w:left="420"/>
        <w:spacing w:after="0"/>
        <w:tabs>
          <w:tab w:leader="none" w:pos="8100" w:val="left"/>
        </w:tabs>
        <w:rPr>
          <w:sz w:val="20"/>
          <w:szCs w:val="20"/>
          <w:color w:val="auto"/>
        </w:rPr>
      </w:pPr>
      <w:r>
        <w:rPr>
          <w:rFonts w:ascii="Courier New" w:cs="Courier New" w:eastAsia="Courier New" w:hAnsi="Courier New"/>
          <w:sz w:val="18"/>
          <w:szCs w:val="18"/>
          <w:color w:val="auto"/>
        </w:rPr>
        <w:t>(see Instructions)</w:t>
      </w:r>
      <w:r>
        <w:rPr>
          <w:sz w:val="20"/>
          <w:szCs w:val="20"/>
          <w:color w:val="auto"/>
        </w:rPr>
        <w:tab/>
      </w:r>
      <w:r>
        <w:rPr>
          <w:rFonts w:ascii="Courier New" w:cs="Courier New" w:eastAsia="Courier New" w:hAnsi="Courier New"/>
          <w:sz w:val="16"/>
          <w:szCs w:val="16"/>
          <w:color w:val="auto"/>
        </w:rPr>
        <w:t>[_]</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6"/>
          <w:szCs w:val="16"/>
          <w:color w:val="auto"/>
        </w:rPr>
        <w:t>PERCENT OF CLASS REPRESENTED BY AMOUNT IN ROW (9)</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3.3%</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20" w:right="7259" w:hanging="412"/>
        <w:spacing w:after="0" w:line="378" w:lineRule="auto"/>
        <w:tabs>
          <w:tab w:leader="none" w:pos="4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HC</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3 of 16</w:t>
      </w:r>
    </w:p>
    <w:p>
      <w:pPr>
        <w:sectPr>
          <w:pgSz w:w="11900" w:h="16838" w:orient="portrait"/>
          <w:cols w:equalWidth="0" w:num="1">
            <w:col w:w="10219"/>
          </w:cols>
          <w:pgMar w:left="240" w:top="893" w:right="1440"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96"/>
        </w:trPr>
        <w:tc>
          <w:tcPr>
            <w:tcW w:w="3380" w:type="dxa"/>
            <w:vAlign w:val="bottom"/>
          </w:tcPr>
          <w:p>
            <w:pPr>
              <w:spacing w:after="0"/>
              <w:rPr>
                <w:sz w:val="20"/>
                <w:szCs w:val="20"/>
                <w:color w:val="auto"/>
              </w:rPr>
            </w:pPr>
            <w:r>
              <w:rPr>
                <w:rFonts w:ascii="Courier New" w:cs="Courier New" w:eastAsia="Courier New" w:hAnsi="Courier New"/>
                <w:sz w:val="18"/>
                <w:szCs w:val="18"/>
                <w:color w:val="auto"/>
              </w:rPr>
              <w:t>CUSIP No.  75886F107</w:t>
            </w:r>
          </w:p>
        </w:tc>
        <w:tc>
          <w:tcPr>
            <w:tcW w:w="1580" w:type="dxa"/>
            <w:vAlign w:val="bottom"/>
          </w:tcPr>
          <w:p>
            <w:pPr>
              <w:ind w:left="1260"/>
              <w:spacing w:after="0"/>
              <w:rPr>
                <w:sz w:val="20"/>
                <w:szCs w:val="20"/>
                <w:color w:val="auto"/>
              </w:rPr>
            </w:pPr>
            <w:r>
              <w:rPr>
                <w:rFonts w:ascii="Courier New" w:cs="Courier New" w:eastAsia="Courier New" w:hAnsi="Courier New"/>
                <w:sz w:val="18"/>
                <w:szCs w:val="18"/>
                <w:color w:val="auto"/>
                <w:w w:val="92"/>
              </w:rPr>
              <w:t>13G</w:t>
            </w:r>
          </w:p>
        </w:tc>
      </w:tr>
    </w:tbl>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0"/>
          <w:szCs w:val="20"/>
          <w:color w:val="auto"/>
        </w:rPr>
      </w:pPr>
    </w:p>
    <w:p>
      <w:pPr>
        <w:ind w:left="420" w:hanging="307"/>
        <w:spacing w:after="0"/>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Artisan Partners Limited Partnership</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20" w:hanging="307"/>
        <w:spacing w:after="0"/>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ectPr>
          <w:pgSz w:w="11900" w:h="16838" w:orient="portrait"/>
          <w:cols w:equalWidth="0" w:num="1">
            <w:col w:w="10219"/>
          </w:cols>
          <w:pgMar w:left="240" w:top="893" w:right="1440" w:bottom="1440" w:gutter="0" w:footer="0" w:header="0"/>
        </w:sectPr>
      </w:pPr>
    </w:p>
    <w:p>
      <w:pPr>
        <w:spacing w:after="0" w:line="60"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(see Instructions)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 [_]</w:t>
      </w:r>
    </w:p>
    <w:p>
      <w:pPr>
        <w:spacing w:after="0"/>
        <w:rPr>
          <w:sz w:val="20"/>
          <w:szCs w:val="20"/>
          <w:color w:val="auto"/>
        </w:rPr>
      </w:pPr>
      <w:r>
        <w:rPr>
          <w:rFonts w:ascii="Courier New" w:cs="Courier New" w:eastAsia="Courier New" w:hAnsi="Courier New"/>
          <w:sz w:val="16"/>
          <w:szCs w:val="16"/>
          <w:color w:val="auto"/>
        </w:rPr>
        <w:t>(b) [_]</w:t>
      </w:r>
    </w:p>
    <w:p>
      <w:pPr>
        <w:spacing w:after="0" w:line="192" w:lineRule="exact"/>
        <w:rPr>
          <w:sz w:val="20"/>
          <w:szCs w:val="20"/>
          <w:color w:val="auto"/>
        </w:rPr>
      </w:pPr>
    </w:p>
    <w:p>
      <w:pPr>
        <w:sectPr>
          <w:pgSz w:w="11900" w:h="16838" w:orient="portrait"/>
          <w:cols w:equalWidth="0" w:num="2">
            <w:col w:w="6980" w:space="720"/>
            <w:col w:w="2519"/>
          </w:cols>
          <w:pgMar w:left="240" w:top="893" w:right="1440" w:bottom="1440" w:gutter="0" w:footer="0" w:header="0"/>
          <w:type w:val="continuous"/>
        </w:sectPr>
      </w:pPr>
    </w:p>
    <w:p>
      <w:pPr>
        <w:ind w:left="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893" w:right="1440" w:bottom="1440" w:gutter="0" w:footer="0" w:header="0"/>
          <w:type w:val="continuous"/>
        </w:sectPr>
      </w:pP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ind w:left="420" w:hanging="307"/>
        <w:spacing w:after="0"/>
        <w:tabs>
          <w:tab w:leader="none" w:pos="4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0"/>
          <w:szCs w:val="20"/>
          <w:color w:val="auto"/>
        </w:rPr>
      </w:pPr>
    </w:p>
    <w:p>
      <w:pPr>
        <w:ind w:left="120"/>
        <w:spacing w:after="0"/>
        <w:tabs>
          <w:tab w:leader="none" w:pos="4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6"/>
          <w:szCs w:val="16"/>
          <w:color w:val="auto"/>
        </w:rPr>
        <w:t>CITIZENSHIP OR PLACE OF ORGANIZATION</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Delaware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1480" w:type="dxa"/>
            <w:vAlign w:val="bottom"/>
          </w:tcPr>
          <w:p>
            <w:pPr>
              <w:spacing w:after="0"/>
              <w:rPr>
                <w:sz w:val="24"/>
                <w:szCs w:val="24"/>
                <w:color w:val="auto"/>
              </w:rPr>
            </w:pPr>
          </w:p>
        </w:tc>
        <w:tc>
          <w:tcPr>
            <w:tcW w:w="520" w:type="dxa"/>
            <w:vAlign w:val="bottom"/>
          </w:tcPr>
          <w:p>
            <w:pPr>
              <w:ind w:left="220"/>
              <w:spacing w:after="0"/>
              <w:rPr>
                <w:sz w:val="20"/>
                <w:szCs w:val="20"/>
                <w:color w:val="auto"/>
              </w:rPr>
            </w:pPr>
            <w:r>
              <w:rPr>
                <w:rFonts w:ascii="Courier New" w:cs="Courier New" w:eastAsia="Courier New" w:hAnsi="Courier New"/>
                <w:sz w:val="18"/>
                <w:szCs w:val="18"/>
                <w:color w:val="auto"/>
              </w:rPr>
              <w:t>5</w:t>
            </w:r>
          </w:p>
        </w:tc>
        <w:tc>
          <w:tcPr>
            <w:tcW w:w="63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79"/>
        </w:trPr>
        <w:tc>
          <w:tcPr>
            <w:tcW w:w="1480" w:type="dxa"/>
            <w:vAlign w:val="bottom"/>
          </w:tcPr>
          <w:p>
            <w:pPr>
              <w:ind w:left="120"/>
              <w:spacing w:after="0"/>
              <w:rPr>
                <w:sz w:val="20"/>
                <w:szCs w:val="20"/>
                <w:color w:val="auto"/>
              </w:rPr>
            </w:pPr>
            <w:r>
              <w:rPr>
                <w:rFonts w:ascii="Courier New" w:cs="Courier New" w:eastAsia="Courier New" w:hAnsi="Courier New"/>
                <w:sz w:val="18"/>
                <w:szCs w:val="18"/>
                <w:color w:val="auto"/>
              </w:rPr>
              <w:t>NUMBER OF</w:t>
            </w:r>
          </w:p>
        </w:tc>
        <w:tc>
          <w:tcPr>
            <w:tcW w:w="520" w:type="dxa"/>
            <w:vAlign w:val="bottom"/>
          </w:tcPr>
          <w:p>
            <w:pPr>
              <w:spacing w:after="0"/>
              <w:rPr>
                <w:sz w:val="24"/>
                <w:szCs w:val="24"/>
                <w:color w:val="auto"/>
              </w:rPr>
            </w:pPr>
          </w:p>
        </w:tc>
        <w:tc>
          <w:tcPr>
            <w:tcW w:w="6340" w:type="dxa"/>
            <w:vAlign w:val="bottom"/>
          </w:tcPr>
          <w:p>
            <w:pPr>
              <w:ind w:left="120"/>
              <w:spacing w:after="0"/>
              <w:rPr>
                <w:sz w:val="20"/>
                <w:szCs w:val="20"/>
                <w:color w:val="auto"/>
              </w:rPr>
            </w:pPr>
            <w:r>
              <w:rPr>
                <w:rFonts w:ascii="Courier New" w:cs="Courier New" w:eastAsia="Courier New" w:hAnsi="Courier New"/>
                <w:sz w:val="18"/>
                <w:szCs w:val="18"/>
                <w:color w:val="auto"/>
              </w:rPr>
              <w:t>None</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520" w:type="dxa"/>
            <w:vAlign w:val="bottom"/>
            <w:vMerge w:val="restart"/>
          </w:tcPr>
          <w:p>
            <w:pPr>
              <w:ind w:left="220"/>
              <w:spacing w:after="0"/>
              <w:rPr>
                <w:sz w:val="20"/>
                <w:szCs w:val="20"/>
                <w:color w:val="auto"/>
              </w:rPr>
            </w:pPr>
            <w:r>
              <w:rPr>
                <w:rFonts w:ascii="Courier New" w:cs="Courier New" w:eastAsia="Courier New" w:hAnsi="Courier New"/>
                <w:sz w:val="2"/>
                <w:szCs w:val="2"/>
                <w:color w:val="auto"/>
                <w:w w:val="72"/>
                <w:vertAlign w:val="subscript"/>
              </w:rPr>
              <w:t>6</w:t>
            </w:r>
            <w:r>
              <w:rPr>
                <w:rFonts w:ascii="Courier New" w:cs="Courier New" w:eastAsia="Courier New" w:hAnsi="Courier New"/>
                <w:sz w:val="1"/>
                <w:szCs w:val="1"/>
                <w:color w:val="auto"/>
                <w:w w:val="72"/>
              </w:rPr>
              <w:t>---------------------------------------------------------------</w:t>
            </w:r>
          </w:p>
        </w:tc>
        <w:tc>
          <w:tcPr>
            <w:tcW w:w="6340" w:type="dxa"/>
            <w:vAlign w:val="bottom"/>
            <w:vMerge w:val="restart"/>
          </w:tcPr>
          <w:p>
            <w:pPr>
              <w:spacing w:after="0"/>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520" w:type="dxa"/>
            <w:vAlign w:val="bottom"/>
            <w:vMerge w:val="continue"/>
          </w:tcPr>
          <w:p>
            <w:pPr>
              <w:spacing w:after="0"/>
              <w:rPr>
                <w:sz w:val="17"/>
                <w:szCs w:val="17"/>
                <w:color w:val="auto"/>
              </w:rPr>
            </w:pPr>
          </w:p>
        </w:tc>
        <w:tc>
          <w:tcPr>
            <w:tcW w:w="6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520" w:type="dxa"/>
            <w:vAlign w:val="bottom"/>
          </w:tcPr>
          <w:p>
            <w:pPr>
              <w:spacing w:after="0"/>
              <w:rPr>
                <w:sz w:val="17"/>
                <w:szCs w:val="17"/>
                <w:color w:val="auto"/>
              </w:rPr>
            </w:pPr>
          </w:p>
        </w:tc>
        <w:tc>
          <w:tcPr>
            <w:tcW w:w="6340" w:type="dxa"/>
            <w:vAlign w:val="bottom"/>
            <w:vMerge w:val="restart"/>
          </w:tcPr>
          <w:p>
            <w:pPr>
              <w:ind w:left="120"/>
              <w:spacing w:after="0"/>
              <w:rPr>
                <w:sz w:val="20"/>
                <w:szCs w:val="20"/>
                <w:color w:val="auto"/>
              </w:rPr>
            </w:pPr>
            <w:r>
              <w:rPr>
                <w:rFonts w:ascii="Courier New" w:cs="Courier New" w:eastAsia="Courier New" w:hAnsi="Courier New"/>
                <w:sz w:val="18"/>
                <w:szCs w:val="18"/>
                <w:color w:val="auto"/>
              </w:rPr>
              <w:t>2,981,913</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EACH</w:t>
            </w:r>
          </w:p>
        </w:tc>
        <w:tc>
          <w:tcPr>
            <w:tcW w:w="520" w:type="dxa"/>
            <w:vAlign w:val="bottom"/>
          </w:tcPr>
          <w:p>
            <w:pPr>
              <w:spacing w:after="0"/>
              <w:rPr>
                <w:sz w:val="17"/>
                <w:szCs w:val="17"/>
                <w:color w:val="auto"/>
              </w:rPr>
            </w:pPr>
          </w:p>
        </w:tc>
        <w:tc>
          <w:tcPr>
            <w:tcW w:w="6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520" w:type="dxa"/>
            <w:vAlign w:val="bottom"/>
            <w:vMerge w:val="restart"/>
          </w:tcPr>
          <w:p>
            <w:pPr>
              <w:ind w:left="220"/>
              <w:spacing w:after="0"/>
              <w:rPr>
                <w:sz w:val="20"/>
                <w:szCs w:val="20"/>
                <w:color w:val="auto"/>
              </w:rPr>
            </w:pPr>
            <w:r>
              <w:rPr>
                <w:rFonts w:ascii="Courier New" w:cs="Courier New" w:eastAsia="Courier New" w:hAnsi="Courier New"/>
                <w:sz w:val="2"/>
                <w:szCs w:val="2"/>
                <w:color w:val="auto"/>
                <w:w w:val="72"/>
                <w:vertAlign w:val="subscript"/>
              </w:rPr>
              <w:t>7</w:t>
            </w:r>
            <w:r>
              <w:rPr>
                <w:rFonts w:ascii="Courier New" w:cs="Courier New" w:eastAsia="Courier New" w:hAnsi="Courier New"/>
                <w:sz w:val="1"/>
                <w:szCs w:val="1"/>
                <w:color w:val="auto"/>
                <w:w w:val="72"/>
              </w:rPr>
              <w:t>---------------------------------------------------------------</w:t>
            </w:r>
          </w:p>
        </w:tc>
        <w:tc>
          <w:tcPr>
            <w:tcW w:w="6340" w:type="dxa"/>
            <w:vAlign w:val="bottom"/>
            <w:vMerge w:val="restart"/>
          </w:tcPr>
          <w:p>
            <w:pPr>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520" w:type="dxa"/>
            <w:vAlign w:val="bottom"/>
            <w:vMerge w:val="continue"/>
          </w:tcPr>
          <w:p>
            <w:pPr>
              <w:spacing w:after="0"/>
              <w:rPr>
                <w:sz w:val="17"/>
                <w:szCs w:val="17"/>
                <w:color w:val="auto"/>
              </w:rPr>
            </w:pPr>
          </w:p>
        </w:tc>
        <w:tc>
          <w:tcPr>
            <w:tcW w:w="6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480" w:type="dxa"/>
            <w:vAlign w:val="bottom"/>
          </w:tcPr>
          <w:p>
            <w:pPr>
              <w:jc w:val="center"/>
              <w:ind w:right="112"/>
              <w:spacing w:after="0"/>
              <w:rPr>
                <w:sz w:val="20"/>
                <w:szCs w:val="20"/>
                <w:color w:val="auto"/>
              </w:rPr>
            </w:pPr>
            <w:r>
              <w:rPr>
                <w:rFonts w:ascii="Courier New" w:cs="Courier New" w:eastAsia="Courier New" w:hAnsi="Courier New"/>
                <w:sz w:val="18"/>
                <w:szCs w:val="18"/>
                <w:color w:val="auto"/>
              </w:rPr>
              <w:t>WITH</w:t>
            </w:r>
          </w:p>
        </w:tc>
        <w:tc>
          <w:tcPr>
            <w:tcW w:w="520" w:type="dxa"/>
            <w:vAlign w:val="bottom"/>
          </w:tcPr>
          <w:p>
            <w:pPr>
              <w:spacing w:after="0"/>
              <w:rPr>
                <w:sz w:val="24"/>
                <w:szCs w:val="24"/>
                <w:color w:val="auto"/>
              </w:rPr>
            </w:pPr>
          </w:p>
        </w:tc>
        <w:tc>
          <w:tcPr>
            <w:tcW w:w="6340" w:type="dxa"/>
            <w:vAlign w:val="bottom"/>
            <w:vMerge w:val="restart"/>
          </w:tcPr>
          <w:p>
            <w:pPr>
              <w:ind w:left="120"/>
              <w:spacing w:after="0"/>
              <w:rPr>
                <w:sz w:val="20"/>
                <w:szCs w:val="20"/>
                <w:color w:val="auto"/>
              </w:rPr>
            </w:pPr>
            <w:r>
              <w:rPr>
                <w:rFonts w:ascii="Courier New" w:cs="Courier New" w:eastAsia="Courier New" w:hAnsi="Courier New"/>
                <w:sz w:val="18"/>
                <w:szCs w:val="18"/>
                <w:color w:val="auto"/>
              </w:rPr>
              <w:t>None</w:t>
            </w:r>
          </w:p>
        </w:tc>
        <w:tc>
          <w:tcPr>
            <w:tcW w:w="0" w:type="dxa"/>
            <w:vAlign w:val="bottom"/>
          </w:tcPr>
          <w:p>
            <w:pPr>
              <w:spacing w:after="0"/>
              <w:rPr>
                <w:sz w:val="1"/>
                <w:szCs w:val="1"/>
                <w:color w:val="auto"/>
              </w:rPr>
            </w:pPr>
          </w:p>
        </w:tc>
      </w:tr>
      <w:tr>
        <w:trPr>
          <w:trHeight w:val="109"/>
        </w:trPr>
        <w:tc>
          <w:tcPr>
            <w:tcW w:w="14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480" w:type="dxa"/>
            <w:vAlign w:val="bottom"/>
          </w:tcPr>
          <w:p>
            <w:pPr>
              <w:spacing w:after="0"/>
              <w:rPr>
                <w:sz w:val="17"/>
                <w:szCs w:val="17"/>
                <w:color w:val="auto"/>
              </w:rPr>
            </w:pP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96"/>
        </w:trPr>
        <w:tc>
          <w:tcPr>
            <w:tcW w:w="1480" w:type="dxa"/>
            <w:vAlign w:val="bottom"/>
          </w:tcPr>
          <w:p>
            <w:pPr>
              <w:spacing w:after="0"/>
              <w:rPr>
                <w:sz w:val="24"/>
                <w:szCs w:val="24"/>
                <w:color w:val="auto"/>
              </w:rPr>
            </w:pPr>
          </w:p>
        </w:tc>
        <w:tc>
          <w:tcPr>
            <w:tcW w:w="520" w:type="dxa"/>
            <w:vAlign w:val="bottom"/>
          </w:tcPr>
          <w:p>
            <w:pPr>
              <w:ind w:left="220"/>
              <w:spacing w:after="0"/>
              <w:rPr>
                <w:sz w:val="20"/>
                <w:szCs w:val="20"/>
                <w:color w:val="auto"/>
              </w:rPr>
            </w:pPr>
            <w:r>
              <w:rPr>
                <w:rFonts w:ascii="Courier New" w:cs="Courier New" w:eastAsia="Courier New" w:hAnsi="Courier New"/>
                <w:sz w:val="18"/>
                <w:szCs w:val="18"/>
                <w:color w:val="auto"/>
              </w:rPr>
              <w:t>8</w:t>
            </w:r>
          </w:p>
        </w:tc>
        <w:tc>
          <w:tcPr>
            <w:tcW w:w="6340" w:type="dxa"/>
            <w:vAlign w:val="bottom"/>
          </w:tcPr>
          <w:p>
            <w:pPr>
              <w:spacing w:after="0"/>
              <w:rPr>
                <w:sz w:val="20"/>
                <w:szCs w:val="20"/>
                <w:color w:val="auto"/>
              </w:rPr>
            </w:pPr>
            <w:r>
              <w:rPr>
                <w:rFonts w:ascii="Courier New" w:cs="Courier New" w:eastAsia="Courier New" w:hAnsi="Courier New"/>
                <w:sz w:val="18"/>
                <w:szCs w:val="18"/>
                <w:color w:val="auto"/>
              </w:rPr>
              <w:t>SHARED DISPOSITIVE POWER</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3,119,564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20" w:hanging="307"/>
        <w:spacing w:after="0"/>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3,119,564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line="192" w:lineRule="exact"/>
              <w:rPr>
                <w:sz w:val="20"/>
                <w:szCs w:val="20"/>
                <w:color w:val="auto"/>
              </w:rPr>
            </w:pPr>
            <w:r>
              <w:rPr>
                <w:rFonts w:ascii="Courier New" w:cs="Courier New" w:eastAsia="Courier New" w:hAnsi="Courier New"/>
                <w:sz w:val="18"/>
                <w:szCs w:val="18"/>
                <w:color w:val="auto"/>
              </w:rPr>
              <w:t>10  CHECK BOX IF THE AGGREGATE AMOUNT IN ROW (9) EXCLUDES CERTAIN SHARES</w:t>
            </w:r>
          </w:p>
        </w:tc>
        <w:tc>
          <w:tcPr>
            <w:tcW w:w="5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[_]</w:t>
            </w:r>
          </w:p>
        </w:tc>
        <w:tc>
          <w:tcPr>
            <w:tcW w:w="0" w:type="dxa"/>
            <w:vAlign w:val="bottom"/>
          </w:tcPr>
          <w:p>
            <w:pPr>
              <w:spacing w:after="0"/>
              <w:rPr>
                <w:sz w:val="1"/>
                <w:szCs w:val="1"/>
                <w:color w:val="auto"/>
              </w:rPr>
            </w:pPr>
          </w:p>
        </w:tc>
      </w:tr>
      <w:tr>
        <w:trPr>
          <w:trHeight w:val="296"/>
        </w:trPr>
        <w:tc>
          <w:tcPr>
            <w:tcW w:w="7860" w:type="dxa"/>
            <w:vAlign w:val="bottom"/>
          </w:tcPr>
          <w:p>
            <w:pPr>
              <w:ind w:left="420"/>
              <w:spacing w:after="0"/>
              <w:rPr>
                <w:sz w:val="20"/>
                <w:szCs w:val="20"/>
                <w:color w:val="auto"/>
              </w:rPr>
            </w:pPr>
            <w:r>
              <w:rPr>
                <w:rFonts w:ascii="Courier New" w:cs="Courier New" w:eastAsia="Courier New" w:hAnsi="Courier New"/>
                <w:sz w:val="18"/>
                <w:szCs w:val="18"/>
                <w:color w:val="auto"/>
              </w:rPr>
              <w:t>(see Instructions)</w:t>
            </w:r>
          </w:p>
        </w:tc>
        <w:tc>
          <w:tcPr>
            <w:tcW w:w="5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6"/>
          <w:szCs w:val="16"/>
          <w:color w:val="auto"/>
        </w:rPr>
        <w:t>PERCENT OF CLASS REPRESENTED BY AMOUNT IN ROW (9)</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3.3%</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20" w:right="7259" w:hanging="412"/>
        <w:spacing w:after="0" w:line="378" w:lineRule="auto"/>
        <w:tabs>
          <w:tab w:leader="none" w:pos="4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4 of 16</w:t>
      </w:r>
    </w:p>
    <w:p>
      <w:pPr>
        <w:sectPr>
          <w:pgSz w:w="11900" w:h="16838" w:orient="portrait"/>
          <w:cols w:equalWidth="0" w:num="1">
            <w:col w:w="10219"/>
          </w:cols>
          <w:pgMar w:left="240" w:top="893" w:right="1440"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96"/>
        </w:trPr>
        <w:tc>
          <w:tcPr>
            <w:tcW w:w="3380" w:type="dxa"/>
            <w:vAlign w:val="bottom"/>
          </w:tcPr>
          <w:p>
            <w:pPr>
              <w:spacing w:after="0"/>
              <w:rPr>
                <w:sz w:val="20"/>
                <w:szCs w:val="20"/>
                <w:color w:val="auto"/>
              </w:rPr>
            </w:pPr>
            <w:r>
              <w:rPr>
                <w:rFonts w:ascii="Courier New" w:cs="Courier New" w:eastAsia="Courier New" w:hAnsi="Courier New"/>
                <w:sz w:val="18"/>
                <w:szCs w:val="18"/>
                <w:color w:val="auto"/>
              </w:rPr>
              <w:t>CUSIP No.  75886F107</w:t>
            </w:r>
          </w:p>
        </w:tc>
        <w:tc>
          <w:tcPr>
            <w:tcW w:w="1580" w:type="dxa"/>
            <w:vAlign w:val="bottom"/>
          </w:tcPr>
          <w:p>
            <w:pPr>
              <w:ind w:left="1260"/>
              <w:spacing w:after="0"/>
              <w:rPr>
                <w:sz w:val="20"/>
                <w:szCs w:val="20"/>
                <w:color w:val="auto"/>
              </w:rPr>
            </w:pPr>
            <w:r>
              <w:rPr>
                <w:rFonts w:ascii="Courier New" w:cs="Courier New" w:eastAsia="Courier New" w:hAnsi="Courier New"/>
                <w:sz w:val="18"/>
                <w:szCs w:val="18"/>
                <w:color w:val="auto"/>
                <w:w w:val="92"/>
              </w:rPr>
              <w:t>13G</w:t>
            </w:r>
          </w:p>
        </w:tc>
      </w:tr>
    </w:tbl>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0"/>
          <w:szCs w:val="20"/>
          <w:color w:val="auto"/>
        </w:rPr>
      </w:pPr>
    </w:p>
    <w:p>
      <w:pPr>
        <w:ind w:left="420" w:hanging="307"/>
        <w:spacing w:after="0"/>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Artisan Investments GP LLC</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20" w:hanging="307"/>
        <w:spacing w:after="0"/>
        <w:tabs>
          <w:tab w:leader="none" w:pos="4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ectPr>
          <w:pgSz w:w="11900" w:h="16838" w:orient="portrait"/>
          <w:cols w:equalWidth="0" w:num="1">
            <w:col w:w="10219"/>
          </w:cols>
          <w:pgMar w:left="240" w:top="893" w:right="1440" w:bottom="1440" w:gutter="0" w:footer="0" w:header="0"/>
        </w:sectPr>
      </w:pPr>
    </w:p>
    <w:p>
      <w:pPr>
        <w:spacing w:after="0" w:line="60"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(see Instructions)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 [_]</w:t>
      </w:r>
    </w:p>
    <w:p>
      <w:pPr>
        <w:spacing w:after="0"/>
        <w:rPr>
          <w:sz w:val="20"/>
          <w:szCs w:val="20"/>
          <w:color w:val="auto"/>
        </w:rPr>
      </w:pPr>
      <w:r>
        <w:rPr>
          <w:rFonts w:ascii="Courier New" w:cs="Courier New" w:eastAsia="Courier New" w:hAnsi="Courier New"/>
          <w:sz w:val="16"/>
          <w:szCs w:val="16"/>
          <w:color w:val="auto"/>
        </w:rPr>
        <w:t>(b) [_]</w:t>
      </w:r>
    </w:p>
    <w:p>
      <w:pPr>
        <w:spacing w:after="0" w:line="192" w:lineRule="exact"/>
        <w:rPr>
          <w:sz w:val="20"/>
          <w:szCs w:val="20"/>
          <w:color w:val="auto"/>
        </w:rPr>
      </w:pPr>
    </w:p>
    <w:p>
      <w:pPr>
        <w:sectPr>
          <w:pgSz w:w="11900" w:h="16838" w:orient="portrait"/>
          <w:cols w:equalWidth="0" w:num="2">
            <w:col w:w="6980" w:space="720"/>
            <w:col w:w="2519"/>
          </w:cols>
          <w:pgMar w:left="240" w:top="893" w:right="1440" w:bottom="1440" w:gutter="0" w:footer="0" w:header="0"/>
          <w:type w:val="continuous"/>
        </w:sectPr>
      </w:pPr>
    </w:p>
    <w:p>
      <w:pPr>
        <w:ind w:left="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893" w:right="1440" w:bottom="1440" w:gutter="0" w:footer="0" w:header="0"/>
          <w:type w:val="continuous"/>
        </w:sectPr>
      </w:pP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ind w:left="420" w:hanging="307"/>
        <w:spacing w:after="0"/>
        <w:tabs>
          <w:tab w:leader="none" w:pos="4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0"/>
          <w:szCs w:val="20"/>
          <w:color w:val="auto"/>
        </w:rPr>
      </w:pPr>
    </w:p>
    <w:p>
      <w:pPr>
        <w:ind w:left="120"/>
        <w:spacing w:after="0"/>
        <w:tabs>
          <w:tab w:leader="none" w:pos="4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6"/>
          <w:szCs w:val="16"/>
          <w:color w:val="auto"/>
        </w:rPr>
        <w:t>CITIZENSHIP OR PLACE OF ORGANIZATION</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Delaware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1480" w:type="dxa"/>
            <w:vAlign w:val="bottom"/>
          </w:tcPr>
          <w:p>
            <w:pPr>
              <w:spacing w:after="0"/>
              <w:rPr>
                <w:sz w:val="24"/>
                <w:szCs w:val="24"/>
                <w:color w:val="auto"/>
              </w:rPr>
            </w:pPr>
          </w:p>
        </w:tc>
        <w:tc>
          <w:tcPr>
            <w:tcW w:w="520" w:type="dxa"/>
            <w:vAlign w:val="bottom"/>
          </w:tcPr>
          <w:p>
            <w:pPr>
              <w:ind w:left="220"/>
              <w:spacing w:after="0"/>
              <w:rPr>
                <w:sz w:val="20"/>
                <w:szCs w:val="20"/>
                <w:color w:val="auto"/>
              </w:rPr>
            </w:pPr>
            <w:r>
              <w:rPr>
                <w:rFonts w:ascii="Courier New" w:cs="Courier New" w:eastAsia="Courier New" w:hAnsi="Courier New"/>
                <w:sz w:val="18"/>
                <w:szCs w:val="18"/>
                <w:color w:val="auto"/>
              </w:rPr>
              <w:t>5</w:t>
            </w:r>
          </w:p>
        </w:tc>
        <w:tc>
          <w:tcPr>
            <w:tcW w:w="63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79"/>
        </w:trPr>
        <w:tc>
          <w:tcPr>
            <w:tcW w:w="1480" w:type="dxa"/>
            <w:vAlign w:val="bottom"/>
          </w:tcPr>
          <w:p>
            <w:pPr>
              <w:ind w:left="120"/>
              <w:spacing w:after="0"/>
              <w:rPr>
                <w:sz w:val="20"/>
                <w:szCs w:val="20"/>
                <w:color w:val="auto"/>
              </w:rPr>
            </w:pPr>
            <w:r>
              <w:rPr>
                <w:rFonts w:ascii="Courier New" w:cs="Courier New" w:eastAsia="Courier New" w:hAnsi="Courier New"/>
                <w:sz w:val="18"/>
                <w:szCs w:val="18"/>
                <w:color w:val="auto"/>
              </w:rPr>
              <w:t>NUMBER OF</w:t>
            </w:r>
          </w:p>
        </w:tc>
        <w:tc>
          <w:tcPr>
            <w:tcW w:w="520" w:type="dxa"/>
            <w:vAlign w:val="bottom"/>
          </w:tcPr>
          <w:p>
            <w:pPr>
              <w:spacing w:after="0"/>
              <w:rPr>
                <w:sz w:val="24"/>
                <w:szCs w:val="24"/>
                <w:color w:val="auto"/>
              </w:rPr>
            </w:pPr>
          </w:p>
        </w:tc>
        <w:tc>
          <w:tcPr>
            <w:tcW w:w="6340" w:type="dxa"/>
            <w:vAlign w:val="bottom"/>
          </w:tcPr>
          <w:p>
            <w:pPr>
              <w:ind w:left="120"/>
              <w:spacing w:after="0"/>
              <w:rPr>
                <w:sz w:val="20"/>
                <w:szCs w:val="20"/>
                <w:color w:val="auto"/>
              </w:rPr>
            </w:pPr>
            <w:r>
              <w:rPr>
                <w:rFonts w:ascii="Courier New" w:cs="Courier New" w:eastAsia="Courier New" w:hAnsi="Courier New"/>
                <w:sz w:val="18"/>
                <w:szCs w:val="18"/>
                <w:color w:val="auto"/>
              </w:rPr>
              <w:t>None</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520" w:type="dxa"/>
            <w:vAlign w:val="bottom"/>
            <w:vMerge w:val="restart"/>
          </w:tcPr>
          <w:p>
            <w:pPr>
              <w:ind w:left="220"/>
              <w:spacing w:after="0"/>
              <w:rPr>
                <w:sz w:val="20"/>
                <w:szCs w:val="20"/>
                <w:color w:val="auto"/>
              </w:rPr>
            </w:pPr>
            <w:r>
              <w:rPr>
                <w:rFonts w:ascii="Courier New" w:cs="Courier New" w:eastAsia="Courier New" w:hAnsi="Courier New"/>
                <w:sz w:val="2"/>
                <w:szCs w:val="2"/>
                <w:color w:val="auto"/>
                <w:w w:val="72"/>
                <w:vertAlign w:val="subscript"/>
              </w:rPr>
              <w:t>6</w:t>
            </w:r>
            <w:r>
              <w:rPr>
                <w:rFonts w:ascii="Courier New" w:cs="Courier New" w:eastAsia="Courier New" w:hAnsi="Courier New"/>
                <w:sz w:val="1"/>
                <w:szCs w:val="1"/>
                <w:color w:val="auto"/>
                <w:w w:val="72"/>
              </w:rPr>
              <w:t>---------------------------------------------------------------</w:t>
            </w:r>
          </w:p>
        </w:tc>
        <w:tc>
          <w:tcPr>
            <w:tcW w:w="6340" w:type="dxa"/>
            <w:vAlign w:val="bottom"/>
            <w:vMerge w:val="restart"/>
          </w:tcPr>
          <w:p>
            <w:pPr>
              <w:spacing w:after="0"/>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520" w:type="dxa"/>
            <w:vAlign w:val="bottom"/>
            <w:vMerge w:val="continue"/>
          </w:tcPr>
          <w:p>
            <w:pPr>
              <w:spacing w:after="0"/>
              <w:rPr>
                <w:sz w:val="17"/>
                <w:szCs w:val="17"/>
                <w:color w:val="auto"/>
              </w:rPr>
            </w:pPr>
          </w:p>
        </w:tc>
        <w:tc>
          <w:tcPr>
            <w:tcW w:w="6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520" w:type="dxa"/>
            <w:vAlign w:val="bottom"/>
          </w:tcPr>
          <w:p>
            <w:pPr>
              <w:spacing w:after="0"/>
              <w:rPr>
                <w:sz w:val="17"/>
                <w:szCs w:val="17"/>
                <w:color w:val="auto"/>
              </w:rPr>
            </w:pPr>
          </w:p>
        </w:tc>
        <w:tc>
          <w:tcPr>
            <w:tcW w:w="6340" w:type="dxa"/>
            <w:vAlign w:val="bottom"/>
            <w:vMerge w:val="restart"/>
          </w:tcPr>
          <w:p>
            <w:pPr>
              <w:ind w:left="120"/>
              <w:spacing w:after="0"/>
              <w:rPr>
                <w:sz w:val="20"/>
                <w:szCs w:val="20"/>
                <w:color w:val="auto"/>
              </w:rPr>
            </w:pPr>
            <w:r>
              <w:rPr>
                <w:rFonts w:ascii="Courier New" w:cs="Courier New" w:eastAsia="Courier New" w:hAnsi="Courier New"/>
                <w:sz w:val="18"/>
                <w:szCs w:val="18"/>
                <w:color w:val="auto"/>
              </w:rPr>
              <w:t>2,981,913</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EACH</w:t>
            </w:r>
          </w:p>
        </w:tc>
        <w:tc>
          <w:tcPr>
            <w:tcW w:w="520" w:type="dxa"/>
            <w:vAlign w:val="bottom"/>
          </w:tcPr>
          <w:p>
            <w:pPr>
              <w:spacing w:after="0"/>
              <w:rPr>
                <w:sz w:val="17"/>
                <w:szCs w:val="17"/>
                <w:color w:val="auto"/>
              </w:rPr>
            </w:pPr>
          </w:p>
        </w:tc>
        <w:tc>
          <w:tcPr>
            <w:tcW w:w="6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520" w:type="dxa"/>
            <w:vAlign w:val="bottom"/>
            <w:vMerge w:val="restart"/>
          </w:tcPr>
          <w:p>
            <w:pPr>
              <w:ind w:left="220"/>
              <w:spacing w:after="0"/>
              <w:rPr>
                <w:sz w:val="20"/>
                <w:szCs w:val="20"/>
                <w:color w:val="auto"/>
              </w:rPr>
            </w:pPr>
            <w:r>
              <w:rPr>
                <w:rFonts w:ascii="Courier New" w:cs="Courier New" w:eastAsia="Courier New" w:hAnsi="Courier New"/>
                <w:sz w:val="2"/>
                <w:szCs w:val="2"/>
                <w:color w:val="auto"/>
                <w:w w:val="72"/>
                <w:vertAlign w:val="subscript"/>
              </w:rPr>
              <w:t>7</w:t>
            </w:r>
            <w:r>
              <w:rPr>
                <w:rFonts w:ascii="Courier New" w:cs="Courier New" w:eastAsia="Courier New" w:hAnsi="Courier New"/>
                <w:sz w:val="1"/>
                <w:szCs w:val="1"/>
                <w:color w:val="auto"/>
                <w:w w:val="72"/>
              </w:rPr>
              <w:t>---------------------------------------------------------------</w:t>
            </w:r>
          </w:p>
        </w:tc>
        <w:tc>
          <w:tcPr>
            <w:tcW w:w="6340" w:type="dxa"/>
            <w:vAlign w:val="bottom"/>
            <w:vMerge w:val="restart"/>
          </w:tcPr>
          <w:p>
            <w:pPr>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520" w:type="dxa"/>
            <w:vAlign w:val="bottom"/>
            <w:vMerge w:val="continue"/>
          </w:tcPr>
          <w:p>
            <w:pPr>
              <w:spacing w:after="0"/>
              <w:rPr>
                <w:sz w:val="17"/>
                <w:szCs w:val="17"/>
                <w:color w:val="auto"/>
              </w:rPr>
            </w:pPr>
          </w:p>
        </w:tc>
        <w:tc>
          <w:tcPr>
            <w:tcW w:w="6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480" w:type="dxa"/>
            <w:vAlign w:val="bottom"/>
          </w:tcPr>
          <w:p>
            <w:pPr>
              <w:jc w:val="center"/>
              <w:ind w:right="112"/>
              <w:spacing w:after="0"/>
              <w:rPr>
                <w:sz w:val="20"/>
                <w:szCs w:val="20"/>
                <w:color w:val="auto"/>
              </w:rPr>
            </w:pPr>
            <w:r>
              <w:rPr>
                <w:rFonts w:ascii="Courier New" w:cs="Courier New" w:eastAsia="Courier New" w:hAnsi="Courier New"/>
                <w:sz w:val="18"/>
                <w:szCs w:val="18"/>
                <w:color w:val="auto"/>
              </w:rPr>
              <w:t>WITH</w:t>
            </w:r>
          </w:p>
        </w:tc>
        <w:tc>
          <w:tcPr>
            <w:tcW w:w="520" w:type="dxa"/>
            <w:vAlign w:val="bottom"/>
          </w:tcPr>
          <w:p>
            <w:pPr>
              <w:spacing w:after="0"/>
              <w:rPr>
                <w:sz w:val="24"/>
                <w:szCs w:val="24"/>
                <w:color w:val="auto"/>
              </w:rPr>
            </w:pPr>
          </w:p>
        </w:tc>
        <w:tc>
          <w:tcPr>
            <w:tcW w:w="6340" w:type="dxa"/>
            <w:vAlign w:val="bottom"/>
            <w:vMerge w:val="restart"/>
          </w:tcPr>
          <w:p>
            <w:pPr>
              <w:ind w:left="120"/>
              <w:spacing w:after="0"/>
              <w:rPr>
                <w:sz w:val="20"/>
                <w:szCs w:val="20"/>
                <w:color w:val="auto"/>
              </w:rPr>
            </w:pPr>
            <w:r>
              <w:rPr>
                <w:rFonts w:ascii="Courier New" w:cs="Courier New" w:eastAsia="Courier New" w:hAnsi="Courier New"/>
                <w:sz w:val="18"/>
                <w:szCs w:val="18"/>
                <w:color w:val="auto"/>
              </w:rPr>
              <w:t>None</w:t>
            </w:r>
          </w:p>
        </w:tc>
        <w:tc>
          <w:tcPr>
            <w:tcW w:w="0" w:type="dxa"/>
            <w:vAlign w:val="bottom"/>
          </w:tcPr>
          <w:p>
            <w:pPr>
              <w:spacing w:after="0"/>
              <w:rPr>
                <w:sz w:val="1"/>
                <w:szCs w:val="1"/>
                <w:color w:val="auto"/>
              </w:rPr>
            </w:pPr>
          </w:p>
        </w:tc>
      </w:tr>
      <w:tr>
        <w:trPr>
          <w:trHeight w:val="109"/>
        </w:trPr>
        <w:tc>
          <w:tcPr>
            <w:tcW w:w="14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480" w:type="dxa"/>
            <w:vAlign w:val="bottom"/>
          </w:tcPr>
          <w:p>
            <w:pPr>
              <w:spacing w:after="0"/>
              <w:rPr>
                <w:sz w:val="17"/>
                <w:szCs w:val="17"/>
                <w:color w:val="auto"/>
              </w:rPr>
            </w:pP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96"/>
        </w:trPr>
        <w:tc>
          <w:tcPr>
            <w:tcW w:w="1480" w:type="dxa"/>
            <w:vAlign w:val="bottom"/>
          </w:tcPr>
          <w:p>
            <w:pPr>
              <w:spacing w:after="0"/>
              <w:rPr>
                <w:sz w:val="24"/>
                <w:szCs w:val="24"/>
                <w:color w:val="auto"/>
              </w:rPr>
            </w:pPr>
          </w:p>
        </w:tc>
        <w:tc>
          <w:tcPr>
            <w:tcW w:w="520" w:type="dxa"/>
            <w:vAlign w:val="bottom"/>
          </w:tcPr>
          <w:p>
            <w:pPr>
              <w:ind w:left="220"/>
              <w:spacing w:after="0"/>
              <w:rPr>
                <w:sz w:val="20"/>
                <w:szCs w:val="20"/>
                <w:color w:val="auto"/>
              </w:rPr>
            </w:pPr>
            <w:r>
              <w:rPr>
                <w:rFonts w:ascii="Courier New" w:cs="Courier New" w:eastAsia="Courier New" w:hAnsi="Courier New"/>
                <w:sz w:val="18"/>
                <w:szCs w:val="18"/>
                <w:color w:val="auto"/>
              </w:rPr>
              <w:t>8</w:t>
            </w:r>
          </w:p>
        </w:tc>
        <w:tc>
          <w:tcPr>
            <w:tcW w:w="6340" w:type="dxa"/>
            <w:vAlign w:val="bottom"/>
          </w:tcPr>
          <w:p>
            <w:pPr>
              <w:spacing w:after="0"/>
              <w:rPr>
                <w:sz w:val="20"/>
                <w:szCs w:val="20"/>
                <w:color w:val="auto"/>
              </w:rPr>
            </w:pPr>
            <w:r>
              <w:rPr>
                <w:rFonts w:ascii="Courier New" w:cs="Courier New" w:eastAsia="Courier New" w:hAnsi="Courier New"/>
                <w:sz w:val="18"/>
                <w:szCs w:val="18"/>
                <w:color w:val="auto"/>
              </w:rPr>
              <w:t>SHARED DISPOSITIVE POWER</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3,119,564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20" w:hanging="307"/>
        <w:spacing w:after="0"/>
        <w:tabs>
          <w:tab w:leader="none" w:pos="4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3,119,564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10</w:t>
      </w:r>
      <w:r>
        <w:rPr>
          <w:sz w:val="20"/>
          <w:szCs w:val="20"/>
          <w:color w:val="auto"/>
        </w:rPr>
        <w:tab/>
      </w:r>
      <w:r>
        <w:rPr>
          <w:rFonts w:ascii="Courier New" w:cs="Courier New" w:eastAsia="Courier New" w:hAnsi="Courier New"/>
          <w:sz w:val="16"/>
          <w:szCs w:val="16"/>
          <w:color w:val="auto"/>
        </w:rPr>
        <w:t>CHECK BOX IF THE AGGREGATE AMOUNT IN ROW (9) EXCLUDES CERTAIN SHARES</w:t>
      </w:r>
    </w:p>
    <w:p>
      <w:pPr>
        <w:ind w:left="420"/>
        <w:spacing w:after="0"/>
        <w:tabs>
          <w:tab w:leader="none" w:pos="8100" w:val="left"/>
        </w:tabs>
        <w:rPr>
          <w:sz w:val="20"/>
          <w:szCs w:val="20"/>
          <w:color w:val="auto"/>
        </w:rPr>
      </w:pPr>
      <w:r>
        <w:rPr>
          <w:rFonts w:ascii="Courier New" w:cs="Courier New" w:eastAsia="Courier New" w:hAnsi="Courier New"/>
          <w:sz w:val="18"/>
          <w:szCs w:val="18"/>
          <w:color w:val="auto"/>
        </w:rPr>
        <w:t>(see Instructions)</w:t>
      </w:r>
      <w:r>
        <w:rPr>
          <w:sz w:val="20"/>
          <w:szCs w:val="20"/>
          <w:color w:val="auto"/>
        </w:rPr>
        <w:tab/>
      </w:r>
      <w:r>
        <w:rPr>
          <w:rFonts w:ascii="Courier New" w:cs="Courier New" w:eastAsia="Courier New" w:hAnsi="Courier New"/>
          <w:sz w:val="16"/>
          <w:szCs w:val="16"/>
          <w:color w:val="auto"/>
        </w:rPr>
        <w:t>[_]</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6"/>
          <w:szCs w:val="16"/>
          <w:color w:val="auto"/>
        </w:rPr>
        <w:t>PERCENT OF CLASS REPRESENTED BY AMOUNT IN ROW (9)</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3.3%</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20" w:right="7259" w:hanging="412"/>
        <w:spacing w:after="0" w:line="378" w:lineRule="auto"/>
        <w:tabs>
          <w:tab w:leader="none" w:pos="4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HC</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5 of 16</w:t>
      </w:r>
    </w:p>
    <w:p>
      <w:pPr>
        <w:sectPr>
          <w:pgSz w:w="11900" w:h="16838" w:orient="portrait"/>
          <w:cols w:equalWidth="0" w:num="1">
            <w:col w:w="10219"/>
          </w:cols>
          <w:pgMar w:left="240" w:top="893" w:right="1440"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96"/>
        </w:trPr>
        <w:tc>
          <w:tcPr>
            <w:tcW w:w="3380" w:type="dxa"/>
            <w:vAlign w:val="bottom"/>
          </w:tcPr>
          <w:p>
            <w:pPr>
              <w:spacing w:after="0"/>
              <w:rPr>
                <w:sz w:val="20"/>
                <w:szCs w:val="20"/>
                <w:color w:val="auto"/>
              </w:rPr>
            </w:pPr>
            <w:r>
              <w:rPr>
                <w:rFonts w:ascii="Courier New" w:cs="Courier New" w:eastAsia="Courier New" w:hAnsi="Courier New"/>
                <w:sz w:val="18"/>
                <w:szCs w:val="18"/>
                <w:color w:val="auto"/>
              </w:rPr>
              <w:t>CUSIP No.  75886F107</w:t>
            </w:r>
          </w:p>
        </w:tc>
        <w:tc>
          <w:tcPr>
            <w:tcW w:w="1580" w:type="dxa"/>
            <w:vAlign w:val="bottom"/>
          </w:tcPr>
          <w:p>
            <w:pPr>
              <w:ind w:left="1260"/>
              <w:spacing w:after="0"/>
              <w:rPr>
                <w:sz w:val="20"/>
                <w:szCs w:val="20"/>
                <w:color w:val="auto"/>
              </w:rPr>
            </w:pPr>
            <w:r>
              <w:rPr>
                <w:rFonts w:ascii="Courier New" w:cs="Courier New" w:eastAsia="Courier New" w:hAnsi="Courier New"/>
                <w:sz w:val="18"/>
                <w:szCs w:val="18"/>
                <w:color w:val="auto"/>
                <w:w w:val="92"/>
              </w:rPr>
              <w:t>13G</w:t>
            </w:r>
          </w:p>
        </w:tc>
      </w:tr>
    </w:tbl>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0"/>
          <w:szCs w:val="20"/>
          <w:color w:val="auto"/>
        </w:rPr>
      </w:pPr>
    </w:p>
    <w:p>
      <w:pPr>
        <w:ind w:left="420" w:hanging="307"/>
        <w:spacing w:after="0"/>
        <w:tabs>
          <w:tab w:leader="none" w:pos="42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ZFIC, Inc.</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20" w:hanging="307"/>
        <w:spacing w:after="0"/>
        <w:tabs>
          <w:tab w:leader="none" w:pos="42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ectPr>
          <w:pgSz w:w="11900" w:h="16838" w:orient="portrait"/>
          <w:cols w:equalWidth="0" w:num="1">
            <w:col w:w="10219"/>
          </w:cols>
          <w:pgMar w:left="240" w:top="893" w:right="1440" w:bottom="1440" w:gutter="0" w:footer="0" w:header="0"/>
        </w:sectPr>
      </w:pPr>
    </w:p>
    <w:p>
      <w:pPr>
        <w:spacing w:after="0" w:line="60"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(see Instructions)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 [_]</w:t>
      </w:r>
    </w:p>
    <w:p>
      <w:pPr>
        <w:spacing w:after="0"/>
        <w:rPr>
          <w:sz w:val="20"/>
          <w:szCs w:val="20"/>
          <w:color w:val="auto"/>
        </w:rPr>
      </w:pPr>
      <w:r>
        <w:rPr>
          <w:rFonts w:ascii="Courier New" w:cs="Courier New" w:eastAsia="Courier New" w:hAnsi="Courier New"/>
          <w:sz w:val="16"/>
          <w:szCs w:val="16"/>
          <w:color w:val="auto"/>
        </w:rPr>
        <w:t>(b) [_]</w:t>
      </w:r>
    </w:p>
    <w:p>
      <w:pPr>
        <w:spacing w:after="0" w:line="192" w:lineRule="exact"/>
        <w:rPr>
          <w:sz w:val="20"/>
          <w:szCs w:val="20"/>
          <w:color w:val="auto"/>
        </w:rPr>
      </w:pPr>
    </w:p>
    <w:p>
      <w:pPr>
        <w:sectPr>
          <w:pgSz w:w="11900" w:h="16838" w:orient="portrait"/>
          <w:cols w:equalWidth="0" w:num="2">
            <w:col w:w="6980" w:space="720"/>
            <w:col w:w="2519"/>
          </w:cols>
          <w:pgMar w:left="240" w:top="893" w:right="1440" w:bottom="1440" w:gutter="0" w:footer="0" w:header="0"/>
          <w:type w:val="continuous"/>
        </w:sectPr>
      </w:pPr>
    </w:p>
    <w:p>
      <w:pPr>
        <w:ind w:left="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893" w:right="1440" w:bottom="1440" w:gutter="0" w:footer="0" w:header="0"/>
          <w:type w:val="continuous"/>
        </w:sectPr>
      </w:pP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ind w:left="420" w:hanging="307"/>
        <w:spacing w:after="0"/>
        <w:tabs>
          <w:tab w:leader="none" w:pos="42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0"/>
          <w:szCs w:val="20"/>
          <w:color w:val="auto"/>
        </w:rPr>
      </w:pPr>
    </w:p>
    <w:p>
      <w:pPr>
        <w:ind w:left="120"/>
        <w:spacing w:after="0"/>
        <w:tabs>
          <w:tab w:leader="none" w:pos="4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6"/>
          <w:szCs w:val="16"/>
          <w:color w:val="auto"/>
        </w:rPr>
        <w:t>CITIZENSHIP OR PLACE OF ORGANIZATION</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Wisconsin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1480" w:type="dxa"/>
            <w:vAlign w:val="bottom"/>
          </w:tcPr>
          <w:p>
            <w:pPr>
              <w:spacing w:after="0"/>
              <w:rPr>
                <w:sz w:val="24"/>
                <w:szCs w:val="24"/>
                <w:color w:val="auto"/>
              </w:rPr>
            </w:pPr>
          </w:p>
        </w:tc>
        <w:tc>
          <w:tcPr>
            <w:tcW w:w="520" w:type="dxa"/>
            <w:vAlign w:val="bottom"/>
          </w:tcPr>
          <w:p>
            <w:pPr>
              <w:ind w:left="220"/>
              <w:spacing w:after="0"/>
              <w:rPr>
                <w:sz w:val="20"/>
                <w:szCs w:val="20"/>
                <w:color w:val="auto"/>
              </w:rPr>
            </w:pPr>
            <w:r>
              <w:rPr>
                <w:rFonts w:ascii="Courier New" w:cs="Courier New" w:eastAsia="Courier New" w:hAnsi="Courier New"/>
                <w:sz w:val="18"/>
                <w:szCs w:val="18"/>
                <w:color w:val="auto"/>
              </w:rPr>
              <w:t>5</w:t>
            </w:r>
          </w:p>
        </w:tc>
        <w:tc>
          <w:tcPr>
            <w:tcW w:w="63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79"/>
        </w:trPr>
        <w:tc>
          <w:tcPr>
            <w:tcW w:w="1480" w:type="dxa"/>
            <w:vAlign w:val="bottom"/>
          </w:tcPr>
          <w:p>
            <w:pPr>
              <w:ind w:left="120"/>
              <w:spacing w:after="0"/>
              <w:rPr>
                <w:sz w:val="20"/>
                <w:szCs w:val="20"/>
                <w:color w:val="auto"/>
              </w:rPr>
            </w:pPr>
            <w:r>
              <w:rPr>
                <w:rFonts w:ascii="Courier New" w:cs="Courier New" w:eastAsia="Courier New" w:hAnsi="Courier New"/>
                <w:sz w:val="18"/>
                <w:szCs w:val="18"/>
                <w:color w:val="auto"/>
              </w:rPr>
              <w:t>NUMBER OF</w:t>
            </w:r>
          </w:p>
        </w:tc>
        <w:tc>
          <w:tcPr>
            <w:tcW w:w="520" w:type="dxa"/>
            <w:vAlign w:val="bottom"/>
          </w:tcPr>
          <w:p>
            <w:pPr>
              <w:spacing w:after="0"/>
              <w:rPr>
                <w:sz w:val="24"/>
                <w:szCs w:val="24"/>
                <w:color w:val="auto"/>
              </w:rPr>
            </w:pPr>
          </w:p>
        </w:tc>
        <w:tc>
          <w:tcPr>
            <w:tcW w:w="6340" w:type="dxa"/>
            <w:vAlign w:val="bottom"/>
          </w:tcPr>
          <w:p>
            <w:pPr>
              <w:ind w:left="120"/>
              <w:spacing w:after="0"/>
              <w:rPr>
                <w:sz w:val="20"/>
                <w:szCs w:val="20"/>
                <w:color w:val="auto"/>
              </w:rPr>
            </w:pPr>
            <w:r>
              <w:rPr>
                <w:rFonts w:ascii="Courier New" w:cs="Courier New" w:eastAsia="Courier New" w:hAnsi="Courier New"/>
                <w:sz w:val="18"/>
                <w:szCs w:val="18"/>
                <w:color w:val="auto"/>
              </w:rPr>
              <w:t>None</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520" w:type="dxa"/>
            <w:vAlign w:val="bottom"/>
            <w:vMerge w:val="restart"/>
          </w:tcPr>
          <w:p>
            <w:pPr>
              <w:ind w:left="220"/>
              <w:spacing w:after="0"/>
              <w:rPr>
                <w:sz w:val="20"/>
                <w:szCs w:val="20"/>
                <w:color w:val="auto"/>
              </w:rPr>
            </w:pPr>
            <w:r>
              <w:rPr>
                <w:rFonts w:ascii="Courier New" w:cs="Courier New" w:eastAsia="Courier New" w:hAnsi="Courier New"/>
                <w:sz w:val="2"/>
                <w:szCs w:val="2"/>
                <w:color w:val="auto"/>
                <w:w w:val="72"/>
                <w:vertAlign w:val="subscript"/>
              </w:rPr>
              <w:t>6</w:t>
            </w:r>
            <w:r>
              <w:rPr>
                <w:rFonts w:ascii="Courier New" w:cs="Courier New" w:eastAsia="Courier New" w:hAnsi="Courier New"/>
                <w:sz w:val="1"/>
                <w:szCs w:val="1"/>
                <w:color w:val="auto"/>
                <w:w w:val="72"/>
              </w:rPr>
              <w:t>---------------------------------------------------------------</w:t>
            </w:r>
          </w:p>
        </w:tc>
        <w:tc>
          <w:tcPr>
            <w:tcW w:w="6340" w:type="dxa"/>
            <w:vAlign w:val="bottom"/>
            <w:vMerge w:val="restart"/>
          </w:tcPr>
          <w:p>
            <w:pPr>
              <w:spacing w:after="0"/>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520" w:type="dxa"/>
            <w:vAlign w:val="bottom"/>
            <w:vMerge w:val="continue"/>
          </w:tcPr>
          <w:p>
            <w:pPr>
              <w:spacing w:after="0"/>
              <w:rPr>
                <w:sz w:val="17"/>
                <w:szCs w:val="17"/>
                <w:color w:val="auto"/>
              </w:rPr>
            </w:pPr>
          </w:p>
        </w:tc>
        <w:tc>
          <w:tcPr>
            <w:tcW w:w="6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520" w:type="dxa"/>
            <w:vAlign w:val="bottom"/>
          </w:tcPr>
          <w:p>
            <w:pPr>
              <w:spacing w:after="0"/>
              <w:rPr>
                <w:sz w:val="17"/>
                <w:szCs w:val="17"/>
                <w:color w:val="auto"/>
              </w:rPr>
            </w:pPr>
          </w:p>
        </w:tc>
        <w:tc>
          <w:tcPr>
            <w:tcW w:w="6340" w:type="dxa"/>
            <w:vAlign w:val="bottom"/>
            <w:vMerge w:val="restart"/>
          </w:tcPr>
          <w:p>
            <w:pPr>
              <w:ind w:left="120"/>
              <w:spacing w:after="0"/>
              <w:rPr>
                <w:sz w:val="20"/>
                <w:szCs w:val="20"/>
                <w:color w:val="auto"/>
              </w:rPr>
            </w:pPr>
            <w:r>
              <w:rPr>
                <w:rFonts w:ascii="Courier New" w:cs="Courier New" w:eastAsia="Courier New" w:hAnsi="Courier New"/>
                <w:sz w:val="18"/>
                <w:szCs w:val="18"/>
                <w:color w:val="auto"/>
              </w:rPr>
              <w:t>2,981,913</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EACH</w:t>
            </w:r>
          </w:p>
        </w:tc>
        <w:tc>
          <w:tcPr>
            <w:tcW w:w="520" w:type="dxa"/>
            <w:vAlign w:val="bottom"/>
          </w:tcPr>
          <w:p>
            <w:pPr>
              <w:spacing w:after="0"/>
              <w:rPr>
                <w:sz w:val="17"/>
                <w:szCs w:val="17"/>
                <w:color w:val="auto"/>
              </w:rPr>
            </w:pPr>
          </w:p>
        </w:tc>
        <w:tc>
          <w:tcPr>
            <w:tcW w:w="6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520" w:type="dxa"/>
            <w:vAlign w:val="bottom"/>
            <w:vMerge w:val="restart"/>
          </w:tcPr>
          <w:p>
            <w:pPr>
              <w:ind w:left="220"/>
              <w:spacing w:after="0"/>
              <w:rPr>
                <w:sz w:val="20"/>
                <w:szCs w:val="20"/>
                <w:color w:val="auto"/>
              </w:rPr>
            </w:pPr>
            <w:r>
              <w:rPr>
                <w:rFonts w:ascii="Courier New" w:cs="Courier New" w:eastAsia="Courier New" w:hAnsi="Courier New"/>
                <w:sz w:val="2"/>
                <w:szCs w:val="2"/>
                <w:color w:val="auto"/>
                <w:w w:val="72"/>
                <w:vertAlign w:val="subscript"/>
              </w:rPr>
              <w:t>7</w:t>
            </w:r>
            <w:r>
              <w:rPr>
                <w:rFonts w:ascii="Courier New" w:cs="Courier New" w:eastAsia="Courier New" w:hAnsi="Courier New"/>
                <w:sz w:val="1"/>
                <w:szCs w:val="1"/>
                <w:color w:val="auto"/>
                <w:w w:val="72"/>
              </w:rPr>
              <w:t>---------------------------------------------------------------</w:t>
            </w:r>
          </w:p>
        </w:tc>
        <w:tc>
          <w:tcPr>
            <w:tcW w:w="6340" w:type="dxa"/>
            <w:vAlign w:val="bottom"/>
            <w:vMerge w:val="restart"/>
          </w:tcPr>
          <w:p>
            <w:pPr>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520" w:type="dxa"/>
            <w:vAlign w:val="bottom"/>
            <w:vMerge w:val="continue"/>
          </w:tcPr>
          <w:p>
            <w:pPr>
              <w:spacing w:after="0"/>
              <w:rPr>
                <w:sz w:val="17"/>
                <w:szCs w:val="17"/>
                <w:color w:val="auto"/>
              </w:rPr>
            </w:pPr>
          </w:p>
        </w:tc>
        <w:tc>
          <w:tcPr>
            <w:tcW w:w="6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480" w:type="dxa"/>
            <w:vAlign w:val="bottom"/>
          </w:tcPr>
          <w:p>
            <w:pPr>
              <w:jc w:val="center"/>
              <w:ind w:right="112"/>
              <w:spacing w:after="0"/>
              <w:rPr>
                <w:sz w:val="20"/>
                <w:szCs w:val="20"/>
                <w:color w:val="auto"/>
              </w:rPr>
            </w:pPr>
            <w:r>
              <w:rPr>
                <w:rFonts w:ascii="Courier New" w:cs="Courier New" w:eastAsia="Courier New" w:hAnsi="Courier New"/>
                <w:sz w:val="18"/>
                <w:szCs w:val="18"/>
                <w:color w:val="auto"/>
              </w:rPr>
              <w:t>WITH</w:t>
            </w:r>
          </w:p>
        </w:tc>
        <w:tc>
          <w:tcPr>
            <w:tcW w:w="520" w:type="dxa"/>
            <w:vAlign w:val="bottom"/>
          </w:tcPr>
          <w:p>
            <w:pPr>
              <w:spacing w:after="0"/>
              <w:rPr>
                <w:sz w:val="24"/>
                <w:szCs w:val="24"/>
                <w:color w:val="auto"/>
              </w:rPr>
            </w:pPr>
          </w:p>
        </w:tc>
        <w:tc>
          <w:tcPr>
            <w:tcW w:w="6340" w:type="dxa"/>
            <w:vAlign w:val="bottom"/>
            <w:vMerge w:val="restart"/>
          </w:tcPr>
          <w:p>
            <w:pPr>
              <w:ind w:left="120"/>
              <w:spacing w:after="0"/>
              <w:rPr>
                <w:sz w:val="20"/>
                <w:szCs w:val="20"/>
                <w:color w:val="auto"/>
              </w:rPr>
            </w:pPr>
            <w:r>
              <w:rPr>
                <w:rFonts w:ascii="Courier New" w:cs="Courier New" w:eastAsia="Courier New" w:hAnsi="Courier New"/>
                <w:sz w:val="18"/>
                <w:szCs w:val="18"/>
                <w:color w:val="auto"/>
              </w:rPr>
              <w:t>None</w:t>
            </w:r>
          </w:p>
        </w:tc>
        <w:tc>
          <w:tcPr>
            <w:tcW w:w="0" w:type="dxa"/>
            <w:vAlign w:val="bottom"/>
          </w:tcPr>
          <w:p>
            <w:pPr>
              <w:spacing w:after="0"/>
              <w:rPr>
                <w:sz w:val="1"/>
                <w:szCs w:val="1"/>
                <w:color w:val="auto"/>
              </w:rPr>
            </w:pPr>
          </w:p>
        </w:tc>
      </w:tr>
      <w:tr>
        <w:trPr>
          <w:trHeight w:val="109"/>
        </w:trPr>
        <w:tc>
          <w:tcPr>
            <w:tcW w:w="14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480" w:type="dxa"/>
            <w:vAlign w:val="bottom"/>
          </w:tcPr>
          <w:p>
            <w:pPr>
              <w:spacing w:after="0"/>
              <w:rPr>
                <w:sz w:val="17"/>
                <w:szCs w:val="17"/>
                <w:color w:val="auto"/>
              </w:rPr>
            </w:pP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96"/>
        </w:trPr>
        <w:tc>
          <w:tcPr>
            <w:tcW w:w="1480" w:type="dxa"/>
            <w:vAlign w:val="bottom"/>
          </w:tcPr>
          <w:p>
            <w:pPr>
              <w:spacing w:after="0"/>
              <w:rPr>
                <w:sz w:val="24"/>
                <w:szCs w:val="24"/>
                <w:color w:val="auto"/>
              </w:rPr>
            </w:pPr>
          </w:p>
        </w:tc>
        <w:tc>
          <w:tcPr>
            <w:tcW w:w="520" w:type="dxa"/>
            <w:vAlign w:val="bottom"/>
          </w:tcPr>
          <w:p>
            <w:pPr>
              <w:ind w:left="220"/>
              <w:spacing w:after="0"/>
              <w:rPr>
                <w:sz w:val="20"/>
                <w:szCs w:val="20"/>
                <w:color w:val="auto"/>
              </w:rPr>
            </w:pPr>
            <w:r>
              <w:rPr>
                <w:rFonts w:ascii="Courier New" w:cs="Courier New" w:eastAsia="Courier New" w:hAnsi="Courier New"/>
                <w:sz w:val="18"/>
                <w:szCs w:val="18"/>
                <w:color w:val="auto"/>
              </w:rPr>
              <w:t>8</w:t>
            </w:r>
          </w:p>
        </w:tc>
        <w:tc>
          <w:tcPr>
            <w:tcW w:w="6340" w:type="dxa"/>
            <w:vAlign w:val="bottom"/>
          </w:tcPr>
          <w:p>
            <w:pPr>
              <w:spacing w:after="0"/>
              <w:rPr>
                <w:sz w:val="20"/>
                <w:szCs w:val="20"/>
                <w:color w:val="auto"/>
              </w:rPr>
            </w:pPr>
            <w:r>
              <w:rPr>
                <w:rFonts w:ascii="Courier New" w:cs="Courier New" w:eastAsia="Courier New" w:hAnsi="Courier New"/>
                <w:sz w:val="18"/>
                <w:szCs w:val="18"/>
                <w:color w:val="auto"/>
              </w:rPr>
              <w:t>SHARED DISPOSITIVE POWER</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3,119,564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20" w:hanging="307"/>
        <w:spacing w:after="0"/>
        <w:tabs>
          <w:tab w:leader="none" w:pos="4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3,119,564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line="192" w:lineRule="exact"/>
              <w:rPr>
                <w:sz w:val="20"/>
                <w:szCs w:val="20"/>
                <w:color w:val="auto"/>
              </w:rPr>
            </w:pPr>
            <w:r>
              <w:rPr>
                <w:rFonts w:ascii="Courier New" w:cs="Courier New" w:eastAsia="Courier New" w:hAnsi="Courier New"/>
                <w:sz w:val="18"/>
                <w:szCs w:val="18"/>
                <w:color w:val="auto"/>
              </w:rPr>
              <w:t>10  CHECK BOX IF THE AGGREGATE AMOUNT IN ROW (9) EXCLUDES CERTAIN SHARES</w:t>
            </w:r>
          </w:p>
        </w:tc>
        <w:tc>
          <w:tcPr>
            <w:tcW w:w="5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[_]</w:t>
            </w:r>
          </w:p>
        </w:tc>
        <w:tc>
          <w:tcPr>
            <w:tcW w:w="0" w:type="dxa"/>
            <w:vAlign w:val="bottom"/>
          </w:tcPr>
          <w:p>
            <w:pPr>
              <w:spacing w:after="0"/>
              <w:rPr>
                <w:sz w:val="1"/>
                <w:szCs w:val="1"/>
                <w:color w:val="auto"/>
              </w:rPr>
            </w:pPr>
          </w:p>
        </w:tc>
      </w:tr>
      <w:tr>
        <w:trPr>
          <w:trHeight w:val="296"/>
        </w:trPr>
        <w:tc>
          <w:tcPr>
            <w:tcW w:w="7860" w:type="dxa"/>
            <w:vAlign w:val="bottom"/>
          </w:tcPr>
          <w:p>
            <w:pPr>
              <w:ind w:left="420"/>
              <w:spacing w:after="0"/>
              <w:rPr>
                <w:sz w:val="20"/>
                <w:szCs w:val="20"/>
                <w:color w:val="auto"/>
              </w:rPr>
            </w:pPr>
            <w:r>
              <w:rPr>
                <w:rFonts w:ascii="Courier New" w:cs="Courier New" w:eastAsia="Courier New" w:hAnsi="Courier New"/>
                <w:sz w:val="18"/>
                <w:szCs w:val="18"/>
                <w:color w:val="auto"/>
              </w:rPr>
              <w:t>(see Instructions)</w:t>
            </w:r>
          </w:p>
        </w:tc>
        <w:tc>
          <w:tcPr>
            <w:tcW w:w="5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6"/>
          <w:szCs w:val="16"/>
          <w:color w:val="auto"/>
        </w:rPr>
        <w:t>PERCENT OF CLASS REPRESENTED BY AMOUNT IN ROW (9)</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3.3%</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20" w:right="7259" w:hanging="412"/>
        <w:spacing w:after="0" w:line="378" w:lineRule="auto"/>
        <w:tabs>
          <w:tab w:leader="none" w:pos="4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HC</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6 of 16</w:t>
      </w:r>
    </w:p>
    <w:p>
      <w:pPr>
        <w:sectPr>
          <w:pgSz w:w="11900" w:h="16838" w:orient="portrait"/>
          <w:cols w:equalWidth="0" w:num="1">
            <w:col w:w="10219"/>
          </w:cols>
          <w:pgMar w:left="240" w:top="893" w:right="1440"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96"/>
        </w:trPr>
        <w:tc>
          <w:tcPr>
            <w:tcW w:w="3380" w:type="dxa"/>
            <w:vAlign w:val="bottom"/>
          </w:tcPr>
          <w:p>
            <w:pPr>
              <w:spacing w:after="0"/>
              <w:rPr>
                <w:sz w:val="20"/>
                <w:szCs w:val="20"/>
                <w:color w:val="auto"/>
              </w:rPr>
            </w:pPr>
            <w:r>
              <w:rPr>
                <w:rFonts w:ascii="Courier New" w:cs="Courier New" w:eastAsia="Courier New" w:hAnsi="Courier New"/>
                <w:sz w:val="18"/>
                <w:szCs w:val="18"/>
                <w:color w:val="auto"/>
              </w:rPr>
              <w:t>CUSIP No.  75886F107</w:t>
            </w:r>
          </w:p>
        </w:tc>
        <w:tc>
          <w:tcPr>
            <w:tcW w:w="1580" w:type="dxa"/>
            <w:vAlign w:val="bottom"/>
          </w:tcPr>
          <w:p>
            <w:pPr>
              <w:ind w:left="1260"/>
              <w:spacing w:after="0"/>
              <w:rPr>
                <w:sz w:val="20"/>
                <w:szCs w:val="20"/>
                <w:color w:val="auto"/>
              </w:rPr>
            </w:pPr>
            <w:r>
              <w:rPr>
                <w:rFonts w:ascii="Courier New" w:cs="Courier New" w:eastAsia="Courier New" w:hAnsi="Courier New"/>
                <w:sz w:val="18"/>
                <w:szCs w:val="18"/>
                <w:color w:val="auto"/>
                <w:w w:val="92"/>
              </w:rPr>
              <w:t>13G</w:t>
            </w:r>
          </w:p>
        </w:tc>
      </w:tr>
    </w:tbl>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0"/>
          <w:szCs w:val="20"/>
          <w:color w:val="auto"/>
        </w:rPr>
      </w:pPr>
    </w:p>
    <w:p>
      <w:pPr>
        <w:ind w:left="420" w:hanging="307"/>
        <w:spacing w:after="0"/>
        <w:tabs>
          <w:tab w:leader="none" w:pos="42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Andrew A. Ziegler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20" w:hanging="307"/>
        <w:spacing w:after="0"/>
        <w:tabs>
          <w:tab w:leader="none" w:pos="42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ectPr>
          <w:pgSz w:w="11900" w:h="16838" w:orient="portrait"/>
          <w:cols w:equalWidth="0" w:num="1">
            <w:col w:w="10219"/>
          </w:cols>
          <w:pgMar w:left="240" w:top="893" w:right="1440" w:bottom="1440" w:gutter="0" w:footer="0" w:header="0"/>
        </w:sectPr>
      </w:pPr>
    </w:p>
    <w:p>
      <w:pPr>
        <w:spacing w:after="0" w:line="60"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(see Instructions)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 [_]</w:t>
      </w:r>
    </w:p>
    <w:p>
      <w:pPr>
        <w:spacing w:after="0"/>
        <w:rPr>
          <w:sz w:val="20"/>
          <w:szCs w:val="20"/>
          <w:color w:val="auto"/>
        </w:rPr>
      </w:pPr>
      <w:r>
        <w:rPr>
          <w:rFonts w:ascii="Courier New" w:cs="Courier New" w:eastAsia="Courier New" w:hAnsi="Courier New"/>
          <w:sz w:val="16"/>
          <w:szCs w:val="16"/>
          <w:color w:val="auto"/>
        </w:rPr>
        <w:t>(b) [_]</w:t>
      </w:r>
    </w:p>
    <w:p>
      <w:pPr>
        <w:spacing w:after="0" w:line="192" w:lineRule="exact"/>
        <w:rPr>
          <w:sz w:val="20"/>
          <w:szCs w:val="20"/>
          <w:color w:val="auto"/>
        </w:rPr>
      </w:pPr>
    </w:p>
    <w:p>
      <w:pPr>
        <w:sectPr>
          <w:pgSz w:w="11900" w:h="16838" w:orient="portrait"/>
          <w:cols w:equalWidth="0" w:num="2">
            <w:col w:w="6980" w:space="720"/>
            <w:col w:w="2519"/>
          </w:cols>
          <w:pgMar w:left="240" w:top="893" w:right="1440" w:bottom="1440" w:gutter="0" w:footer="0" w:header="0"/>
          <w:type w:val="continuous"/>
        </w:sectPr>
      </w:pPr>
    </w:p>
    <w:p>
      <w:pPr>
        <w:ind w:left="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893" w:right="1440" w:bottom="1440" w:gutter="0" w:footer="0" w:header="0"/>
          <w:type w:val="continuous"/>
        </w:sectPr>
      </w:pP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ind w:left="420" w:hanging="307"/>
        <w:spacing w:after="0"/>
        <w:tabs>
          <w:tab w:leader="none" w:pos="42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0"/>
          <w:szCs w:val="20"/>
          <w:color w:val="auto"/>
        </w:rPr>
      </w:pPr>
    </w:p>
    <w:p>
      <w:pPr>
        <w:ind w:left="120"/>
        <w:spacing w:after="0"/>
        <w:tabs>
          <w:tab w:leader="none" w:pos="4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6"/>
          <w:szCs w:val="16"/>
          <w:color w:val="auto"/>
        </w:rPr>
        <w:t>CITIZENSHIP OR PLACE OF ORGANIZATION</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U.S.A.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1480" w:type="dxa"/>
            <w:vAlign w:val="bottom"/>
          </w:tcPr>
          <w:p>
            <w:pPr>
              <w:spacing w:after="0"/>
              <w:rPr>
                <w:sz w:val="24"/>
                <w:szCs w:val="24"/>
                <w:color w:val="auto"/>
              </w:rPr>
            </w:pPr>
          </w:p>
        </w:tc>
        <w:tc>
          <w:tcPr>
            <w:tcW w:w="520" w:type="dxa"/>
            <w:vAlign w:val="bottom"/>
          </w:tcPr>
          <w:p>
            <w:pPr>
              <w:ind w:left="220"/>
              <w:spacing w:after="0"/>
              <w:rPr>
                <w:sz w:val="20"/>
                <w:szCs w:val="20"/>
                <w:color w:val="auto"/>
              </w:rPr>
            </w:pPr>
            <w:r>
              <w:rPr>
                <w:rFonts w:ascii="Courier New" w:cs="Courier New" w:eastAsia="Courier New" w:hAnsi="Courier New"/>
                <w:sz w:val="18"/>
                <w:szCs w:val="18"/>
                <w:color w:val="auto"/>
              </w:rPr>
              <w:t>5</w:t>
            </w:r>
          </w:p>
        </w:tc>
        <w:tc>
          <w:tcPr>
            <w:tcW w:w="63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79"/>
        </w:trPr>
        <w:tc>
          <w:tcPr>
            <w:tcW w:w="1480" w:type="dxa"/>
            <w:vAlign w:val="bottom"/>
          </w:tcPr>
          <w:p>
            <w:pPr>
              <w:ind w:left="120"/>
              <w:spacing w:after="0"/>
              <w:rPr>
                <w:sz w:val="20"/>
                <w:szCs w:val="20"/>
                <w:color w:val="auto"/>
              </w:rPr>
            </w:pPr>
            <w:r>
              <w:rPr>
                <w:rFonts w:ascii="Courier New" w:cs="Courier New" w:eastAsia="Courier New" w:hAnsi="Courier New"/>
                <w:sz w:val="18"/>
                <w:szCs w:val="18"/>
                <w:color w:val="auto"/>
              </w:rPr>
              <w:t>NUMBER OF</w:t>
            </w:r>
          </w:p>
        </w:tc>
        <w:tc>
          <w:tcPr>
            <w:tcW w:w="520" w:type="dxa"/>
            <w:vAlign w:val="bottom"/>
          </w:tcPr>
          <w:p>
            <w:pPr>
              <w:spacing w:after="0"/>
              <w:rPr>
                <w:sz w:val="24"/>
                <w:szCs w:val="24"/>
                <w:color w:val="auto"/>
              </w:rPr>
            </w:pPr>
          </w:p>
        </w:tc>
        <w:tc>
          <w:tcPr>
            <w:tcW w:w="6340" w:type="dxa"/>
            <w:vAlign w:val="bottom"/>
          </w:tcPr>
          <w:p>
            <w:pPr>
              <w:ind w:left="120"/>
              <w:spacing w:after="0"/>
              <w:rPr>
                <w:sz w:val="20"/>
                <w:szCs w:val="20"/>
                <w:color w:val="auto"/>
              </w:rPr>
            </w:pPr>
            <w:r>
              <w:rPr>
                <w:rFonts w:ascii="Courier New" w:cs="Courier New" w:eastAsia="Courier New" w:hAnsi="Courier New"/>
                <w:sz w:val="18"/>
                <w:szCs w:val="18"/>
                <w:color w:val="auto"/>
              </w:rPr>
              <w:t>None</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520" w:type="dxa"/>
            <w:vAlign w:val="bottom"/>
            <w:vMerge w:val="restart"/>
          </w:tcPr>
          <w:p>
            <w:pPr>
              <w:ind w:left="220"/>
              <w:spacing w:after="0"/>
              <w:rPr>
                <w:sz w:val="20"/>
                <w:szCs w:val="20"/>
                <w:color w:val="auto"/>
              </w:rPr>
            </w:pPr>
            <w:r>
              <w:rPr>
                <w:rFonts w:ascii="Courier New" w:cs="Courier New" w:eastAsia="Courier New" w:hAnsi="Courier New"/>
                <w:sz w:val="2"/>
                <w:szCs w:val="2"/>
                <w:color w:val="auto"/>
                <w:w w:val="72"/>
                <w:vertAlign w:val="subscript"/>
              </w:rPr>
              <w:t>6</w:t>
            </w:r>
            <w:r>
              <w:rPr>
                <w:rFonts w:ascii="Courier New" w:cs="Courier New" w:eastAsia="Courier New" w:hAnsi="Courier New"/>
                <w:sz w:val="1"/>
                <w:szCs w:val="1"/>
                <w:color w:val="auto"/>
                <w:w w:val="72"/>
              </w:rPr>
              <w:t>---------------------------------------------------------------</w:t>
            </w:r>
          </w:p>
        </w:tc>
        <w:tc>
          <w:tcPr>
            <w:tcW w:w="6340" w:type="dxa"/>
            <w:vAlign w:val="bottom"/>
            <w:vMerge w:val="restart"/>
          </w:tcPr>
          <w:p>
            <w:pPr>
              <w:spacing w:after="0"/>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520" w:type="dxa"/>
            <w:vAlign w:val="bottom"/>
            <w:vMerge w:val="continue"/>
          </w:tcPr>
          <w:p>
            <w:pPr>
              <w:spacing w:after="0"/>
              <w:rPr>
                <w:sz w:val="17"/>
                <w:szCs w:val="17"/>
                <w:color w:val="auto"/>
              </w:rPr>
            </w:pPr>
          </w:p>
        </w:tc>
        <w:tc>
          <w:tcPr>
            <w:tcW w:w="6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520" w:type="dxa"/>
            <w:vAlign w:val="bottom"/>
          </w:tcPr>
          <w:p>
            <w:pPr>
              <w:spacing w:after="0"/>
              <w:rPr>
                <w:sz w:val="17"/>
                <w:szCs w:val="17"/>
                <w:color w:val="auto"/>
              </w:rPr>
            </w:pPr>
          </w:p>
        </w:tc>
        <w:tc>
          <w:tcPr>
            <w:tcW w:w="6340" w:type="dxa"/>
            <w:vAlign w:val="bottom"/>
            <w:vMerge w:val="restart"/>
          </w:tcPr>
          <w:p>
            <w:pPr>
              <w:ind w:left="120"/>
              <w:spacing w:after="0"/>
              <w:rPr>
                <w:sz w:val="20"/>
                <w:szCs w:val="20"/>
                <w:color w:val="auto"/>
              </w:rPr>
            </w:pPr>
            <w:r>
              <w:rPr>
                <w:rFonts w:ascii="Courier New" w:cs="Courier New" w:eastAsia="Courier New" w:hAnsi="Courier New"/>
                <w:sz w:val="18"/>
                <w:szCs w:val="18"/>
                <w:color w:val="auto"/>
              </w:rPr>
              <w:t>2,981,913</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EACH</w:t>
            </w:r>
          </w:p>
        </w:tc>
        <w:tc>
          <w:tcPr>
            <w:tcW w:w="520" w:type="dxa"/>
            <w:vAlign w:val="bottom"/>
          </w:tcPr>
          <w:p>
            <w:pPr>
              <w:spacing w:after="0"/>
              <w:rPr>
                <w:sz w:val="17"/>
                <w:szCs w:val="17"/>
                <w:color w:val="auto"/>
              </w:rPr>
            </w:pPr>
          </w:p>
        </w:tc>
        <w:tc>
          <w:tcPr>
            <w:tcW w:w="6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520" w:type="dxa"/>
            <w:vAlign w:val="bottom"/>
            <w:vMerge w:val="restart"/>
          </w:tcPr>
          <w:p>
            <w:pPr>
              <w:ind w:left="220"/>
              <w:spacing w:after="0"/>
              <w:rPr>
                <w:sz w:val="20"/>
                <w:szCs w:val="20"/>
                <w:color w:val="auto"/>
              </w:rPr>
            </w:pPr>
            <w:r>
              <w:rPr>
                <w:rFonts w:ascii="Courier New" w:cs="Courier New" w:eastAsia="Courier New" w:hAnsi="Courier New"/>
                <w:sz w:val="2"/>
                <w:szCs w:val="2"/>
                <w:color w:val="auto"/>
                <w:w w:val="72"/>
                <w:vertAlign w:val="subscript"/>
              </w:rPr>
              <w:t>7</w:t>
            </w:r>
            <w:r>
              <w:rPr>
                <w:rFonts w:ascii="Courier New" w:cs="Courier New" w:eastAsia="Courier New" w:hAnsi="Courier New"/>
                <w:sz w:val="1"/>
                <w:szCs w:val="1"/>
                <w:color w:val="auto"/>
                <w:w w:val="72"/>
              </w:rPr>
              <w:t>---------------------------------------------------------------</w:t>
            </w:r>
          </w:p>
        </w:tc>
        <w:tc>
          <w:tcPr>
            <w:tcW w:w="6340" w:type="dxa"/>
            <w:vAlign w:val="bottom"/>
            <w:vMerge w:val="restart"/>
          </w:tcPr>
          <w:p>
            <w:pPr>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520" w:type="dxa"/>
            <w:vAlign w:val="bottom"/>
            <w:vMerge w:val="continue"/>
          </w:tcPr>
          <w:p>
            <w:pPr>
              <w:spacing w:after="0"/>
              <w:rPr>
                <w:sz w:val="17"/>
                <w:szCs w:val="17"/>
                <w:color w:val="auto"/>
              </w:rPr>
            </w:pPr>
          </w:p>
        </w:tc>
        <w:tc>
          <w:tcPr>
            <w:tcW w:w="6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480" w:type="dxa"/>
            <w:vAlign w:val="bottom"/>
          </w:tcPr>
          <w:p>
            <w:pPr>
              <w:jc w:val="center"/>
              <w:ind w:right="112"/>
              <w:spacing w:after="0"/>
              <w:rPr>
                <w:sz w:val="20"/>
                <w:szCs w:val="20"/>
                <w:color w:val="auto"/>
              </w:rPr>
            </w:pPr>
            <w:r>
              <w:rPr>
                <w:rFonts w:ascii="Courier New" w:cs="Courier New" w:eastAsia="Courier New" w:hAnsi="Courier New"/>
                <w:sz w:val="18"/>
                <w:szCs w:val="18"/>
                <w:color w:val="auto"/>
              </w:rPr>
              <w:t>WITH</w:t>
            </w:r>
          </w:p>
        </w:tc>
        <w:tc>
          <w:tcPr>
            <w:tcW w:w="520" w:type="dxa"/>
            <w:vAlign w:val="bottom"/>
          </w:tcPr>
          <w:p>
            <w:pPr>
              <w:spacing w:after="0"/>
              <w:rPr>
                <w:sz w:val="24"/>
                <w:szCs w:val="24"/>
                <w:color w:val="auto"/>
              </w:rPr>
            </w:pPr>
          </w:p>
        </w:tc>
        <w:tc>
          <w:tcPr>
            <w:tcW w:w="6340" w:type="dxa"/>
            <w:vAlign w:val="bottom"/>
            <w:vMerge w:val="restart"/>
          </w:tcPr>
          <w:p>
            <w:pPr>
              <w:ind w:left="120"/>
              <w:spacing w:after="0"/>
              <w:rPr>
                <w:sz w:val="20"/>
                <w:szCs w:val="20"/>
                <w:color w:val="auto"/>
              </w:rPr>
            </w:pPr>
            <w:r>
              <w:rPr>
                <w:rFonts w:ascii="Courier New" w:cs="Courier New" w:eastAsia="Courier New" w:hAnsi="Courier New"/>
                <w:sz w:val="18"/>
                <w:szCs w:val="18"/>
                <w:color w:val="auto"/>
              </w:rPr>
              <w:t>None</w:t>
            </w:r>
          </w:p>
        </w:tc>
        <w:tc>
          <w:tcPr>
            <w:tcW w:w="0" w:type="dxa"/>
            <w:vAlign w:val="bottom"/>
          </w:tcPr>
          <w:p>
            <w:pPr>
              <w:spacing w:after="0"/>
              <w:rPr>
                <w:sz w:val="1"/>
                <w:szCs w:val="1"/>
                <w:color w:val="auto"/>
              </w:rPr>
            </w:pPr>
          </w:p>
        </w:tc>
      </w:tr>
      <w:tr>
        <w:trPr>
          <w:trHeight w:val="109"/>
        </w:trPr>
        <w:tc>
          <w:tcPr>
            <w:tcW w:w="14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480" w:type="dxa"/>
            <w:vAlign w:val="bottom"/>
          </w:tcPr>
          <w:p>
            <w:pPr>
              <w:spacing w:after="0"/>
              <w:rPr>
                <w:sz w:val="17"/>
                <w:szCs w:val="17"/>
                <w:color w:val="auto"/>
              </w:rPr>
            </w:pP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96"/>
        </w:trPr>
        <w:tc>
          <w:tcPr>
            <w:tcW w:w="1480" w:type="dxa"/>
            <w:vAlign w:val="bottom"/>
          </w:tcPr>
          <w:p>
            <w:pPr>
              <w:spacing w:after="0"/>
              <w:rPr>
                <w:sz w:val="24"/>
                <w:szCs w:val="24"/>
                <w:color w:val="auto"/>
              </w:rPr>
            </w:pPr>
          </w:p>
        </w:tc>
        <w:tc>
          <w:tcPr>
            <w:tcW w:w="520" w:type="dxa"/>
            <w:vAlign w:val="bottom"/>
          </w:tcPr>
          <w:p>
            <w:pPr>
              <w:ind w:left="220"/>
              <w:spacing w:after="0"/>
              <w:rPr>
                <w:sz w:val="20"/>
                <w:szCs w:val="20"/>
                <w:color w:val="auto"/>
              </w:rPr>
            </w:pPr>
            <w:r>
              <w:rPr>
                <w:rFonts w:ascii="Courier New" w:cs="Courier New" w:eastAsia="Courier New" w:hAnsi="Courier New"/>
                <w:sz w:val="18"/>
                <w:szCs w:val="18"/>
                <w:color w:val="auto"/>
              </w:rPr>
              <w:t>8</w:t>
            </w:r>
          </w:p>
        </w:tc>
        <w:tc>
          <w:tcPr>
            <w:tcW w:w="6340" w:type="dxa"/>
            <w:vAlign w:val="bottom"/>
          </w:tcPr>
          <w:p>
            <w:pPr>
              <w:spacing w:after="0"/>
              <w:rPr>
                <w:sz w:val="20"/>
                <w:szCs w:val="20"/>
                <w:color w:val="auto"/>
              </w:rPr>
            </w:pPr>
            <w:r>
              <w:rPr>
                <w:rFonts w:ascii="Courier New" w:cs="Courier New" w:eastAsia="Courier New" w:hAnsi="Courier New"/>
                <w:sz w:val="18"/>
                <w:szCs w:val="18"/>
                <w:color w:val="auto"/>
              </w:rPr>
              <w:t>SHARED DISPOSITIVE POWER</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3,119,564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20" w:hanging="307"/>
        <w:spacing w:after="0"/>
        <w:tabs>
          <w:tab w:leader="none" w:pos="42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3,119,564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10</w:t>
      </w:r>
      <w:r>
        <w:rPr>
          <w:sz w:val="20"/>
          <w:szCs w:val="20"/>
          <w:color w:val="auto"/>
        </w:rPr>
        <w:tab/>
      </w:r>
      <w:r>
        <w:rPr>
          <w:rFonts w:ascii="Courier New" w:cs="Courier New" w:eastAsia="Courier New" w:hAnsi="Courier New"/>
          <w:sz w:val="16"/>
          <w:szCs w:val="16"/>
          <w:color w:val="auto"/>
        </w:rPr>
        <w:t>CHECK BOX IF THE AGGREGATE AMOUNT IN ROW (9) EXCLUDES CERTAIN SHARES</w:t>
      </w:r>
    </w:p>
    <w:p>
      <w:pPr>
        <w:ind w:left="420"/>
        <w:spacing w:after="0"/>
        <w:tabs>
          <w:tab w:leader="none" w:pos="8100" w:val="left"/>
        </w:tabs>
        <w:rPr>
          <w:sz w:val="20"/>
          <w:szCs w:val="20"/>
          <w:color w:val="auto"/>
        </w:rPr>
      </w:pPr>
      <w:r>
        <w:rPr>
          <w:rFonts w:ascii="Courier New" w:cs="Courier New" w:eastAsia="Courier New" w:hAnsi="Courier New"/>
          <w:sz w:val="18"/>
          <w:szCs w:val="18"/>
          <w:color w:val="auto"/>
        </w:rPr>
        <w:t>(see Instructions)</w:t>
      </w:r>
      <w:r>
        <w:rPr>
          <w:sz w:val="20"/>
          <w:szCs w:val="20"/>
          <w:color w:val="auto"/>
        </w:rPr>
        <w:tab/>
      </w:r>
      <w:r>
        <w:rPr>
          <w:rFonts w:ascii="Courier New" w:cs="Courier New" w:eastAsia="Courier New" w:hAnsi="Courier New"/>
          <w:sz w:val="16"/>
          <w:szCs w:val="16"/>
          <w:color w:val="auto"/>
        </w:rPr>
        <w:t>[_]</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6"/>
          <w:szCs w:val="16"/>
          <w:color w:val="auto"/>
        </w:rPr>
        <w:t>PERCENT OF CLASS REPRESENTED BY AMOUNT IN ROW (9)</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3.3%</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20" w:right="7259" w:hanging="412"/>
        <w:spacing w:after="0" w:line="378" w:lineRule="auto"/>
        <w:tabs>
          <w:tab w:leader="none" w:pos="4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7 of 16</w:t>
      </w:r>
    </w:p>
    <w:p>
      <w:pPr>
        <w:sectPr>
          <w:pgSz w:w="11900" w:h="16838" w:orient="portrait"/>
          <w:cols w:equalWidth="0" w:num="1">
            <w:col w:w="10219"/>
          </w:cols>
          <w:pgMar w:left="240" w:top="893" w:right="1440"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96"/>
        </w:trPr>
        <w:tc>
          <w:tcPr>
            <w:tcW w:w="3380" w:type="dxa"/>
            <w:vAlign w:val="bottom"/>
          </w:tcPr>
          <w:p>
            <w:pPr>
              <w:spacing w:after="0"/>
              <w:rPr>
                <w:sz w:val="20"/>
                <w:szCs w:val="20"/>
                <w:color w:val="auto"/>
              </w:rPr>
            </w:pPr>
            <w:r>
              <w:rPr>
                <w:rFonts w:ascii="Courier New" w:cs="Courier New" w:eastAsia="Courier New" w:hAnsi="Courier New"/>
                <w:sz w:val="18"/>
                <w:szCs w:val="18"/>
                <w:color w:val="auto"/>
              </w:rPr>
              <w:t>CUSIP No.  75886F107</w:t>
            </w:r>
          </w:p>
        </w:tc>
        <w:tc>
          <w:tcPr>
            <w:tcW w:w="1580" w:type="dxa"/>
            <w:vAlign w:val="bottom"/>
          </w:tcPr>
          <w:p>
            <w:pPr>
              <w:ind w:left="1260"/>
              <w:spacing w:after="0"/>
              <w:rPr>
                <w:sz w:val="20"/>
                <w:szCs w:val="20"/>
                <w:color w:val="auto"/>
              </w:rPr>
            </w:pPr>
            <w:r>
              <w:rPr>
                <w:rFonts w:ascii="Courier New" w:cs="Courier New" w:eastAsia="Courier New" w:hAnsi="Courier New"/>
                <w:sz w:val="18"/>
                <w:szCs w:val="18"/>
                <w:color w:val="auto"/>
                <w:w w:val="92"/>
              </w:rPr>
              <w:t>13G</w:t>
            </w:r>
          </w:p>
        </w:tc>
      </w:tr>
    </w:tbl>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0"/>
          <w:szCs w:val="20"/>
          <w:color w:val="auto"/>
        </w:rPr>
      </w:pPr>
    </w:p>
    <w:p>
      <w:pPr>
        <w:ind w:left="420" w:hanging="307"/>
        <w:spacing w:after="0"/>
        <w:tabs>
          <w:tab w:leader="none" w:pos="42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Carlene M. Ziegler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20" w:hanging="307"/>
        <w:spacing w:after="0"/>
        <w:tabs>
          <w:tab w:leader="none" w:pos="42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ectPr>
          <w:pgSz w:w="11900" w:h="16838" w:orient="portrait"/>
          <w:cols w:equalWidth="0" w:num="1">
            <w:col w:w="10219"/>
          </w:cols>
          <w:pgMar w:left="240" w:top="893" w:right="1440" w:bottom="1440" w:gutter="0" w:footer="0" w:header="0"/>
        </w:sectPr>
      </w:pPr>
    </w:p>
    <w:p>
      <w:pPr>
        <w:spacing w:after="0" w:line="60"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(see Instructions)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 [_]</w:t>
      </w:r>
    </w:p>
    <w:p>
      <w:pPr>
        <w:spacing w:after="0"/>
        <w:rPr>
          <w:sz w:val="20"/>
          <w:szCs w:val="20"/>
          <w:color w:val="auto"/>
        </w:rPr>
      </w:pPr>
      <w:r>
        <w:rPr>
          <w:rFonts w:ascii="Courier New" w:cs="Courier New" w:eastAsia="Courier New" w:hAnsi="Courier New"/>
          <w:sz w:val="16"/>
          <w:szCs w:val="16"/>
          <w:color w:val="auto"/>
        </w:rPr>
        <w:t>(b) [_]</w:t>
      </w:r>
    </w:p>
    <w:p>
      <w:pPr>
        <w:spacing w:after="0" w:line="192" w:lineRule="exact"/>
        <w:rPr>
          <w:sz w:val="20"/>
          <w:szCs w:val="20"/>
          <w:color w:val="auto"/>
        </w:rPr>
      </w:pPr>
    </w:p>
    <w:p>
      <w:pPr>
        <w:sectPr>
          <w:pgSz w:w="11900" w:h="16838" w:orient="portrait"/>
          <w:cols w:equalWidth="0" w:num="2">
            <w:col w:w="6980" w:space="720"/>
            <w:col w:w="2519"/>
          </w:cols>
          <w:pgMar w:left="240" w:top="893" w:right="1440" w:bottom="1440" w:gutter="0" w:footer="0" w:header="0"/>
          <w:type w:val="continuous"/>
        </w:sectPr>
      </w:pPr>
    </w:p>
    <w:p>
      <w:pPr>
        <w:ind w:left="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893" w:right="1440" w:bottom="1440" w:gutter="0" w:footer="0" w:header="0"/>
          <w:type w:val="continuous"/>
        </w:sectPr>
      </w:pP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ind w:left="420" w:hanging="307"/>
        <w:spacing w:after="0"/>
        <w:tabs>
          <w:tab w:leader="none" w:pos="42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0"/>
          <w:szCs w:val="20"/>
          <w:color w:val="auto"/>
        </w:rPr>
      </w:pPr>
    </w:p>
    <w:p>
      <w:pPr>
        <w:ind w:left="120"/>
        <w:spacing w:after="0"/>
        <w:tabs>
          <w:tab w:leader="none" w:pos="4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6"/>
          <w:szCs w:val="16"/>
          <w:color w:val="auto"/>
        </w:rPr>
        <w:t>CITIZENSHIP OR PLACE OF ORGANIZATION</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U.S.A.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1480" w:type="dxa"/>
            <w:vAlign w:val="bottom"/>
          </w:tcPr>
          <w:p>
            <w:pPr>
              <w:spacing w:after="0"/>
              <w:rPr>
                <w:sz w:val="24"/>
                <w:szCs w:val="24"/>
                <w:color w:val="auto"/>
              </w:rPr>
            </w:pPr>
          </w:p>
        </w:tc>
        <w:tc>
          <w:tcPr>
            <w:tcW w:w="520" w:type="dxa"/>
            <w:vAlign w:val="bottom"/>
          </w:tcPr>
          <w:p>
            <w:pPr>
              <w:ind w:left="220"/>
              <w:spacing w:after="0"/>
              <w:rPr>
                <w:sz w:val="20"/>
                <w:szCs w:val="20"/>
                <w:color w:val="auto"/>
              </w:rPr>
            </w:pPr>
            <w:r>
              <w:rPr>
                <w:rFonts w:ascii="Courier New" w:cs="Courier New" w:eastAsia="Courier New" w:hAnsi="Courier New"/>
                <w:sz w:val="18"/>
                <w:szCs w:val="18"/>
                <w:color w:val="auto"/>
              </w:rPr>
              <w:t>5</w:t>
            </w:r>
          </w:p>
        </w:tc>
        <w:tc>
          <w:tcPr>
            <w:tcW w:w="63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79"/>
        </w:trPr>
        <w:tc>
          <w:tcPr>
            <w:tcW w:w="1480" w:type="dxa"/>
            <w:vAlign w:val="bottom"/>
          </w:tcPr>
          <w:p>
            <w:pPr>
              <w:ind w:left="120"/>
              <w:spacing w:after="0"/>
              <w:rPr>
                <w:sz w:val="20"/>
                <w:szCs w:val="20"/>
                <w:color w:val="auto"/>
              </w:rPr>
            </w:pPr>
            <w:r>
              <w:rPr>
                <w:rFonts w:ascii="Courier New" w:cs="Courier New" w:eastAsia="Courier New" w:hAnsi="Courier New"/>
                <w:sz w:val="18"/>
                <w:szCs w:val="18"/>
                <w:color w:val="auto"/>
              </w:rPr>
              <w:t>NUMBER OF</w:t>
            </w:r>
          </w:p>
        </w:tc>
        <w:tc>
          <w:tcPr>
            <w:tcW w:w="520" w:type="dxa"/>
            <w:vAlign w:val="bottom"/>
          </w:tcPr>
          <w:p>
            <w:pPr>
              <w:spacing w:after="0"/>
              <w:rPr>
                <w:sz w:val="24"/>
                <w:szCs w:val="24"/>
                <w:color w:val="auto"/>
              </w:rPr>
            </w:pPr>
          </w:p>
        </w:tc>
        <w:tc>
          <w:tcPr>
            <w:tcW w:w="6340" w:type="dxa"/>
            <w:vAlign w:val="bottom"/>
          </w:tcPr>
          <w:p>
            <w:pPr>
              <w:ind w:left="120"/>
              <w:spacing w:after="0"/>
              <w:rPr>
                <w:sz w:val="20"/>
                <w:szCs w:val="20"/>
                <w:color w:val="auto"/>
              </w:rPr>
            </w:pPr>
            <w:r>
              <w:rPr>
                <w:rFonts w:ascii="Courier New" w:cs="Courier New" w:eastAsia="Courier New" w:hAnsi="Courier New"/>
                <w:sz w:val="18"/>
                <w:szCs w:val="18"/>
                <w:color w:val="auto"/>
              </w:rPr>
              <w:t>None</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520" w:type="dxa"/>
            <w:vAlign w:val="bottom"/>
            <w:vMerge w:val="restart"/>
          </w:tcPr>
          <w:p>
            <w:pPr>
              <w:ind w:left="220"/>
              <w:spacing w:after="0"/>
              <w:rPr>
                <w:sz w:val="20"/>
                <w:szCs w:val="20"/>
                <w:color w:val="auto"/>
              </w:rPr>
            </w:pPr>
            <w:r>
              <w:rPr>
                <w:rFonts w:ascii="Courier New" w:cs="Courier New" w:eastAsia="Courier New" w:hAnsi="Courier New"/>
                <w:sz w:val="2"/>
                <w:szCs w:val="2"/>
                <w:color w:val="auto"/>
                <w:w w:val="72"/>
                <w:vertAlign w:val="subscript"/>
              </w:rPr>
              <w:t>6</w:t>
            </w:r>
            <w:r>
              <w:rPr>
                <w:rFonts w:ascii="Courier New" w:cs="Courier New" w:eastAsia="Courier New" w:hAnsi="Courier New"/>
                <w:sz w:val="1"/>
                <w:szCs w:val="1"/>
                <w:color w:val="auto"/>
                <w:w w:val="72"/>
              </w:rPr>
              <w:t>---------------------------------------------------------------</w:t>
            </w:r>
          </w:p>
        </w:tc>
        <w:tc>
          <w:tcPr>
            <w:tcW w:w="6340" w:type="dxa"/>
            <w:vAlign w:val="bottom"/>
            <w:vMerge w:val="restart"/>
          </w:tcPr>
          <w:p>
            <w:pPr>
              <w:spacing w:after="0"/>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520" w:type="dxa"/>
            <w:vAlign w:val="bottom"/>
            <w:vMerge w:val="continue"/>
          </w:tcPr>
          <w:p>
            <w:pPr>
              <w:spacing w:after="0"/>
              <w:rPr>
                <w:sz w:val="17"/>
                <w:szCs w:val="17"/>
                <w:color w:val="auto"/>
              </w:rPr>
            </w:pPr>
          </w:p>
        </w:tc>
        <w:tc>
          <w:tcPr>
            <w:tcW w:w="6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520" w:type="dxa"/>
            <w:vAlign w:val="bottom"/>
          </w:tcPr>
          <w:p>
            <w:pPr>
              <w:spacing w:after="0"/>
              <w:rPr>
                <w:sz w:val="17"/>
                <w:szCs w:val="17"/>
                <w:color w:val="auto"/>
              </w:rPr>
            </w:pPr>
          </w:p>
        </w:tc>
        <w:tc>
          <w:tcPr>
            <w:tcW w:w="6340" w:type="dxa"/>
            <w:vAlign w:val="bottom"/>
            <w:vMerge w:val="restart"/>
          </w:tcPr>
          <w:p>
            <w:pPr>
              <w:ind w:left="120"/>
              <w:spacing w:after="0"/>
              <w:rPr>
                <w:sz w:val="20"/>
                <w:szCs w:val="20"/>
                <w:color w:val="auto"/>
              </w:rPr>
            </w:pPr>
            <w:r>
              <w:rPr>
                <w:rFonts w:ascii="Courier New" w:cs="Courier New" w:eastAsia="Courier New" w:hAnsi="Courier New"/>
                <w:sz w:val="18"/>
                <w:szCs w:val="18"/>
                <w:color w:val="auto"/>
              </w:rPr>
              <w:t>2,981,913</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EACH</w:t>
            </w:r>
          </w:p>
        </w:tc>
        <w:tc>
          <w:tcPr>
            <w:tcW w:w="520" w:type="dxa"/>
            <w:vAlign w:val="bottom"/>
          </w:tcPr>
          <w:p>
            <w:pPr>
              <w:spacing w:after="0"/>
              <w:rPr>
                <w:sz w:val="17"/>
                <w:szCs w:val="17"/>
                <w:color w:val="auto"/>
              </w:rPr>
            </w:pPr>
          </w:p>
        </w:tc>
        <w:tc>
          <w:tcPr>
            <w:tcW w:w="6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520" w:type="dxa"/>
            <w:vAlign w:val="bottom"/>
            <w:vMerge w:val="restart"/>
          </w:tcPr>
          <w:p>
            <w:pPr>
              <w:ind w:left="220"/>
              <w:spacing w:after="0"/>
              <w:rPr>
                <w:sz w:val="20"/>
                <w:szCs w:val="20"/>
                <w:color w:val="auto"/>
              </w:rPr>
            </w:pPr>
            <w:r>
              <w:rPr>
                <w:rFonts w:ascii="Courier New" w:cs="Courier New" w:eastAsia="Courier New" w:hAnsi="Courier New"/>
                <w:sz w:val="2"/>
                <w:szCs w:val="2"/>
                <w:color w:val="auto"/>
                <w:w w:val="72"/>
                <w:vertAlign w:val="subscript"/>
              </w:rPr>
              <w:t>7</w:t>
            </w:r>
            <w:r>
              <w:rPr>
                <w:rFonts w:ascii="Courier New" w:cs="Courier New" w:eastAsia="Courier New" w:hAnsi="Courier New"/>
                <w:sz w:val="1"/>
                <w:szCs w:val="1"/>
                <w:color w:val="auto"/>
                <w:w w:val="72"/>
              </w:rPr>
              <w:t>---------------------------------------------------------------</w:t>
            </w:r>
          </w:p>
        </w:tc>
        <w:tc>
          <w:tcPr>
            <w:tcW w:w="6340" w:type="dxa"/>
            <w:vAlign w:val="bottom"/>
            <w:vMerge w:val="restart"/>
          </w:tcPr>
          <w:p>
            <w:pPr>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520" w:type="dxa"/>
            <w:vAlign w:val="bottom"/>
            <w:vMerge w:val="continue"/>
          </w:tcPr>
          <w:p>
            <w:pPr>
              <w:spacing w:after="0"/>
              <w:rPr>
                <w:sz w:val="17"/>
                <w:szCs w:val="17"/>
                <w:color w:val="auto"/>
              </w:rPr>
            </w:pPr>
          </w:p>
        </w:tc>
        <w:tc>
          <w:tcPr>
            <w:tcW w:w="6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480" w:type="dxa"/>
            <w:vAlign w:val="bottom"/>
          </w:tcPr>
          <w:p>
            <w:pPr>
              <w:jc w:val="center"/>
              <w:ind w:right="112"/>
              <w:spacing w:after="0"/>
              <w:rPr>
                <w:sz w:val="20"/>
                <w:szCs w:val="20"/>
                <w:color w:val="auto"/>
              </w:rPr>
            </w:pPr>
            <w:r>
              <w:rPr>
                <w:rFonts w:ascii="Courier New" w:cs="Courier New" w:eastAsia="Courier New" w:hAnsi="Courier New"/>
                <w:sz w:val="18"/>
                <w:szCs w:val="18"/>
                <w:color w:val="auto"/>
              </w:rPr>
              <w:t>WITH</w:t>
            </w:r>
          </w:p>
        </w:tc>
        <w:tc>
          <w:tcPr>
            <w:tcW w:w="520" w:type="dxa"/>
            <w:vAlign w:val="bottom"/>
          </w:tcPr>
          <w:p>
            <w:pPr>
              <w:spacing w:after="0"/>
              <w:rPr>
                <w:sz w:val="24"/>
                <w:szCs w:val="24"/>
                <w:color w:val="auto"/>
              </w:rPr>
            </w:pPr>
          </w:p>
        </w:tc>
        <w:tc>
          <w:tcPr>
            <w:tcW w:w="6340" w:type="dxa"/>
            <w:vAlign w:val="bottom"/>
            <w:vMerge w:val="restart"/>
          </w:tcPr>
          <w:p>
            <w:pPr>
              <w:ind w:left="120"/>
              <w:spacing w:after="0"/>
              <w:rPr>
                <w:sz w:val="20"/>
                <w:szCs w:val="20"/>
                <w:color w:val="auto"/>
              </w:rPr>
            </w:pPr>
            <w:r>
              <w:rPr>
                <w:rFonts w:ascii="Courier New" w:cs="Courier New" w:eastAsia="Courier New" w:hAnsi="Courier New"/>
                <w:sz w:val="18"/>
                <w:szCs w:val="18"/>
                <w:color w:val="auto"/>
              </w:rPr>
              <w:t>None</w:t>
            </w:r>
          </w:p>
        </w:tc>
        <w:tc>
          <w:tcPr>
            <w:tcW w:w="0" w:type="dxa"/>
            <w:vAlign w:val="bottom"/>
          </w:tcPr>
          <w:p>
            <w:pPr>
              <w:spacing w:after="0"/>
              <w:rPr>
                <w:sz w:val="1"/>
                <w:szCs w:val="1"/>
                <w:color w:val="auto"/>
              </w:rPr>
            </w:pPr>
          </w:p>
        </w:tc>
      </w:tr>
      <w:tr>
        <w:trPr>
          <w:trHeight w:val="109"/>
        </w:trPr>
        <w:tc>
          <w:tcPr>
            <w:tcW w:w="14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480" w:type="dxa"/>
            <w:vAlign w:val="bottom"/>
          </w:tcPr>
          <w:p>
            <w:pPr>
              <w:spacing w:after="0"/>
              <w:rPr>
                <w:sz w:val="17"/>
                <w:szCs w:val="17"/>
                <w:color w:val="auto"/>
              </w:rPr>
            </w:pPr>
          </w:p>
        </w:tc>
        <w:tc>
          <w:tcPr>
            <w:tcW w:w="6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96"/>
        </w:trPr>
        <w:tc>
          <w:tcPr>
            <w:tcW w:w="1480" w:type="dxa"/>
            <w:vAlign w:val="bottom"/>
          </w:tcPr>
          <w:p>
            <w:pPr>
              <w:spacing w:after="0"/>
              <w:rPr>
                <w:sz w:val="24"/>
                <w:szCs w:val="24"/>
                <w:color w:val="auto"/>
              </w:rPr>
            </w:pPr>
          </w:p>
        </w:tc>
        <w:tc>
          <w:tcPr>
            <w:tcW w:w="520" w:type="dxa"/>
            <w:vAlign w:val="bottom"/>
          </w:tcPr>
          <w:p>
            <w:pPr>
              <w:ind w:left="220"/>
              <w:spacing w:after="0"/>
              <w:rPr>
                <w:sz w:val="20"/>
                <w:szCs w:val="20"/>
                <w:color w:val="auto"/>
              </w:rPr>
            </w:pPr>
            <w:r>
              <w:rPr>
                <w:rFonts w:ascii="Courier New" w:cs="Courier New" w:eastAsia="Courier New" w:hAnsi="Courier New"/>
                <w:sz w:val="18"/>
                <w:szCs w:val="18"/>
                <w:color w:val="auto"/>
              </w:rPr>
              <w:t>8</w:t>
            </w:r>
          </w:p>
        </w:tc>
        <w:tc>
          <w:tcPr>
            <w:tcW w:w="6340" w:type="dxa"/>
            <w:vAlign w:val="bottom"/>
          </w:tcPr>
          <w:p>
            <w:pPr>
              <w:spacing w:after="0"/>
              <w:rPr>
                <w:sz w:val="20"/>
                <w:szCs w:val="20"/>
                <w:color w:val="auto"/>
              </w:rPr>
            </w:pPr>
            <w:r>
              <w:rPr>
                <w:rFonts w:ascii="Courier New" w:cs="Courier New" w:eastAsia="Courier New" w:hAnsi="Courier New"/>
                <w:sz w:val="18"/>
                <w:szCs w:val="18"/>
                <w:color w:val="auto"/>
              </w:rPr>
              <w:t>SHARED DISPOSITIVE POWER</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3,119,564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20" w:hanging="307"/>
        <w:spacing w:after="0"/>
        <w:tabs>
          <w:tab w:leader="none" w:pos="42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3,119,564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line="192" w:lineRule="exact"/>
              <w:rPr>
                <w:sz w:val="20"/>
                <w:szCs w:val="20"/>
                <w:color w:val="auto"/>
              </w:rPr>
            </w:pPr>
            <w:r>
              <w:rPr>
                <w:rFonts w:ascii="Courier New" w:cs="Courier New" w:eastAsia="Courier New" w:hAnsi="Courier New"/>
                <w:sz w:val="18"/>
                <w:szCs w:val="18"/>
                <w:color w:val="auto"/>
              </w:rPr>
              <w:t>10  CHECK BOX IF THE AGGREGATE AMOUNT IN ROW (9) EXCLUDES CERTAIN SHARES</w:t>
            </w:r>
          </w:p>
        </w:tc>
        <w:tc>
          <w:tcPr>
            <w:tcW w:w="5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[_]</w:t>
            </w:r>
          </w:p>
        </w:tc>
        <w:tc>
          <w:tcPr>
            <w:tcW w:w="0" w:type="dxa"/>
            <w:vAlign w:val="bottom"/>
          </w:tcPr>
          <w:p>
            <w:pPr>
              <w:spacing w:after="0"/>
              <w:rPr>
                <w:sz w:val="1"/>
                <w:szCs w:val="1"/>
                <w:color w:val="auto"/>
              </w:rPr>
            </w:pPr>
          </w:p>
        </w:tc>
      </w:tr>
      <w:tr>
        <w:trPr>
          <w:trHeight w:val="296"/>
        </w:trPr>
        <w:tc>
          <w:tcPr>
            <w:tcW w:w="7860" w:type="dxa"/>
            <w:vAlign w:val="bottom"/>
          </w:tcPr>
          <w:p>
            <w:pPr>
              <w:ind w:left="420"/>
              <w:spacing w:after="0"/>
              <w:rPr>
                <w:sz w:val="20"/>
                <w:szCs w:val="20"/>
                <w:color w:val="auto"/>
              </w:rPr>
            </w:pPr>
            <w:r>
              <w:rPr>
                <w:rFonts w:ascii="Courier New" w:cs="Courier New" w:eastAsia="Courier New" w:hAnsi="Courier New"/>
                <w:sz w:val="18"/>
                <w:szCs w:val="18"/>
                <w:color w:val="auto"/>
              </w:rPr>
              <w:t>(see Instructions)</w:t>
            </w:r>
          </w:p>
        </w:tc>
        <w:tc>
          <w:tcPr>
            <w:tcW w:w="5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6"/>
          <w:szCs w:val="16"/>
          <w:color w:val="auto"/>
        </w:rPr>
        <w:t>PERCENT OF CLASS REPRESENTED BY AMOUNT IN ROW (9)</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3.3%</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20" w:right="7259" w:hanging="412"/>
        <w:spacing w:after="0" w:line="378" w:lineRule="auto"/>
        <w:tabs>
          <w:tab w:leader="none" w:pos="4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8 of 16</w:t>
      </w:r>
    </w:p>
    <w:p>
      <w:pPr>
        <w:sectPr>
          <w:pgSz w:w="11900" w:h="16838" w:orient="portrait"/>
          <w:cols w:equalWidth="0" w:num="1">
            <w:col w:w="10219"/>
          </w:cols>
          <w:pgMar w:left="240" w:top="893" w:right="1440" w:bottom="1440" w:gutter="0" w:footer="0" w:header="0"/>
          <w:type w:val="continuous"/>
        </w:sectPr>
      </w:pPr>
    </w:p>
    <w:bookmarkStart w:id="8" w:name="page9"/>
    <w:bookmarkEnd w:id="8"/>
    <w:p>
      <w:pPr>
        <w:spacing w:after="0"/>
        <w:tabs>
          <w:tab w:leader="none" w:pos="12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jc w:val="center"/>
        <w:ind w:right="3979"/>
        <w:spacing w:after="0"/>
        <w:rPr>
          <w:sz w:val="20"/>
          <w:szCs w:val="20"/>
          <w:color w:val="auto"/>
        </w:rPr>
      </w:pPr>
      <w:r>
        <w:rPr>
          <w:rFonts w:ascii="Courier New" w:cs="Courier New" w:eastAsia="Courier New" w:hAnsi="Courier New"/>
          <w:sz w:val="18"/>
          <w:szCs w:val="18"/>
          <w:color w:val="auto"/>
        </w:rPr>
        <w:t>Regeneron Pharmaceuticals, Inc.</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777 Old Saw Mill River Road, Tarrytown, NY 10591</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0"/>
          <w:szCs w:val="20"/>
          <w:color w:val="auto"/>
        </w:rPr>
      </w:pPr>
    </w:p>
    <w:p>
      <w:pPr>
        <w:ind w:left="1480" w:right="3039"/>
        <w:spacing w:after="0" w:line="289" w:lineRule="auto"/>
        <w:rPr>
          <w:sz w:val="20"/>
          <w:szCs w:val="20"/>
          <w:color w:val="auto"/>
        </w:rPr>
      </w:pPr>
      <w:r>
        <w:rPr>
          <w:rFonts w:ascii="Courier New" w:cs="Courier New" w:eastAsia="Courier New" w:hAnsi="Courier New"/>
          <w:sz w:val="16"/>
          <w:szCs w:val="16"/>
          <w:color w:val="auto"/>
        </w:rPr>
        <w:t>Artisan Partners Holdings LP ("Artisan Holdings") Artisan Investment Corporation, the general partner of</w:t>
      </w:r>
    </w:p>
    <w:p>
      <w:pPr>
        <w:ind w:left="1800"/>
        <w:spacing w:after="0"/>
        <w:rPr>
          <w:sz w:val="20"/>
          <w:szCs w:val="20"/>
          <w:color w:val="auto"/>
        </w:rPr>
      </w:pPr>
      <w:r>
        <w:rPr>
          <w:rFonts w:ascii="Courier New" w:cs="Courier New" w:eastAsia="Courier New" w:hAnsi="Courier New"/>
          <w:sz w:val="18"/>
          <w:szCs w:val="18"/>
          <w:color w:val="auto"/>
        </w:rPr>
        <w:t>Artisan Holdings ("Artisan Corp.")</w:t>
      </w:r>
    </w:p>
    <w:p>
      <w:pPr>
        <w:ind w:left="1480"/>
        <w:spacing w:after="0" w:line="238" w:lineRule="auto"/>
        <w:rPr>
          <w:sz w:val="20"/>
          <w:szCs w:val="20"/>
          <w:color w:val="auto"/>
        </w:rPr>
      </w:pPr>
      <w:r>
        <w:rPr>
          <w:rFonts w:ascii="Courier New" w:cs="Courier New" w:eastAsia="Courier New" w:hAnsi="Courier New"/>
          <w:sz w:val="18"/>
          <w:szCs w:val="18"/>
          <w:color w:val="auto"/>
        </w:rPr>
        <w:t>Artisan Partners Limited Partnership ("Artisan Partners")</w:t>
      </w:r>
    </w:p>
    <w:p>
      <w:pPr>
        <w:ind w:left="1480"/>
        <w:spacing w:after="0"/>
        <w:rPr>
          <w:sz w:val="20"/>
          <w:szCs w:val="20"/>
          <w:color w:val="auto"/>
        </w:rPr>
      </w:pPr>
      <w:r>
        <w:rPr>
          <w:rFonts w:ascii="Courier New" w:cs="Courier New" w:eastAsia="Courier New" w:hAnsi="Courier New"/>
          <w:sz w:val="18"/>
          <w:szCs w:val="18"/>
          <w:color w:val="auto"/>
        </w:rPr>
        <w:t>Artisan Investments GP LLC, the general partner of</w:t>
      </w:r>
    </w:p>
    <w:p>
      <w:pPr>
        <w:ind w:left="1800"/>
        <w:spacing w:after="0" w:line="238" w:lineRule="auto"/>
        <w:rPr>
          <w:sz w:val="20"/>
          <w:szCs w:val="20"/>
          <w:color w:val="auto"/>
        </w:rPr>
      </w:pPr>
      <w:r>
        <w:rPr>
          <w:rFonts w:ascii="Courier New" w:cs="Courier New" w:eastAsia="Courier New" w:hAnsi="Courier New"/>
          <w:sz w:val="18"/>
          <w:szCs w:val="18"/>
          <w:color w:val="auto"/>
        </w:rPr>
        <w:t>Artisan Partners ("Artisan Investments")</w:t>
      </w:r>
    </w:p>
    <w:p>
      <w:pPr>
        <w:ind w:left="1480"/>
        <w:spacing w:after="0"/>
        <w:rPr>
          <w:sz w:val="20"/>
          <w:szCs w:val="20"/>
          <w:color w:val="auto"/>
        </w:rPr>
      </w:pPr>
      <w:r>
        <w:rPr>
          <w:rFonts w:ascii="Courier New" w:cs="Courier New" w:eastAsia="Courier New" w:hAnsi="Courier New"/>
          <w:sz w:val="18"/>
          <w:szCs w:val="18"/>
          <w:color w:val="auto"/>
        </w:rPr>
        <w:t>ZFIC, Inc., the sole stockholder of Artisan Corp. ("ZFIC")</w:t>
      </w:r>
    </w:p>
    <w:p>
      <w:pPr>
        <w:ind w:left="1480"/>
        <w:spacing w:after="0" w:line="238" w:lineRule="auto"/>
        <w:rPr>
          <w:sz w:val="20"/>
          <w:szCs w:val="20"/>
          <w:color w:val="auto"/>
        </w:rPr>
      </w:pPr>
      <w:r>
        <w:rPr>
          <w:rFonts w:ascii="Courier New" w:cs="Courier New" w:eastAsia="Courier New" w:hAnsi="Courier New"/>
          <w:sz w:val="18"/>
          <w:szCs w:val="18"/>
          <w:color w:val="auto"/>
        </w:rPr>
        <w:t>Andrew A. Ziegler</w:t>
      </w:r>
    </w:p>
    <w:p>
      <w:pPr>
        <w:ind w:left="1480"/>
        <w:spacing w:after="0"/>
        <w:rPr>
          <w:sz w:val="20"/>
          <w:szCs w:val="20"/>
          <w:color w:val="auto"/>
        </w:rPr>
      </w:pPr>
      <w:r>
        <w:rPr>
          <w:rFonts w:ascii="Courier New" w:cs="Courier New" w:eastAsia="Courier New" w:hAnsi="Courier New"/>
          <w:sz w:val="18"/>
          <w:szCs w:val="18"/>
          <w:color w:val="auto"/>
        </w:rPr>
        <w:t>Carlene M. Ziegler</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Artisan Holdings, Artisan Corp., Artisan Partners, Artisan</w:t>
      </w:r>
    </w:p>
    <w:p>
      <w:pPr>
        <w:spacing w:after="0" w:line="29"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Investments, ZFIC,</w:t>
      </w:r>
    </w:p>
    <w:p>
      <w:pPr>
        <w:ind w:left="1480"/>
        <w:spacing w:after="0"/>
        <w:rPr>
          <w:sz w:val="20"/>
          <w:szCs w:val="20"/>
          <w:color w:val="auto"/>
        </w:rPr>
      </w:pPr>
      <w:r>
        <w:rPr>
          <w:rFonts w:ascii="Courier New" w:cs="Courier New" w:eastAsia="Courier New" w:hAnsi="Courier New"/>
          <w:sz w:val="18"/>
          <w:szCs w:val="18"/>
          <w:color w:val="auto"/>
        </w:rPr>
        <w:t>Mr. Ziegler and Ms. Ziegler are all located at:</w:t>
      </w:r>
    </w:p>
    <w:p>
      <w:pPr>
        <w:spacing w:after="0" w:line="169"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875 East Wisconsin Avenue, Suite 800</w:t>
      </w:r>
    </w:p>
    <w:p>
      <w:pPr>
        <w:spacing w:after="0" w:line="3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Milwaukee, WI 53202</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3220" w:type="dxa"/>
            <w:vAlign w:val="bottom"/>
            <w:gridSpan w:val="2"/>
          </w:tcPr>
          <w:p>
            <w:pPr>
              <w:spacing w:after="0"/>
              <w:rPr>
                <w:sz w:val="20"/>
                <w:szCs w:val="20"/>
                <w:color w:val="auto"/>
              </w:rPr>
            </w:pPr>
            <w:r>
              <w:rPr>
                <w:rFonts w:ascii="Courier New" w:cs="Courier New" w:eastAsia="Courier New" w:hAnsi="Courier New"/>
                <w:sz w:val="18"/>
                <w:szCs w:val="18"/>
                <w:color w:val="auto"/>
              </w:rPr>
              <w:t>Item 2(c)   Citizenship:</w:t>
            </w:r>
          </w:p>
        </w:tc>
        <w:tc>
          <w:tcPr>
            <w:tcW w:w="320" w:type="dxa"/>
            <w:vAlign w:val="bottom"/>
          </w:tcPr>
          <w:p>
            <w:pPr>
              <w:spacing w:after="0"/>
              <w:rPr>
                <w:sz w:val="24"/>
                <w:szCs w:val="24"/>
                <w:color w:val="auto"/>
              </w:rPr>
            </w:pPr>
          </w:p>
        </w:tc>
        <w:tc>
          <w:tcPr>
            <w:tcW w:w="4160" w:type="dxa"/>
            <w:vAlign w:val="bottom"/>
          </w:tcPr>
          <w:p>
            <w:pPr>
              <w:spacing w:after="0"/>
              <w:rPr>
                <w:sz w:val="24"/>
                <w:szCs w:val="24"/>
                <w:color w:val="auto"/>
              </w:rPr>
            </w:pPr>
          </w:p>
        </w:tc>
      </w:tr>
      <w:tr>
        <w:trPr>
          <w:trHeight w:val="311"/>
        </w:trPr>
        <w:tc>
          <w:tcPr>
            <w:tcW w:w="2280" w:type="dxa"/>
            <w:vAlign w:val="bottom"/>
          </w:tcPr>
          <w:p>
            <w:pPr>
              <w:ind w:left="1480"/>
              <w:spacing w:after="0"/>
              <w:rPr>
                <w:sz w:val="20"/>
                <w:szCs w:val="20"/>
                <w:color w:val="auto"/>
              </w:rPr>
            </w:pPr>
            <w:r>
              <w:rPr>
                <w:rFonts w:ascii="Courier New" w:cs="Courier New" w:eastAsia="Courier New" w:hAnsi="Courier New"/>
                <w:sz w:val="18"/>
                <w:szCs w:val="18"/>
                <w:color w:val="auto"/>
              </w:rPr>
              <w:t>Artisan</w:t>
            </w:r>
          </w:p>
        </w:tc>
        <w:tc>
          <w:tcPr>
            <w:tcW w:w="940" w:type="dxa"/>
            <w:vAlign w:val="bottom"/>
          </w:tcPr>
          <w:p>
            <w:pPr>
              <w:ind w:left="40"/>
              <w:spacing w:after="0"/>
              <w:rPr>
                <w:sz w:val="20"/>
                <w:szCs w:val="20"/>
                <w:color w:val="auto"/>
              </w:rPr>
            </w:pPr>
            <w:r>
              <w:rPr>
                <w:rFonts w:ascii="Courier New" w:cs="Courier New" w:eastAsia="Courier New" w:hAnsi="Courier New"/>
                <w:sz w:val="18"/>
                <w:szCs w:val="18"/>
                <w:color w:val="auto"/>
              </w:rPr>
              <w:t>Holdings</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is</w:t>
            </w:r>
          </w:p>
        </w:tc>
        <w:tc>
          <w:tcPr>
            <w:tcW w:w="4160" w:type="dxa"/>
            <w:vAlign w:val="bottom"/>
          </w:tcPr>
          <w:p>
            <w:pPr>
              <w:ind w:left="40"/>
              <w:spacing w:after="0"/>
              <w:rPr>
                <w:sz w:val="20"/>
                <w:szCs w:val="20"/>
                <w:color w:val="auto"/>
              </w:rPr>
            </w:pPr>
            <w:r>
              <w:rPr>
                <w:rFonts w:ascii="Courier New" w:cs="Courier New" w:eastAsia="Courier New" w:hAnsi="Courier New"/>
                <w:sz w:val="18"/>
                <w:szCs w:val="18"/>
                <w:color w:val="auto"/>
              </w:rPr>
              <w:t>a Delaware limited partnership</w:t>
            </w:r>
          </w:p>
        </w:tc>
      </w:tr>
      <w:tr>
        <w:trPr>
          <w:trHeight w:val="203"/>
        </w:trPr>
        <w:tc>
          <w:tcPr>
            <w:tcW w:w="228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Artisan</w:t>
            </w:r>
          </w:p>
        </w:tc>
        <w:tc>
          <w:tcPr>
            <w:tcW w:w="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Corp. is</w:t>
            </w:r>
          </w:p>
        </w:tc>
        <w:tc>
          <w:tcPr>
            <w:tcW w:w="4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a Wisconsin corporation</w:t>
            </w:r>
          </w:p>
        </w:tc>
      </w:tr>
      <w:tr>
        <w:trPr>
          <w:trHeight w:val="203"/>
        </w:trPr>
        <w:tc>
          <w:tcPr>
            <w:tcW w:w="228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Artisan</w:t>
            </w:r>
          </w:p>
        </w:tc>
        <w:tc>
          <w:tcPr>
            <w:tcW w:w="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Partners</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is</w:t>
            </w:r>
          </w:p>
        </w:tc>
        <w:tc>
          <w:tcPr>
            <w:tcW w:w="4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 Delaware limited partnership</w:t>
            </w:r>
          </w:p>
        </w:tc>
      </w:tr>
      <w:tr>
        <w:trPr>
          <w:trHeight w:val="203"/>
        </w:trPr>
        <w:tc>
          <w:tcPr>
            <w:tcW w:w="228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Artisan</w:t>
            </w:r>
          </w:p>
        </w:tc>
        <w:tc>
          <w:tcPr>
            <w:tcW w:w="12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Investments</w:t>
            </w:r>
          </w:p>
        </w:tc>
        <w:tc>
          <w:tcPr>
            <w:tcW w:w="4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is a Delaware limited liability company</w:t>
            </w:r>
          </w:p>
        </w:tc>
      </w:tr>
      <w:tr>
        <w:trPr>
          <w:trHeight w:val="203"/>
        </w:trPr>
        <w:tc>
          <w:tcPr>
            <w:tcW w:w="228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ZFIC is</w:t>
            </w:r>
          </w:p>
        </w:tc>
        <w:tc>
          <w:tcPr>
            <w:tcW w:w="12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a Wisconsin</w:t>
            </w:r>
          </w:p>
        </w:tc>
        <w:tc>
          <w:tcPr>
            <w:tcW w:w="4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corporation</w:t>
            </w:r>
          </w:p>
        </w:tc>
      </w:tr>
      <w:tr>
        <w:trPr>
          <w:trHeight w:val="296"/>
        </w:trPr>
        <w:tc>
          <w:tcPr>
            <w:tcW w:w="3540" w:type="dxa"/>
            <w:vAlign w:val="bottom"/>
            <w:gridSpan w:val="3"/>
          </w:tcPr>
          <w:p>
            <w:pPr>
              <w:ind w:left="1480"/>
              <w:spacing w:after="0"/>
              <w:rPr>
                <w:sz w:val="20"/>
                <w:szCs w:val="20"/>
                <w:color w:val="auto"/>
              </w:rPr>
            </w:pPr>
            <w:r>
              <w:rPr>
                <w:rFonts w:ascii="Courier New" w:cs="Courier New" w:eastAsia="Courier New" w:hAnsi="Courier New"/>
                <w:sz w:val="18"/>
                <w:szCs w:val="18"/>
                <w:color w:val="auto"/>
                <w:w w:val="99"/>
              </w:rPr>
              <w:t>Mr. Ziegler and Ms.</w:t>
            </w:r>
          </w:p>
        </w:tc>
        <w:tc>
          <w:tcPr>
            <w:tcW w:w="4160" w:type="dxa"/>
            <w:vAlign w:val="bottom"/>
          </w:tcPr>
          <w:p>
            <w:pPr>
              <w:ind w:left="40"/>
              <w:spacing w:after="0"/>
              <w:rPr>
                <w:sz w:val="20"/>
                <w:szCs w:val="20"/>
                <w:color w:val="auto"/>
              </w:rPr>
            </w:pPr>
            <w:r>
              <w:rPr>
                <w:rFonts w:ascii="Courier New" w:cs="Courier New" w:eastAsia="Courier New" w:hAnsi="Courier New"/>
                <w:sz w:val="18"/>
                <w:szCs w:val="18"/>
                <w:color w:val="auto"/>
              </w:rPr>
              <w:t>Ziegler are U.S. citizens</w:t>
            </w:r>
          </w:p>
        </w:tc>
      </w:tr>
    </w:tbl>
    <w:p>
      <w:pPr>
        <w:spacing w:after="0" w:line="109" w:lineRule="exact"/>
        <w:rPr>
          <w:sz w:val="20"/>
          <w:szCs w:val="20"/>
          <w:color w:val="auto"/>
        </w:rPr>
      </w:pPr>
    </w:p>
    <w:p>
      <w:pPr>
        <w:jc w:val="center"/>
        <w:ind w:right="5899"/>
        <w:spacing w:after="0"/>
        <w:tabs>
          <w:tab w:leader="none" w:pos="30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75886F107</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Type of Person:</w:t>
      </w:r>
    </w:p>
    <w:p>
      <w:pPr>
        <w:spacing w:after="0" w:line="201" w:lineRule="exact"/>
        <w:rPr>
          <w:sz w:val="20"/>
          <w:szCs w:val="20"/>
          <w:color w:val="auto"/>
        </w:rPr>
      </w:pPr>
    </w:p>
    <w:p>
      <w:pPr>
        <w:ind w:left="1480" w:right="1879" w:firstLine="3"/>
        <w:spacing w:after="0" w:line="256" w:lineRule="auto"/>
        <w:tabs>
          <w:tab w:leader="none" w:pos="1901"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Artisan Partners is an investment adviser registered under section 203 of the Investment Advisers Act of 1940; Artisan Holdings is the sole limited partner of Artisan Partners; Artisan Investments is the general partner of Artisan Partners; Artisan Corp is the general partner of Artisan Holdings; ZFIC is the sole stockholder of Artisan Corp.; Mr. Ziegler and Ms. Ziegler are the principal stockholders of ZFIC.</w:t>
      </w:r>
    </w:p>
    <w:p>
      <w:pPr>
        <w:spacing w:after="0" w:line="98"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9 of 16</w:t>
      </w:r>
    </w:p>
    <w:p>
      <w:pPr>
        <w:sectPr>
          <w:pgSz w:w="11900" w:h="16838" w:orient="portrait"/>
          <w:cols w:equalWidth="0" w:num="1">
            <w:col w:w="10219"/>
          </w:cols>
          <w:pgMar w:left="240" w:top="691" w:right="1440" w:bottom="1440" w:gutter="0" w:footer="0" w:header="0"/>
        </w:sectPr>
      </w:pPr>
    </w:p>
    <w:bookmarkStart w:id="9" w:name="page10"/>
    <w:bookmarkEnd w:id="9"/>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 (at December 31, 2012):</w:t>
      </w:r>
    </w:p>
    <w:p>
      <w:pPr>
        <w:spacing w:after="0" w:line="201" w:lineRule="exact"/>
        <w:rPr>
          <w:sz w:val="20"/>
          <w:szCs w:val="20"/>
          <w:color w:val="auto"/>
        </w:rPr>
      </w:pPr>
    </w:p>
    <w:p>
      <w:pPr>
        <w:ind w:left="2000" w:right="1779" w:hanging="517"/>
        <w:spacing w:after="0" w:line="476" w:lineRule="auto"/>
        <w:tabs>
          <w:tab w:leader="none" w:pos="200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owned "beneficially" within the meaning of rule 13d-3: 3,119,564</w:t>
      </w:r>
    </w:p>
    <w:p>
      <w:pPr>
        <w:spacing w:after="0" w:line="1" w:lineRule="exact"/>
        <w:rPr>
          <w:rFonts w:ascii="Courier New" w:cs="Courier New" w:eastAsia="Courier New" w:hAnsi="Courier New"/>
          <w:sz w:val="18"/>
          <w:szCs w:val="18"/>
          <w:color w:val="auto"/>
        </w:rPr>
      </w:pPr>
    </w:p>
    <w:p>
      <w:pPr>
        <w:ind w:left="2000" w:hanging="517"/>
        <w:spacing w:after="0"/>
        <w:tabs>
          <w:tab w:leader="none" w:pos="200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rFonts w:ascii="Courier New" w:cs="Courier New" w:eastAsia="Courier New" w:hAnsi="Courier New"/>
          <w:sz w:val="18"/>
          <w:szCs w:val="18"/>
          <w:color w:val="auto"/>
        </w:rPr>
      </w:pPr>
    </w:p>
    <w:p>
      <w:pPr>
        <w:ind w:left="2000" w:right="2939"/>
        <w:spacing w:after="0" w:line="34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3.3% (based on 94,470,885 shares outstanding as of October 12, 2012)</w:t>
      </w:r>
    </w:p>
    <w:p>
      <w:pPr>
        <w:spacing w:after="0" w:line="18" w:lineRule="exact"/>
        <w:rPr>
          <w:rFonts w:ascii="Courier New" w:cs="Courier New" w:eastAsia="Courier New" w:hAnsi="Courier New"/>
          <w:sz w:val="18"/>
          <w:szCs w:val="18"/>
          <w:color w:val="auto"/>
        </w:rPr>
      </w:pPr>
    </w:p>
    <w:p>
      <w:pPr>
        <w:ind w:left="2000" w:hanging="517"/>
        <w:spacing w:after="0"/>
        <w:tabs>
          <w:tab w:leader="none" w:pos="200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2740" w:right="3159" w:hanging="730"/>
        <w:spacing w:after="0" w:line="476" w:lineRule="auto"/>
        <w:tabs>
          <w:tab w:leader="none" w:pos="2740" w:val="left"/>
        </w:tabs>
        <w:numPr>
          <w:ilvl w:val="1"/>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None</w:t>
      </w:r>
    </w:p>
    <w:p>
      <w:pPr>
        <w:spacing w:after="0" w:line="1" w:lineRule="exact"/>
        <w:rPr>
          <w:rFonts w:ascii="Courier New" w:cs="Courier New" w:eastAsia="Courier New" w:hAnsi="Courier New"/>
          <w:sz w:val="18"/>
          <w:szCs w:val="18"/>
          <w:color w:val="auto"/>
        </w:rPr>
      </w:pPr>
    </w:p>
    <w:p>
      <w:pPr>
        <w:ind w:left="2740" w:right="2939" w:hanging="730"/>
        <w:spacing w:after="0" w:line="476" w:lineRule="auto"/>
        <w:tabs>
          <w:tab w:leader="none" w:pos="2740" w:val="left"/>
        </w:tabs>
        <w:numPr>
          <w:ilvl w:val="1"/>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2,981,913</w:t>
      </w:r>
    </w:p>
    <w:p>
      <w:pPr>
        <w:spacing w:after="0" w:line="1" w:lineRule="exact"/>
        <w:rPr>
          <w:rFonts w:ascii="Courier New" w:cs="Courier New" w:eastAsia="Courier New" w:hAnsi="Courier New"/>
          <w:sz w:val="18"/>
          <w:szCs w:val="18"/>
          <w:color w:val="auto"/>
        </w:rPr>
      </w:pPr>
    </w:p>
    <w:p>
      <w:pPr>
        <w:ind w:left="2740" w:right="1779" w:hanging="730"/>
        <w:spacing w:after="0" w:line="476" w:lineRule="auto"/>
        <w:tabs>
          <w:tab w:leader="none" w:pos="2740" w:val="left"/>
        </w:tabs>
        <w:numPr>
          <w:ilvl w:val="1"/>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None</w:t>
      </w:r>
    </w:p>
    <w:p>
      <w:pPr>
        <w:spacing w:after="0" w:line="1" w:lineRule="exact"/>
        <w:rPr>
          <w:rFonts w:ascii="Courier New" w:cs="Courier New" w:eastAsia="Courier New" w:hAnsi="Courier New"/>
          <w:sz w:val="18"/>
          <w:szCs w:val="18"/>
          <w:color w:val="auto"/>
        </w:rPr>
      </w:pPr>
    </w:p>
    <w:p>
      <w:pPr>
        <w:ind w:left="2740" w:right="1999" w:hanging="730"/>
        <w:spacing w:after="0" w:line="347" w:lineRule="auto"/>
        <w:tabs>
          <w:tab w:leader="none" w:pos="2740" w:val="left"/>
        </w:tabs>
        <w:numPr>
          <w:ilvl w:val="1"/>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18"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3,119,564</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1480" w:right="2199"/>
        <w:spacing w:after="0" w:line="274"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8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1280" w:right="1999" w:hanging="1263"/>
        <w:spacing w:after="0" w:line="292" w:lineRule="auto"/>
        <w:tabs>
          <w:tab w:leader="none" w:pos="12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 or Control Person:</w:t>
      </w:r>
    </w:p>
    <w:p>
      <w:pPr>
        <w:spacing w:after="0" w:line="66"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ind w:left="1480" w:right="1879"/>
        <w:spacing w:after="0" w:line="293"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7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10 of 16</w:t>
      </w:r>
    </w:p>
    <w:p>
      <w:pPr>
        <w:sectPr>
          <w:pgSz w:w="11900" w:h="16838" w:orient="portrait"/>
          <w:cols w:equalWidth="0" w:num="1">
            <w:col w:w="10219"/>
          </w:cols>
          <w:pgMar w:left="240" w:top="691" w:right="1440" w:bottom="1440" w:gutter="0" w:footer="0" w:header="0"/>
        </w:sectPr>
      </w:pPr>
    </w:p>
    <w:bookmarkStart w:id="10" w:name="page11"/>
    <w:bookmarkEnd w:id="10"/>
    <w:p>
      <w:pPr>
        <w:jc w:val="center"/>
        <w:ind w:right="1879"/>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999" w:firstLine="316"/>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February 8, 2013</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ARTISAN INVESTMENT CORPORATION,</w:t>
      </w:r>
    </w:p>
    <w:p>
      <w:pPr>
        <w:spacing w:after="0" w:line="2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for itself and as the general partner of</w:t>
      </w:r>
    </w:p>
    <w:p>
      <w:pPr>
        <w:ind w:left="3900"/>
        <w:spacing w:after="0"/>
        <w:rPr>
          <w:sz w:val="20"/>
          <w:szCs w:val="20"/>
          <w:color w:val="auto"/>
        </w:rPr>
      </w:pPr>
      <w:r>
        <w:rPr>
          <w:rFonts w:ascii="Courier New" w:cs="Courier New" w:eastAsia="Courier New" w:hAnsi="Courier New"/>
          <w:sz w:val="18"/>
          <w:szCs w:val="18"/>
          <w:color w:val="auto"/>
        </w:rPr>
        <w:t>ARTISAN PARTNERS HOLDINGS LP</w:t>
      </w:r>
    </w:p>
    <w:p>
      <w:pPr>
        <w:spacing w:after="0" w:line="169" w:lineRule="exact"/>
        <w:rPr>
          <w:sz w:val="20"/>
          <w:szCs w:val="20"/>
          <w:color w:val="auto"/>
        </w:rPr>
      </w:pPr>
    </w:p>
    <w:p>
      <w:pPr>
        <w:jc w:val="center"/>
        <w:ind w:left="820"/>
        <w:spacing w:after="0"/>
        <w:tabs>
          <w:tab w:leader="none" w:pos="3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Gregory K. Ramirez*</w:t>
      </w:r>
    </w:p>
    <w:p>
      <w:pPr>
        <w:spacing w:after="0" w:line="31"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ARTISAN INVESTMENTS GP LLC,</w:t>
      </w:r>
    </w:p>
    <w:p>
      <w:pPr>
        <w:spacing w:after="0" w:line="2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for itself and as the general partner of</w:t>
      </w:r>
    </w:p>
    <w:p>
      <w:pPr>
        <w:ind w:left="3900"/>
        <w:spacing w:after="0"/>
        <w:rPr>
          <w:sz w:val="20"/>
          <w:szCs w:val="20"/>
          <w:color w:val="auto"/>
        </w:rPr>
      </w:pPr>
      <w:r>
        <w:rPr>
          <w:rFonts w:ascii="Courier New" w:cs="Courier New" w:eastAsia="Courier New" w:hAnsi="Courier New"/>
          <w:sz w:val="18"/>
          <w:szCs w:val="18"/>
          <w:color w:val="auto"/>
        </w:rPr>
        <w:t>ARTISAN PARTNERS LIMITED PARTNERSHIP</w:t>
      </w:r>
    </w:p>
    <w:p>
      <w:pPr>
        <w:spacing w:after="0" w:line="169" w:lineRule="exact"/>
        <w:rPr>
          <w:sz w:val="20"/>
          <w:szCs w:val="20"/>
          <w:color w:val="auto"/>
        </w:rPr>
      </w:pPr>
    </w:p>
    <w:p>
      <w:pPr>
        <w:jc w:val="center"/>
        <w:ind w:left="820"/>
        <w:spacing w:after="0"/>
        <w:tabs>
          <w:tab w:leader="none" w:pos="3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Gregory K. Ramirez*</w:t>
      </w:r>
    </w:p>
    <w:p>
      <w:pPr>
        <w:spacing w:after="0" w:line="31"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ZFIC, INC.</w:t>
      </w:r>
    </w:p>
    <w:p>
      <w:pPr>
        <w:spacing w:after="0" w:line="201" w:lineRule="exact"/>
        <w:rPr>
          <w:sz w:val="20"/>
          <w:szCs w:val="20"/>
          <w:color w:val="auto"/>
        </w:rPr>
      </w:pPr>
    </w:p>
    <w:p>
      <w:pPr>
        <w:jc w:val="center"/>
        <w:ind w:left="820"/>
        <w:spacing w:after="0"/>
        <w:tabs>
          <w:tab w:leader="none" w:pos="3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Gregory K. Ramirez*</w:t>
      </w:r>
    </w:p>
    <w:p>
      <w:pPr>
        <w:spacing w:after="0" w:line="31"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ANDREW A. ZIEGLER</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Andrew A. Ziegler*</w:t>
      </w:r>
    </w:p>
    <w:p>
      <w:pPr>
        <w:spacing w:after="0" w:line="31"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CARLENE M. ZIEGLER</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Carlene M. Ziegler*</w:t>
      </w:r>
    </w:p>
    <w:p>
      <w:pPr>
        <w:spacing w:after="0" w:line="31"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ind w:left="3900"/>
        <w:spacing w:after="0"/>
        <w:tabs>
          <w:tab w:leader="none" w:pos="45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Gregory K. Ramirez</w:t>
      </w:r>
    </w:p>
    <w:p>
      <w:pPr>
        <w:spacing w:after="0" w:line="29"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w:t>
      </w:r>
    </w:p>
    <w:p>
      <w:pPr>
        <w:ind w:left="4540"/>
        <w:spacing w:after="0" w:line="238" w:lineRule="auto"/>
        <w:rPr>
          <w:sz w:val="20"/>
          <w:szCs w:val="20"/>
          <w:color w:val="auto"/>
        </w:rPr>
      </w:pPr>
      <w:r>
        <w:rPr>
          <w:rFonts w:ascii="Courier New" w:cs="Courier New" w:eastAsia="Courier New" w:hAnsi="Courier New"/>
          <w:sz w:val="18"/>
          <w:szCs w:val="18"/>
          <w:color w:val="auto"/>
        </w:rPr>
        <w:t>Gregory K. Ramirez</w:t>
      </w:r>
    </w:p>
    <w:p>
      <w:pPr>
        <w:ind w:left="4540"/>
        <w:spacing w:after="0"/>
        <w:rPr>
          <w:sz w:val="20"/>
          <w:szCs w:val="20"/>
          <w:color w:val="auto"/>
        </w:rPr>
      </w:pPr>
      <w:r>
        <w:rPr>
          <w:rFonts w:ascii="Courier New" w:cs="Courier New" w:eastAsia="Courier New" w:hAnsi="Courier New"/>
          <w:sz w:val="18"/>
          <w:szCs w:val="18"/>
          <w:color w:val="auto"/>
        </w:rPr>
        <w:t>Senior Vice President - Chief</w:t>
      </w:r>
    </w:p>
    <w:p>
      <w:pPr>
        <w:ind w:left="4740"/>
        <w:spacing w:after="0" w:line="238" w:lineRule="auto"/>
        <w:rPr>
          <w:sz w:val="20"/>
          <w:szCs w:val="20"/>
          <w:color w:val="auto"/>
        </w:rPr>
      </w:pPr>
      <w:r>
        <w:rPr>
          <w:rFonts w:ascii="Courier New" w:cs="Courier New" w:eastAsia="Courier New" w:hAnsi="Courier New"/>
          <w:sz w:val="18"/>
          <w:szCs w:val="18"/>
          <w:color w:val="auto"/>
        </w:rPr>
        <w:t>Accounting Officer &amp; Assistant</w:t>
      </w:r>
    </w:p>
    <w:p>
      <w:pPr>
        <w:ind w:left="4740"/>
        <w:spacing w:after="0"/>
        <w:rPr>
          <w:sz w:val="20"/>
          <w:szCs w:val="20"/>
          <w:color w:val="auto"/>
        </w:rPr>
      </w:pPr>
      <w:r>
        <w:rPr>
          <w:rFonts w:ascii="Courier New" w:cs="Courier New" w:eastAsia="Courier New" w:hAnsi="Courier New"/>
          <w:sz w:val="18"/>
          <w:szCs w:val="18"/>
          <w:color w:val="auto"/>
        </w:rPr>
        <w:t>Treasurer of Artisan Investment</w:t>
      </w:r>
    </w:p>
    <w:p>
      <w:pPr>
        <w:ind w:left="4740"/>
        <w:spacing w:after="0" w:line="238" w:lineRule="auto"/>
        <w:rPr>
          <w:sz w:val="20"/>
          <w:szCs w:val="20"/>
          <w:color w:val="auto"/>
        </w:rPr>
      </w:pPr>
      <w:r>
        <w:rPr>
          <w:rFonts w:ascii="Courier New" w:cs="Courier New" w:eastAsia="Courier New" w:hAnsi="Courier New"/>
          <w:sz w:val="18"/>
          <w:szCs w:val="18"/>
          <w:color w:val="auto"/>
        </w:rPr>
        <w:t>Corporation</w:t>
      </w:r>
    </w:p>
    <w:p>
      <w:pPr>
        <w:ind w:left="4540"/>
        <w:spacing w:after="0"/>
        <w:rPr>
          <w:sz w:val="20"/>
          <w:szCs w:val="20"/>
          <w:color w:val="auto"/>
        </w:rPr>
      </w:pPr>
      <w:r>
        <w:rPr>
          <w:rFonts w:ascii="Courier New" w:cs="Courier New" w:eastAsia="Courier New" w:hAnsi="Courier New"/>
          <w:sz w:val="18"/>
          <w:szCs w:val="18"/>
          <w:color w:val="auto"/>
        </w:rPr>
        <w:t>Vice President of Artisan</w:t>
      </w:r>
    </w:p>
    <w:p>
      <w:pPr>
        <w:ind w:left="4740"/>
        <w:spacing w:after="0" w:line="238" w:lineRule="auto"/>
        <w:rPr>
          <w:sz w:val="20"/>
          <w:szCs w:val="20"/>
          <w:color w:val="auto"/>
        </w:rPr>
      </w:pPr>
      <w:r>
        <w:rPr>
          <w:rFonts w:ascii="Courier New" w:cs="Courier New" w:eastAsia="Courier New" w:hAnsi="Courier New"/>
          <w:sz w:val="18"/>
          <w:szCs w:val="18"/>
          <w:color w:val="auto"/>
        </w:rPr>
        <w:t>Investments GP LLC</w:t>
      </w:r>
    </w:p>
    <w:p>
      <w:pPr>
        <w:ind w:left="4540"/>
        <w:spacing w:after="0"/>
        <w:rPr>
          <w:sz w:val="20"/>
          <w:szCs w:val="20"/>
          <w:color w:val="auto"/>
        </w:rPr>
      </w:pPr>
      <w:r>
        <w:rPr>
          <w:rFonts w:ascii="Courier New" w:cs="Courier New" w:eastAsia="Courier New" w:hAnsi="Courier New"/>
          <w:sz w:val="18"/>
          <w:szCs w:val="18"/>
          <w:color w:val="auto"/>
        </w:rPr>
        <w:t>Attorney-in-Fact for ZFIC, Inc.</w:t>
      </w:r>
    </w:p>
    <w:p>
      <w:pPr>
        <w:ind w:left="4540"/>
        <w:spacing w:after="0" w:line="238" w:lineRule="auto"/>
        <w:rPr>
          <w:sz w:val="20"/>
          <w:szCs w:val="20"/>
          <w:color w:val="auto"/>
        </w:rPr>
      </w:pPr>
      <w:r>
        <w:rPr>
          <w:rFonts w:ascii="Courier New" w:cs="Courier New" w:eastAsia="Courier New" w:hAnsi="Courier New"/>
          <w:sz w:val="18"/>
          <w:szCs w:val="18"/>
          <w:color w:val="auto"/>
        </w:rPr>
        <w:t>Attorney-in-Fact for Andrew A.</w:t>
      </w:r>
    </w:p>
    <w:p>
      <w:pPr>
        <w:jc w:val="center"/>
        <w:ind w:right="-20"/>
        <w:spacing w:after="0"/>
        <w:rPr>
          <w:sz w:val="20"/>
          <w:szCs w:val="20"/>
          <w:color w:val="auto"/>
        </w:rPr>
      </w:pPr>
      <w:r>
        <w:rPr>
          <w:rFonts w:ascii="Courier New" w:cs="Courier New" w:eastAsia="Courier New" w:hAnsi="Courier New"/>
          <w:sz w:val="18"/>
          <w:szCs w:val="18"/>
          <w:color w:val="auto"/>
        </w:rPr>
        <w:t>Ziegler</w:t>
      </w:r>
    </w:p>
    <w:p>
      <w:pPr>
        <w:ind w:left="4540"/>
        <w:spacing w:after="0" w:line="238" w:lineRule="auto"/>
        <w:rPr>
          <w:sz w:val="20"/>
          <w:szCs w:val="20"/>
          <w:color w:val="auto"/>
        </w:rPr>
      </w:pPr>
      <w:r>
        <w:rPr>
          <w:rFonts w:ascii="Courier New" w:cs="Courier New" w:eastAsia="Courier New" w:hAnsi="Courier New"/>
          <w:sz w:val="18"/>
          <w:szCs w:val="18"/>
          <w:color w:val="auto"/>
        </w:rPr>
        <w:t>Attorney-in-Fact for Carlene M.</w:t>
      </w:r>
    </w:p>
    <w:p>
      <w:pPr>
        <w:ind w:left="4740"/>
        <w:spacing w:after="0"/>
        <w:rPr>
          <w:sz w:val="20"/>
          <w:szCs w:val="20"/>
          <w:color w:val="auto"/>
        </w:rPr>
      </w:pPr>
      <w:r>
        <w:rPr>
          <w:rFonts w:ascii="Courier New" w:cs="Courier New" w:eastAsia="Courier New" w:hAnsi="Courier New"/>
          <w:sz w:val="18"/>
          <w:szCs w:val="18"/>
          <w:color w:val="auto"/>
        </w:rPr>
        <w:t>Ziegler</w:t>
      </w:r>
    </w:p>
    <w:p>
      <w:pPr>
        <w:spacing w:after="0" w:line="169"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11 of 16</w:t>
      </w:r>
    </w:p>
    <w:p>
      <w:pPr>
        <w:sectPr>
          <w:pgSz w:w="11900" w:h="16838" w:orient="portrait"/>
          <w:cols w:equalWidth="0" w:num="1">
            <w:col w:w="10219"/>
          </w:cols>
          <w:pgMar w:left="240" w:top="691" w:right="1440" w:bottom="1440" w:gutter="0" w:footer="0" w:header="0"/>
        </w:sectPr>
      </w:pPr>
    </w:p>
    <w:bookmarkStart w:id="11" w:name="page12"/>
    <w:bookmarkEnd w:id="11"/>
    <w:p>
      <w:pPr>
        <w:ind w:left="3480"/>
        <w:spacing w:after="0"/>
        <w:rPr>
          <w:sz w:val="20"/>
          <w:szCs w:val="20"/>
          <w:color w:val="auto"/>
        </w:rPr>
      </w:pPr>
      <w:r>
        <w:rPr>
          <w:rFonts w:ascii="Courier New" w:cs="Courier New" w:eastAsia="Courier New" w:hAnsi="Courier New"/>
          <w:sz w:val="18"/>
          <w:szCs w:val="18"/>
          <w:color w:val="auto"/>
        </w:rPr>
        <w:t>Exhibit Index</w:t>
      </w:r>
    </w:p>
    <w:p>
      <w:pPr>
        <w:spacing w:after="0" w:line="201" w:lineRule="exact"/>
        <w:rPr>
          <w:sz w:val="20"/>
          <w:szCs w:val="20"/>
          <w:color w:val="auto"/>
        </w:rPr>
      </w:pPr>
    </w:p>
    <w:p>
      <w:pPr>
        <w:ind w:left="1380" w:right="1999" w:hanging="1368"/>
        <w:spacing w:after="0" w:line="274" w:lineRule="auto"/>
        <w:tabs>
          <w:tab w:leader="none" w:pos="1360" w:val="left"/>
        </w:tabs>
        <w:rPr>
          <w:sz w:val="20"/>
          <w:szCs w:val="20"/>
          <w:color w:val="auto"/>
        </w:rPr>
      </w:pPr>
      <w:r>
        <w:rPr>
          <w:rFonts w:ascii="Courier New" w:cs="Courier New" w:eastAsia="Courier New" w:hAnsi="Courier New"/>
          <w:sz w:val="18"/>
          <w:szCs w:val="18"/>
          <w:color w:val="auto"/>
        </w:rPr>
        <w:t>Exhibit 1</w:t>
      </w:r>
      <w:r>
        <w:rPr>
          <w:sz w:val="20"/>
          <w:szCs w:val="20"/>
          <w:color w:val="auto"/>
        </w:rPr>
        <w:tab/>
      </w:r>
      <w:r>
        <w:rPr>
          <w:rFonts w:ascii="Courier New" w:cs="Courier New" w:eastAsia="Courier New" w:hAnsi="Courier New"/>
          <w:sz w:val="18"/>
          <w:szCs w:val="18"/>
          <w:color w:val="auto"/>
        </w:rPr>
        <w:t>Joint Filing Agreement dated February 8, 2013 by and among Artisan Partners Holdings LP, Artisan Investment Corporation, Artisan Partners Limited Partnership, Artisan Investments GP LLC, ZFIC, Inc., Andrew A. Ziegler and Carlene M. Ziegler</w:t>
      </w:r>
    </w:p>
    <w:p>
      <w:pPr>
        <w:spacing w:after="0" w:line="82"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Exhibit 2</w:t>
      </w:r>
      <w:r>
        <w:rPr>
          <w:sz w:val="20"/>
          <w:szCs w:val="20"/>
          <w:color w:val="auto"/>
        </w:rPr>
        <w:tab/>
      </w:r>
      <w:r>
        <w:rPr>
          <w:rFonts w:ascii="Courier New" w:cs="Courier New" w:eastAsia="Courier New" w:hAnsi="Courier New"/>
          <w:sz w:val="16"/>
          <w:szCs w:val="16"/>
          <w:color w:val="auto"/>
        </w:rPr>
        <w:t>Power of Attorney of ZFIC, Inc., dated August 31, 2012</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Exhibit 3</w:t>
      </w:r>
      <w:r>
        <w:rPr>
          <w:sz w:val="20"/>
          <w:szCs w:val="20"/>
          <w:color w:val="auto"/>
        </w:rPr>
        <w:tab/>
      </w:r>
      <w:r>
        <w:rPr>
          <w:rFonts w:ascii="Courier New" w:cs="Courier New" w:eastAsia="Courier New" w:hAnsi="Courier New"/>
          <w:sz w:val="16"/>
          <w:szCs w:val="16"/>
          <w:color w:val="auto"/>
        </w:rPr>
        <w:t>Power of Attorney of Andrew A. Ziegler dated August 31, 2012</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Exhibit 4</w:t>
      </w:r>
      <w:r>
        <w:rPr>
          <w:sz w:val="20"/>
          <w:szCs w:val="20"/>
          <w:color w:val="auto"/>
        </w:rPr>
        <w:tab/>
      </w:r>
      <w:r>
        <w:rPr>
          <w:rFonts w:ascii="Courier New" w:cs="Courier New" w:eastAsia="Courier New" w:hAnsi="Courier New"/>
          <w:sz w:val="16"/>
          <w:szCs w:val="16"/>
          <w:color w:val="auto"/>
        </w:rPr>
        <w:t>Power of Attorney of Carlene M. Ziegler dated August 31, 2012</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12 of 16</w:t>
      </w:r>
    </w:p>
    <w:p>
      <w:pPr>
        <w:sectPr>
          <w:pgSz w:w="11900" w:h="16838" w:orient="portrait"/>
          <w:cols w:equalWidth="0" w:num="1">
            <w:col w:w="10219"/>
          </w:cols>
          <w:pgMar w:left="240" w:top="691" w:right="1440" w:bottom="1440" w:gutter="0" w:footer="0" w:header="0"/>
        </w:sectPr>
      </w:pPr>
    </w:p>
    <w:bookmarkStart w:id="12" w:name="page13"/>
    <w:bookmarkEnd w:id="12"/>
    <w:p>
      <w:pPr>
        <w:jc w:val="right"/>
        <w:ind w:right="1879"/>
        <w:spacing w:after="0"/>
        <w:rPr>
          <w:sz w:val="20"/>
          <w:szCs w:val="20"/>
          <w:color w:val="auto"/>
        </w:rPr>
      </w:pPr>
      <w:r>
        <w:rPr>
          <w:rFonts w:ascii="Courier New" w:cs="Courier New" w:eastAsia="Courier New" w:hAnsi="Courier New"/>
          <w:sz w:val="18"/>
          <w:szCs w:val="18"/>
          <w:color w:val="auto"/>
        </w:rPr>
        <w:t>EXHIBIT 1</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JOINT FILING AGREEMENT</w:t>
      </w:r>
    </w:p>
    <w:p>
      <w:pPr>
        <w:spacing w:after="0" w:line="201" w:lineRule="exact"/>
        <w:rPr>
          <w:sz w:val="20"/>
          <w:szCs w:val="20"/>
          <w:color w:val="auto"/>
        </w:rPr>
      </w:pPr>
    </w:p>
    <w:p>
      <w:pPr>
        <w:ind w:right="2419" w:firstLine="316"/>
        <w:spacing w:after="0" w:line="347" w:lineRule="auto"/>
        <w:rPr>
          <w:sz w:val="20"/>
          <w:szCs w:val="20"/>
          <w:color w:val="auto"/>
        </w:rPr>
      </w:pPr>
      <w:r>
        <w:rPr>
          <w:rFonts w:ascii="Courier New" w:cs="Courier New" w:eastAsia="Courier New" w:hAnsi="Courier New"/>
          <w:sz w:val="18"/>
          <w:szCs w:val="18"/>
          <w:color w:val="auto"/>
        </w:rPr>
        <w:t>The undersigned hereby agree to the joint filing of the Schedule 13G to which this Agreement is attached.</w:t>
      </w:r>
    </w:p>
    <w:p>
      <w:pPr>
        <w:spacing w:after="0" w:line="18"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Dated: February 8, 2013</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ARTISAN INVESTMENT CORPORATION,</w:t>
      </w:r>
    </w:p>
    <w:p>
      <w:pPr>
        <w:spacing w:after="0" w:line="2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for itself and as the general partner of</w:t>
      </w:r>
    </w:p>
    <w:p>
      <w:pPr>
        <w:ind w:left="3900"/>
        <w:spacing w:after="0"/>
        <w:rPr>
          <w:sz w:val="20"/>
          <w:szCs w:val="20"/>
          <w:color w:val="auto"/>
        </w:rPr>
      </w:pPr>
      <w:r>
        <w:rPr>
          <w:rFonts w:ascii="Courier New" w:cs="Courier New" w:eastAsia="Courier New" w:hAnsi="Courier New"/>
          <w:sz w:val="18"/>
          <w:szCs w:val="18"/>
          <w:color w:val="auto"/>
        </w:rPr>
        <w:t>ARTISAN PARTNERS HOLDINGS LP</w:t>
      </w:r>
    </w:p>
    <w:p>
      <w:pPr>
        <w:spacing w:after="0" w:line="169" w:lineRule="exact"/>
        <w:rPr>
          <w:sz w:val="20"/>
          <w:szCs w:val="20"/>
          <w:color w:val="auto"/>
        </w:rPr>
      </w:pPr>
    </w:p>
    <w:p>
      <w:pPr>
        <w:jc w:val="center"/>
        <w:ind w:left="820"/>
        <w:spacing w:after="0"/>
        <w:tabs>
          <w:tab w:leader="none" w:pos="200" w:val="left"/>
        </w:tabs>
        <w:rPr>
          <w:sz w:val="20"/>
          <w:szCs w:val="20"/>
          <w:color w:val="auto"/>
        </w:rPr>
      </w:pPr>
      <w:r>
        <w:rPr>
          <w:rFonts w:ascii="Courier New" w:cs="Courier New" w:eastAsia="Courier New" w:hAnsi="Courier New"/>
          <w:sz w:val="18"/>
          <w:szCs w:val="18"/>
          <w:color w:val="auto"/>
        </w:rPr>
        <w:t>By:</w:t>
        <w:tab/>
        <w:t>Gregory K. Ramirez*</w:t>
      </w:r>
    </w:p>
    <w:p>
      <w:pPr>
        <w:spacing w:after="0" w:line="3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ARTISAN INVESTMENTS GP LLC,</w:t>
      </w:r>
    </w:p>
    <w:p>
      <w:pPr>
        <w:spacing w:after="0" w:line="2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for itself and as the general partner of</w:t>
      </w:r>
    </w:p>
    <w:p>
      <w:pPr>
        <w:ind w:left="3900"/>
        <w:spacing w:after="0"/>
        <w:rPr>
          <w:sz w:val="20"/>
          <w:szCs w:val="20"/>
          <w:color w:val="auto"/>
        </w:rPr>
      </w:pPr>
      <w:r>
        <w:rPr>
          <w:rFonts w:ascii="Courier New" w:cs="Courier New" w:eastAsia="Courier New" w:hAnsi="Courier New"/>
          <w:sz w:val="18"/>
          <w:szCs w:val="18"/>
          <w:color w:val="auto"/>
        </w:rPr>
        <w:t>ARTISAN PARTNERS LIMITED PARTNERSHIP</w:t>
      </w:r>
    </w:p>
    <w:p>
      <w:pPr>
        <w:spacing w:after="0" w:line="169" w:lineRule="exact"/>
        <w:rPr>
          <w:sz w:val="20"/>
          <w:szCs w:val="20"/>
          <w:color w:val="auto"/>
        </w:rPr>
      </w:pPr>
    </w:p>
    <w:p>
      <w:pPr>
        <w:jc w:val="center"/>
        <w:ind w:left="820"/>
        <w:spacing w:after="0"/>
        <w:tabs>
          <w:tab w:leader="none" w:pos="200" w:val="left"/>
        </w:tabs>
        <w:rPr>
          <w:sz w:val="20"/>
          <w:szCs w:val="20"/>
          <w:color w:val="auto"/>
        </w:rPr>
      </w:pPr>
      <w:r>
        <w:rPr>
          <w:rFonts w:ascii="Courier New" w:cs="Courier New" w:eastAsia="Courier New" w:hAnsi="Courier New"/>
          <w:sz w:val="18"/>
          <w:szCs w:val="18"/>
          <w:color w:val="auto"/>
        </w:rPr>
        <w:t>By:</w:t>
        <w:tab/>
        <w:t>Gregory K. Ramirez*</w:t>
      </w:r>
    </w:p>
    <w:p>
      <w:pPr>
        <w:spacing w:after="0" w:line="3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ZFIC, INC.</w:t>
      </w:r>
    </w:p>
    <w:p>
      <w:pPr>
        <w:spacing w:after="0" w:line="201" w:lineRule="exact"/>
        <w:rPr>
          <w:sz w:val="20"/>
          <w:szCs w:val="20"/>
          <w:color w:val="auto"/>
        </w:rPr>
      </w:pPr>
    </w:p>
    <w:p>
      <w:pPr>
        <w:jc w:val="center"/>
        <w:ind w:left="820"/>
        <w:spacing w:after="0"/>
        <w:tabs>
          <w:tab w:leader="none" w:pos="200" w:val="left"/>
        </w:tabs>
        <w:rPr>
          <w:sz w:val="20"/>
          <w:szCs w:val="20"/>
          <w:color w:val="auto"/>
        </w:rPr>
      </w:pPr>
      <w:r>
        <w:rPr>
          <w:rFonts w:ascii="Courier New" w:cs="Courier New" w:eastAsia="Courier New" w:hAnsi="Courier New"/>
          <w:sz w:val="18"/>
          <w:szCs w:val="18"/>
          <w:color w:val="auto"/>
        </w:rPr>
        <w:t>By:</w:t>
        <w:tab/>
        <w:t>Gregory K. Ramirez*</w:t>
      </w:r>
    </w:p>
    <w:p>
      <w:pPr>
        <w:spacing w:after="0" w:line="3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ANDREW A. ZIEGLER</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Andrew A. Ziegler*</w:t>
      </w:r>
    </w:p>
    <w:p>
      <w:pPr>
        <w:spacing w:after="0" w:line="3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CARLENE M. ZIEGLER</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Carlene M. Ziegler*</w:t>
      </w:r>
    </w:p>
    <w:p>
      <w:pPr>
        <w:spacing w:after="0" w:line="3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3900"/>
        <w:spacing w:after="0"/>
        <w:tabs>
          <w:tab w:leader="none" w:pos="45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Gregory K. Ramirez</w:t>
      </w:r>
    </w:p>
    <w:p>
      <w:pPr>
        <w:spacing w:after="0" w:line="29"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w:t>
      </w:r>
    </w:p>
    <w:p>
      <w:pPr>
        <w:ind w:left="4540"/>
        <w:spacing w:after="0" w:line="238" w:lineRule="auto"/>
        <w:rPr>
          <w:sz w:val="20"/>
          <w:szCs w:val="20"/>
          <w:color w:val="auto"/>
        </w:rPr>
      </w:pPr>
      <w:r>
        <w:rPr>
          <w:rFonts w:ascii="Courier New" w:cs="Courier New" w:eastAsia="Courier New" w:hAnsi="Courier New"/>
          <w:sz w:val="18"/>
          <w:szCs w:val="18"/>
          <w:color w:val="auto"/>
        </w:rPr>
        <w:t>Gregory K. Ramirez</w:t>
      </w:r>
    </w:p>
    <w:p>
      <w:pPr>
        <w:ind w:left="4540"/>
        <w:spacing w:after="0"/>
        <w:rPr>
          <w:sz w:val="20"/>
          <w:szCs w:val="20"/>
          <w:color w:val="auto"/>
        </w:rPr>
      </w:pPr>
      <w:r>
        <w:rPr>
          <w:rFonts w:ascii="Courier New" w:cs="Courier New" w:eastAsia="Courier New" w:hAnsi="Courier New"/>
          <w:sz w:val="18"/>
          <w:szCs w:val="18"/>
          <w:color w:val="auto"/>
        </w:rPr>
        <w:t>Senior Vice President - Chief</w:t>
      </w:r>
    </w:p>
    <w:p>
      <w:pPr>
        <w:ind w:left="4740"/>
        <w:spacing w:after="0" w:line="238" w:lineRule="auto"/>
        <w:rPr>
          <w:sz w:val="20"/>
          <w:szCs w:val="20"/>
          <w:color w:val="auto"/>
        </w:rPr>
      </w:pPr>
      <w:r>
        <w:rPr>
          <w:rFonts w:ascii="Courier New" w:cs="Courier New" w:eastAsia="Courier New" w:hAnsi="Courier New"/>
          <w:sz w:val="18"/>
          <w:szCs w:val="18"/>
          <w:color w:val="auto"/>
        </w:rPr>
        <w:t>Accounting Officer &amp; Assistant</w:t>
      </w:r>
    </w:p>
    <w:p>
      <w:pPr>
        <w:ind w:left="4740"/>
        <w:spacing w:after="0"/>
        <w:rPr>
          <w:sz w:val="20"/>
          <w:szCs w:val="20"/>
          <w:color w:val="auto"/>
        </w:rPr>
      </w:pPr>
      <w:r>
        <w:rPr>
          <w:rFonts w:ascii="Courier New" w:cs="Courier New" w:eastAsia="Courier New" w:hAnsi="Courier New"/>
          <w:sz w:val="18"/>
          <w:szCs w:val="18"/>
          <w:color w:val="auto"/>
        </w:rPr>
        <w:t>Treasurer of Artisan Investment</w:t>
      </w:r>
    </w:p>
    <w:p>
      <w:pPr>
        <w:ind w:left="4740"/>
        <w:spacing w:after="0" w:line="238" w:lineRule="auto"/>
        <w:rPr>
          <w:sz w:val="20"/>
          <w:szCs w:val="20"/>
          <w:color w:val="auto"/>
        </w:rPr>
      </w:pPr>
      <w:r>
        <w:rPr>
          <w:rFonts w:ascii="Courier New" w:cs="Courier New" w:eastAsia="Courier New" w:hAnsi="Courier New"/>
          <w:sz w:val="18"/>
          <w:szCs w:val="18"/>
          <w:color w:val="auto"/>
        </w:rPr>
        <w:t>Corporation</w:t>
      </w:r>
    </w:p>
    <w:p>
      <w:pPr>
        <w:ind w:left="4540"/>
        <w:spacing w:after="0"/>
        <w:rPr>
          <w:sz w:val="20"/>
          <w:szCs w:val="20"/>
          <w:color w:val="auto"/>
        </w:rPr>
      </w:pPr>
      <w:r>
        <w:rPr>
          <w:rFonts w:ascii="Courier New" w:cs="Courier New" w:eastAsia="Courier New" w:hAnsi="Courier New"/>
          <w:sz w:val="18"/>
          <w:szCs w:val="18"/>
          <w:color w:val="auto"/>
        </w:rPr>
        <w:t>Vice President of Artisan</w:t>
      </w:r>
    </w:p>
    <w:p>
      <w:pPr>
        <w:ind w:left="4740"/>
        <w:spacing w:after="0" w:line="238" w:lineRule="auto"/>
        <w:rPr>
          <w:sz w:val="20"/>
          <w:szCs w:val="20"/>
          <w:color w:val="auto"/>
        </w:rPr>
      </w:pPr>
      <w:r>
        <w:rPr>
          <w:rFonts w:ascii="Courier New" w:cs="Courier New" w:eastAsia="Courier New" w:hAnsi="Courier New"/>
          <w:sz w:val="18"/>
          <w:szCs w:val="18"/>
          <w:color w:val="auto"/>
        </w:rPr>
        <w:t>Investments GP LLC</w:t>
      </w:r>
    </w:p>
    <w:p>
      <w:pPr>
        <w:ind w:left="4540"/>
        <w:spacing w:after="0"/>
        <w:rPr>
          <w:sz w:val="20"/>
          <w:szCs w:val="20"/>
          <w:color w:val="auto"/>
        </w:rPr>
      </w:pPr>
      <w:r>
        <w:rPr>
          <w:rFonts w:ascii="Courier New" w:cs="Courier New" w:eastAsia="Courier New" w:hAnsi="Courier New"/>
          <w:sz w:val="18"/>
          <w:szCs w:val="18"/>
          <w:color w:val="auto"/>
        </w:rPr>
        <w:t>Attorney-in-Fact for ZFIC, Inc.</w:t>
      </w:r>
    </w:p>
    <w:p>
      <w:pPr>
        <w:ind w:left="4540"/>
        <w:spacing w:after="0" w:line="238" w:lineRule="auto"/>
        <w:rPr>
          <w:sz w:val="20"/>
          <w:szCs w:val="20"/>
          <w:color w:val="auto"/>
        </w:rPr>
      </w:pPr>
      <w:r>
        <w:rPr>
          <w:rFonts w:ascii="Courier New" w:cs="Courier New" w:eastAsia="Courier New" w:hAnsi="Courier New"/>
          <w:sz w:val="18"/>
          <w:szCs w:val="18"/>
          <w:color w:val="auto"/>
        </w:rPr>
        <w:t>Attorney-in-Fact for Andrew A.</w:t>
      </w:r>
    </w:p>
    <w:p>
      <w:pPr>
        <w:jc w:val="center"/>
        <w:ind w:right="-20"/>
        <w:spacing w:after="0"/>
        <w:rPr>
          <w:sz w:val="20"/>
          <w:szCs w:val="20"/>
          <w:color w:val="auto"/>
        </w:rPr>
      </w:pPr>
      <w:r>
        <w:rPr>
          <w:rFonts w:ascii="Courier New" w:cs="Courier New" w:eastAsia="Courier New" w:hAnsi="Courier New"/>
          <w:sz w:val="18"/>
          <w:szCs w:val="18"/>
          <w:color w:val="auto"/>
        </w:rPr>
        <w:t>Ziegler</w:t>
      </w:r>
    </w:p>
    <w:p>
      <w:pPr>
        <w:ind w:left="4540"/>
        <w:spacing w:after="0" w:line="238" w:lineRule="auto"/>
        <w:rPr>
          <w:sz w:val="20"/>
          <w:szCs w:val="20"/>
          <w:color w:val="auto"/>
        </w:rPr>
      </w:pPr>
      <w:r>
        <w:rPr>
          <w:rFonts w:ascii="Courier New" w:cs="Courier New" w:eastAsia="Courier New" w:hAnsi="Courier New"/>
          <w:sz w:val="18"/>
          <w:szCs w:val="18"/>
          <w:color w:val="auto"/>
        </w:rPr>
        <w:t>Attorney-in-Fact for Carlene M.</w:t>
      </w:r>
    </w:p>
    <w:p>
      <w:pPr>
        <w:ind w:left="4740"/>
        <w:spacing w:after="0"/>
        <w:rPr>
          <w:sz w:val="20"/>
          <w:szCs w:val="20"/>
          <w:color w:val="auto"/>
        </w:rPr>
      </w:pPr>
      <w:r>
        <w:rPr>
          <w:rFonts w:ascii="Courier New" w:cs="Courier New" w:eastAsia="Courier New" w:hAnsi="Courier New"/>
          <w:sz w:val="18"/>
          <w:szCs w:val="18"/>
          <w:color w:val="auto"/>
        </w:rPr>
        <w:t>Ziegler</w:t>
      </w:r>
    </w:p>
    <w:p>
      <w:pPr>
        <w:spacing w:after="0" w:line="169"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13 of 16</w:t>
      </w:r>
    </w:p>
    <w:p>
      <w:pPr>
        <w:sectPr>
          <w:pgSz w:w="11900" w:h="16838" w:orient="portrait"/>
          <w:cols w:equalWidth="0" w:num="1">
            <w:col w:w="10219"/>
          </w:cols>
          <w:pgMar w:left="240" w:top="691" w:right="1440" w:bottom="1440" w:gutter="0" w:footer="0" w:header="0"/>
        </w:sectPr>
      </w:pPr>
    </w:p>
    <w:bookmarkStart w:id="13" w:name="page14"/>
    <w:bookmarkEnd w:id="13"/>
    <w:p>
      <w:pPr>
        <w:ind w:left="7380"/>
        <w:spacing w:after="0"/>
        <w:rPr>
          <w:sz w:val="20"/>
          <w:szCs w:val="20"/>
          <w:color w:val="auto"/>
        </w:rPr>
      </w:pPr>
      <w:r>
        <w:rPr>
          <w:rFonts w:ascii="Courier New" w:cs="Courier New" w:eastAsia="Courier New" w:hAnsi="Courier New"/>
          <w:sz w:val="18"/>
          <w:szCs w:val="18"/>
          <w:color w:val="auto"/>
        </w:rPr>
        <w:t>EXHIBIT 2</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1879" w:firstLine="316"/>
        <w:spacing w:after="0" w:line="280" w:lineRule="auto"/>
        <w:rPr>
          <w:sz w:val="20"/>
          <w:szCs w:val="20"/>
          <w:color w:val="auto"/>
        </w:rPr>
      </w:pPr>
      <w:r>
        <w:rPr>
          <w:rFonts w:ascii="Courier New" w:cs="Courier New" w:eastAsia="Courier New" w:hAnsi="Courier New"/>
          <w:sz w:val="16"/>
          <w:szCs w:val="16"/>
          <w:color w:val="auto"/>
        </w:rPr>
        <w:t>The undersigned, ZFIC, Inc., hereby appoints Charles J. Daley, Jr., Sarah A. Johnson, Gregory K. Ramirez and Rebecca Himmelspach, and each of them individually, its true and lawful attorney-in-fact and agent, with full power to execute and file with the United States Securities and Exchange Commission and any stock exchange or similar authority, for and on its behalf in any and all capacities, any and all reports required to be filed pursuant to Section 13 of the Securities Exchange Act of 1934 and the rules thereunder, including but not limited to reports on Schedule 13D or 13G, any and all amendments to such reports, with all exhibits, and any other forms or documents as may be necessary in connection with the filing of such reports with the United States Securities and Exchange Commission and any stock exchange or similar authority, granting unto said attorney full power and authority to do and perform any and all acts for and on behalf of the undersigned which may be necessary or desirable to complete, as fully as the undersigned might or could do in person.</w:t>
      </w:r>
    </w:p>
    <w:p>
      <w:pPr>
        <w:spacing w:after="0" w:line="290" w:lineRule="exact"/>
        <w:rPr>
          <w:sz w:val="20"/>
          <w:szCs w:val="20"/>
          <w:color w:val="auto"/>
        </w:rPr>
      </w:pPr>
    </w:p>
    <w:p>
      <w:pPr>
        <w:ind w:right="2099" w:firstLine="316"/>
        <w:spacing w:after="0" w:line="292" w:lineRule="auto"/>
        <w:rPr>
          <w:sz w:val="20"/>
          <w:szCs w:val="20"/>
          <w:color w:val="auto"/>
        </w:rPr>
      </w:pPr>
      <w:r>
        <w:rPr>
          <w:rFonts w:ascii="Courier New" w:cs="Courier New" w:eastAsia="Courier New" w:hAnsi="Courier New"/>
          <w:sz w:val="18"/>
          <w:szCs w:val="18"/>
          <w:color w:val="auto"/>
        </w:rPr>
        <w:t>This Power of Attorney shall remain in full force and effect until revoked by the undersigned in a signed writing delivered to the foregoing attorneys-in-fact and agents.</w:t>
      </w:r>
    </w:p>
    <w:p>
      <w:pPr>
        <w:spacing w:after="0" w:line="66" w:lineRule="exact"/>
        <w:rPr>
          <w:sz w:val="20"/>
          <w:szCs w:val="20"/>
          <w:color w:val="auto"/>
        </w:rPr>
      </w:pPr>
    </w:p>
    <w:p>
      <w:pPr>
        <w:ind w:right="2099" w:firstLine="316"/>
        <w:spacing w:after="0" w:line="347"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this 31st day of August, 2012.</w:t>
      </w:r>
    </w:p>
    <w:p>
      <w:pPr>
        <w:spacing w:after="0" w:line="18"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ZFIC, INC.</w:t>
      </w:r>
    </w:p>
    <w:p>
      <w:pPr>
        <w:spacing w:after="0" w:line="201" w:lineRule="exact"/>
        <w:rPr>
          <w:sz w:val="20"/>
          <w:szCs w:val="20"/>
          <w:color w:val="auto"/>
        </w:rPr>
      </w:pPr>
    </w:p>
    <w:p>
      <w:pPr>
        <w:ind w:left="4740"/>
        <w:spacing w:after="0"/>
        <w:tabs>
          <w:tab w:leader="none" w:pos="52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Andrew A. Ziegler</w:t>
      </w:r>
    </w:p>
    <w:p>
      <w:pPr>
        <w:spacing w:after="0" w:line="29"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w:t>
      </w:r>
    </w:p>
    <w:p>
      <w:pPr>
        <w:ind w:left="5280"/>
        <w:spacing w:after="0" w:line="238" w:lineRule="auto"/>
        <w:rPr>
          <w:sz w:val="20"/>
          <w:szCs w:val="20"/>
          <w:color w:val="auto"/>
        </w:rPr>
      </w:pPr>
      <w:r>
        <w:rPr>
          <w:rFonts w:ascii="Courier New" w:cs="Courier New" w:eastAsia="Courier New" w:hAnsi="Courier New"/>
          <w:sz w:val="18"/>
          <w:szCs w:val="18"/>
          <w:color w:val="auto"/>
        </w:rPr>
        <w:t>Andrew A. Ziegler</w:t>
      </w:r>
    </w:p>
    <w:p>
      <w:pPr>
        <w:ind w:left="5280"/>
        <w:spacing w:after="0"/>
        <w:rPr>
          <w:sz w:val="20"/>
          <w:szCs w:val="20"/>
          <w:color w:val="auto"/>
        </w:rPr>
      </w:pPr>
      <w:r>
        <w:rPr>
          <w:rFonts w:ascii="Courier New" w:cs="Courier New" w:eastAsia="Courier New" w:hAnsi="Courier New"/>
          <w:sz w:val="18"/>
          <w:szCs w:val="18"/>
          <w:color w:val="auto"/>
        </w:rPr>
        <w:t>Vice President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OF WISCONSIN )</w:t>
      </w:r>
    </w:p>
    <w:p>
      <w:pPr>
        <w:spacing w:after="0" w:line="29" w:lineRule="exact"/>
        <w:rPr>
          <w:sz w:val="20"/>
          <w:szCs w:val="20"/>
          <w:color w:val="auto"/>
        </w:rPr>
      </w:pPr>
    </w:p>
    <w:p>
      <w:pPr>
        <w:ind w:left="2220" w:hanging="210"/>
        <w:spacing w:after="0"/>
        <w:tabs>
          <w:tab w:leader="none" w:pos="222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SS.</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COUNTY OF MILWAUKEE)</w:t>
      </w:r>
    </w:p>
    <w:p>
      <w:pPr>
        <w:spacing w:after="0" w:line="169" w:lineRule="exact"/>
        <w:rPr>
          <w:sz w:val="20"/>
          <w:szCs w:val="20"/>
          <w:color w:val="auto"/>
        </w:rPr>
      </w:pPr>
    </w:p>
    <w:p>
      <w:pPr>
        <w:ind w:right="1879" w:firstLine="316"/>
        <w:spacing w:after="0" w:line="260" w:lineRule="auto"/>
        <w:rPr>
          <w:sz w:val="20"/>
          <w:szCs w:val="20"/>
          <w:color w:val="auto"/>
        </w:rPr>
      </w:pPr>
      <w:r>
        <w:rPr>
          <w:rFonts w:ascii="Courier New" w:cs="Courier New" w:eastAsia="Courier New" w:hAnsi="Courier New"/>
          <w:sz w:val="18"/>
          <w:szCs w:val="18"/>
          <w:color w:val="auto"/>
        </w:rPr>
        <w:t>I, Lisa Moran, a Notary Public in and for the County of Milwaukee, State of Wisconsin, DO HEREBY CERTIFY that Andrew A. Ziegler, who is personally known to me to be the same person whose name is subscribed to the foregoing instrument, appeared before me this day in person and acknowledged that he signed and delivered the said instrument as his own free and voluntary act, for the uses and purposes therein set forth.</w:t>
      </w:r>
    </w:p>
    <w:p>
      <w:pPr>
        <w:spacing w:after="0" w:line="93"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Given under my hand and notarial seal, this 31st day of August, 2012.</w:t>
      </w:r>
    </w:p>
    <w:p>
      <w:pPr>
        <w:spacing w:after="0" w:line="201"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/s/ Lisa Moran</w:t>
      </w:r>
    </w:p>
    <w:p>
      <w:pPr>
        <w:spacing w:after="0" w:line="31"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Notary Public</w:t>
      </w:r>
    </w:p>
    <w:p>
      <w:pPr>
        <w:spacing w:after="0" w:line="169"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14 of 16</w:t>
      </w:r>
    </w:p>
    <w:p>
      <w:pPr>
        <w:sectPr>
          <w:pgSz w:w="11900" w:h="16838" w:orient="portrait"/>
          <w:cols w:equalWidth="0" w:num="1">
            <w:col w:w="10219"/>
          </w:cols>
          <w:pgMar w:left="240" w:top="691" w:right="1440" w:bottom="1440" w:gutter="0" w:footer="0" w:header="0"/>
        </w:sectPr>
      </w:pPr>
    </w:p>
    <w:bookmarkStart w:id="14" w:name="page15"/>
    <w:bookmarkEnd w:id="14"/>
    <w:p>
      <w:pPr>
        <w:ind w:left="7380"/>
        <w:spacing w:after="0"/>
        <w:rPr>
          <w:sz w:val="20"/>
          <w:szCs w:val="20"/>
          <w:color w:val="auto"/>
        </w:rPr>
      </w:pPr>
      <w:r>
        <w:rPr>
          <w:rFonts w:ascii="Courier New" w:cs="Courier New" w:eastAsia="Courier New" w:hAnsi="Courier New"/>
          <w:sz w:val="18"/>
          <w:szCs w:val="18"/>
          <w:color w:val="auto"/>
        </w:rPr>
        <w:t>EXHIBIT 3</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1879" w:firstLine="316"/>
        <w:spacing w:after="0" w:line="280" w:lineRule="auto"/>
        <w:rPr>
          <w:sz w:val="20"/>
          <w:szCs w:val="20"/>
          <w:color w:val="auto"/>
        </w:rPr>
      </w:pPr>
      <w:r>
        <w:rPr>
          <w:rFonts w:ascii="Courier New" w:cs="Courier New" w:eastAsia="Courier New" w:hAnsi="Courier New"/>
          <w:sz w:val="16"/>
          <w:szCs w:val="16"/>
          <w:color w:val="auto"/>
        </w:rPr>
        <w:t>The undersigned, Andrew A. Ziegler, hereby appoints Charles J. Daley, Jr., Sarah A. Johnson, Gregory K. Ramirez and Rebecca Himmelspach, and each of them individually, his true and lawful attorney-in-fact and agent, with full power to execute and file with the United States Securities and Exchange Commission and any stock exchange or similar authority, for and on his behalf in any and all capacities, any and all reports required to be filed pursuant to Section 13 of the Securities Exchange Act of 1934 and the rules thereunder, including but not limited to reports on Schedule 13D or 13G, any and all amendments to such reports, with all exhibits, and any other forms or documents as may be necessary in connection with the filing of such reports with the United States Securities and Exchange Commission and any stock exchange or similar authority, granting unto said attorney full power and authority to do and perform any and all acts for and on behalf of the undersigned which may be necessary or desirable to complete, as fully as the undersigned might or could do in person.</w:t>
      </w:r>
    </w:p>
    <w:p>
      <w:pPr>
        <w:spacing w:after="0" w:line="290" w:lineRule="exact"/>
        <w:rPr>
          <w:sz w:val="20"/>
          <w:szCs w:val="20"/>
          <w:color w:val="auto"/>
        </w:rPr>
      </w:pPr>
    </w:p>
    <w:p>
      <w:pPr>
        <w:ind w:right="2099" w:firstLine="316"/>
        <w:spacing w:after="0" w:line="292" w:lineRule="auto"/>
        <w:rPr>
          <w:sz w:val="20"/>
          <w:szCs w:val="20"/>
          <w:color w:val="auto"/>
        </w:rPr>
      </w:pPr>
      <w:r>
        <w:rPr>
          <w:rFonts w:ascii="Courier New" w:cs="Courier New" w:eastAsia="Courier New" w:hAnsi="Courier New"/>
          <w:sz w:val="18"/>
          <w:szCs w:val="18"/>
          <w:color w:val="auto"/>
        </w:rPr>
        <w:t>This Power of Attorney shall remain in full force and effect until revoked by the undersigned in a signed writing delivered to the foregoing attorneys-in-fact and agents.</w:t>
      </w:r>
    </w:p>
    <w:p>
      <w:pPr>
        <w:spacing w:after="0" w:line="66" w:lineRule="exact"/>
        <w:rPr>
          <w:sz w:val="20"/>
          <w:szCs w:val="20"/>
          <w:color w:val="auto"/>
        </w:rPr>
      </w:pPr>
    </w:p>
    <w:p>
      <w:pPr>
        <w:ind w:right="2099" w:firstLine="316"/>
        <w:spacing w:after="0" w:line="347"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this 31st day of August, 2012.</w:t>
      </w:r>
    </w:p>
    <w:p>
      <w:pPr>
        <w:spacing w:after="0" w:line="18"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/s/ Andrew A. Ziegler</w:t>
      </w:r>
    </w:p>
    <w:p>
      <w:pPr>
        <w:spacing w:after="0" w:line="31"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Andrew A. Ziegler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OF WISCONSIN )</w:t>
      </w:r>
    </w:p>
    <w:p>
      <w:pPr>
        <w:spacing w:after="0" w:line="29" w:lineRule="exact"/>
        <w:rPr>
          <w:sz w:val="20"/>
          <w:szCs w:val="20"/>
          <w:color w:val="auto"/>
        </w:rPr>
      </w:pPr>
    </w:p>
    <w:p>
      <w:pPr>
        <w:ind w:left="2220" w:hanging="210"/>
        <w:spacing w:after="0"/>
        <w:tabs>
          <w:tab w:leader="none" w:pos="222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SS.</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COUNTY OF MILWAUKEE)</w:t>
      </w:r>
    </w:p>
    <w:p>
      <w:pPr>
        <w:spacing w:after="0" w:line="169" w:lineRule="exact"/>
        <w:rPr>
          <w:sz w:val="20"/>
          <w:szCs w:val="20"/>
          <w:color w:val="auto"/>
        </w:rPr>
      </w:pPr>
    </w:p>
    <w:p>
      <w:pPr>
        <w:ind w:right="1879" w:firstLine="316"/>
        <w:spacing w:after="0" w:line="260" w:lineRule="auto"/>
        <w:rPr>
          <w:sz w:val="20"/>
          <w:szCs w:val="20"/>
          <w:color w:val="auto"/>
        </w:rPr>
      </w:pPr>
      <w:r>
        <w:rPr>
          <w:rFonts w:ascii="Courier New" w:cs="Courier New" w:eastAsia="Courier New" w:hAnsi="Courier New"/>
          <w:sz w:val="18"/>
          <w:szCs w:val="18"/>
          <w:color w:val="auto"/>
        </w:rPr>
        <w:t>I, Lisa Moran, a Notary Public in and for the County of Milwaukee, State of Wisconsin, DO HEREBY CERTIFY that Andrew A. Ziegler, who is personally known to me to be the same person whose name is subscribed to the foregoing instrument, appeared before me this day in person and acknowledged that he signed and delivered the said instrument as his own free and voluntary act, for the uses and purposes therein set forth.</w:t>
      </w:r>
    </w:p>
    <w:p>
      <w:pPr>
        <w:spacing w:after="0" w:line="93"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Given under my hand and notarial seal, this 31st day of August, 2012.</w:t>
      </w:r>
    </w:p>
    <w:p>
      <w:pPr>
        <w:spacing w:after="0" w:line="201"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/s/ Lisa Moran</w:t>
      </w:r>
    </w:p>
    <w:p>
      <w:pPr>
        <w:spacing w:after="0" w:line="31"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Notary Public</w:t>
      </w:r>
    </w:p>
    <w:p>
      <w:pPr>
        <w:spacing w:after="0" w:line="169"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15 of 16</w:t>
      </w:r>
    </w:p>
    <w:p>
      <w:pPr>
        <w:sectPr>
          <w:pgSz w:w="11900" w:h="16838" w:orient="portrait"/>
          <w:cols w:equalWidth="0" w:num="1">
            <w:col w:w="10219"/>
          </w:cols>
          <w:pgMar w:left="240" w:top="691" w:right="1440" w:bottom="1440" w:gutter="0" w:footer="0" w:header="0"/>
        </w:sectPr>
      </w:pPr>
    </w:p>
    <w:bookmarkStart w:id="15" w:name="page16"/>
    <w:bookmarkEnd w:id="15"/>
    <w:p>
      <w:pPr>
        <w:ind w:left="7380"/>
        <w:spacing w:after="0"/>
        <w:rPr>
          <w:sz w:val="20"/>
          <w:szCs w:val="20"/>
          <w:color w:val="auto"/>
        </w:rPr>
      </w:pPr>
      <w:r>
        <w:rPr>
          <w:rFonts w:ascii="Courier New" w:cs="Courier New" w:eastAsia="Courier New" w:hAnsi="Courier New"/>
          <w:sz w:val="18"/>
          <w:szCs w:val="18"/>
          <w:color w:val="auto"/>
        </w:rPr>
        <w:t>EXHIBIT 4</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1879" w:firstLine="316"/>
        <w:spacing w:after="0" w:line="280" w:lineRule="auto"/>
        <w:rPr>
          <w:sz w:val="20"/>
          <w:szCs w:val="20"/>
          <w:color w:val="auto"/>
        </w:rPr>
      </w:pPr>
      <w:r>
        <w:rPr>
          <w:rFonts w:ascii="Courier New" w:cs="Courier New" w:eastAsia="Courier New" w:hAnsi="Courier New"/>
          <w:sz w:val="16"/>
          <w:szCs w:val="16"/>
          <w:color w:val="auto"/>
        </w:rPr>
        <w:t>The undersigned, Carlene M. Ziegler, hereby appoints Charles J. Daley, Jr., Sarah A. Johnson, Gregory K. Ramirez and Rebecca Himmelspach, and each of them individually, her true and lawful attorney-in-fact and agent, with full power to execute and file with the United States Securities and Exchange Commission and any stock exchange or similar authority, for and on her behalf in any and all capacities, any and all reports required to be filed pursuant to Section 13 of the Securities Exchange Act of 1934 and the rules thereunder, including but not limited to reports on Schedule 13D or 13G, any and all amendments to such reports, with all exhibits, and any other forms or documents as may be necessary in connection with the filing of such reports with the United States Securities and Exchange Commission and any stock exchange or similar authority, granting unto said attorney full power and authority to do and perform any and all acts for and on behalf of the undersigned which may be necessary or desirable to complete, as fully as the undersigned might or could do in person.</w:t>
      </w:r>
    </w:p>
    <w:p>
      <w:pPr>
        <w:spacing w:after="0" w:line="290" w:lineRule="exact"/>
        <w:rPr>
          <w:sz w:val="20"/>
          <w:szCs w:val="20"/>
          <w:color w:val="auto"/>
        </w:rPr>
      </w:pPr>
    </w:p>
    <w:p>
      <w:pPr>
        <w:ind w:right="2099" w:firstLine="316"/>
        <w:spacing w:after="0" w:line="292" w:lineRule="auto"/>
        <w:rPr>
          <w:sz w:val="20"/>
          <w:szCs w:val="20"/>
          <w:color w:val="auto"/>
        </w:rPr>
      </w:pPr>
      <w:r>
        <w:rPr>
          <w:rFonts w:ascii="Courier New" w:cs="Courier New" w:eastAsia="Courier New" w:hAnsi="Courier New"/>
          <w:sz w:val="18"/>
          <w:szCs w:val="18"/>
          <w:color w:val="auto"/>
        </w:rPr>
        <w:t>This Power of Attorney shall remain in full force and effect until revoked by the undersigned in a signed writing delivered to the foregoing attorneys-in-fact and agents.</w:t>
      </w:r>
    </w:p>
    <w:p>
      <w:pPr>
        <w:spacing w:after="0" w:line="66" w:lineRule="exact"/>
        <w:rPr>
          <w:sz w:val="20"/>
          <w:szCs w:val="20"/>
          <w:color w:val="auto"/>
        </w:rPr>
      </w:pPr>
    </w:p>
    <w:p>
      <w:pPr>
        <w:ind w:right="2099" w:firstLine="316"/>
        <w:spacing w:after="0" w:line="347"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this 31st day of August, 2012.</w:t>
      </w:r>
    </w:p>
    <w:p>
      <w:pPr>
        <w:spacing w:after="0" w:line="18"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/s/ Carlene M. Ziegler</w:t>
      </w:r>
    </w:p>
    <w:p>
      <w:pPr>
        <w:spacing w:after="0" w:line="31"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Carlene M. Ziegler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OF WISCONSIN )</w:t>
      </w:r>
    </w:p>
    <w:p>
      <w:pPr>
        <w:spacing w:after="0" w:line="29" w:lineRule="exact"/>
        <w:rPr>
          <w:sz w:val="20"/>
          <w:szCs w:val="20"/>
          <w:color w:val="auto"/>
        </w:rPr>
      </w:pPr>
    </w:p>
    <w:p>
      <w:pPr>
        <w:ind w:left="2220" w:hanging="210"/>
        <w:spacing w:after="0"/>
        <w:tabs>
          <w:tab w:leader="none" w:pos="222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SS.</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COUNTY OF MILWAUKEE)</w:t>
      </w:r>
    </w:p>
    <w:p>
      <w:pPr>
        <w:spacing w:after="0" w:line="169" w:lineRule="exact"/>
        <w:rPr>
          <w:sz w:val="20"/>
          <w:szCs w:val="20"/>
          <w:color w:val="auto"/>
        </w:rPr>
      </w:pPr>
    </w:p>
    <w:p>
      <w:pPr>
        <w:ind w:right="1879" w:firstLine="316"/>
        <w:spacing w:after="0" w:line="260" w:lineRule="auto"/>
        <w:rPr>
          <w:sz w:val="20"/>
          <w:szCs w:val="20"/>
          <w:color w:val="auto"/>
        </w:rPr>
      </w:pPr>
      <w:r>
        <w:rPr>
          <w:rFonts w:ascii="Courier New" w:cs="Courier New" w:eastAsia="Courier New" w:hAnsi="Courier New"/>
          <w:sz w:val="18"/>
          <w:szCs w:val="18"/>
          <w:color w:val="auto"/>
        </w:rPr>
        <w:t>I, Lisa Moran, a Notary Public in and for the County of Milwaukee, State of Wisconsin, DO HEREBY CERTIFY that Carlene M. Ziegler, who is personally known to me to be the same person whose name is subscribed to the foregoing instrument, appeared before me this day in person and acknowledged that she signed and delivered the said instrument as her own free and voluntary act, for the uses and purposes therein set forth.</w:t>
      </w:r>
    </w:p>
    <w:p>
      <w:pPr>
        <w:spacing w:after="0" w:line="93"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Given under my hand and notarial seal, this 31st day of August, 2012.</w:t>
      </w:r>
    </w:p>
    <w:p>
      <w:pPr>
        <w:spacing w:after="0" w:line="201"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/s/ Lisa Moran</w:t>
      </w:r>
    </w:p>
    <w:p>
      <w:pPr>
        <w:spacing w:after="0" w:line="31"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Notary Public</w:t>
      </w:r>
    </w:p>
    <w:p>
      <w:pPr>
        <w:spacing w:after="0" w:line="169"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16 of 16</w:t>
      </w:r>
    </w:p>
    <w:sectPr>
      <w:pgSz w:w="11900" w:h="16838" w:orient="portrait"/>
      <w:cols w:equalWidth="0" w:num="1">
        <w:col w:w="10219"/>
      </w:cols>
      <w:pgMar w:left="240" w:top="69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lvl w:ilvl="1">
      <w:lvlJc w:val="left"/>
      <w:lvlText w:val="[%2]"/>
      <w:numFmt w:val="upperLetter"/>
      <w:start w:val="24"/>
    </w:lvl>
  </w:abstractNum>
  <w:abstractNum w:abstractNumId="1">
    <w:nsid w:val="333AB105"/>
    <w:multiLevelType w:val="hybridMultilevel"/>
    <w:lvl w:ilvl="0">
      <w:lvlJc w:val="left"/>
      <w:lvlText w:val="1"/>
      <w:numFmt w:val="bullet"/>
      <w:start w:val="1"/>
    </w:lvl>
  </w:abstractNum>
  <w:abstractNum w:abstractNumId="2">
    <w:nsid w:val="721DA317"/>
    <w:multiLevelType w:val="hybridMultilevel"/>
    <w:lvl w:ilvl="0">
      <w:lvlJc w:val="left"/>
      <w:lvlText w:val="2"/>
      <w:numFmt w:val="bullet"/>
      <w:start w:val="1"/>
    </w:lvl>
  </w:abstractNum>
  <w:abstractNum w:abstractNumId="3">
    <w:nsid w:val="2443A858"/>
    <w:multiLevelType w:val="hybridMultilevel"/>
    <w:lvl w:ilvl="0">
      <w:lvlJc w:val="left"/>
      <w:lvlText w:val="3"/>
      <w:numFmt w:val="bullet"/>
      <w:start w:val="1"/>
    </w:lvl>
  </w:abstractNum>
  <w:abstractNum w:abstractNumId="4">
    <w:nsid w:val="2D1D5AE9"/>
    <w:multiLevelType w:val="hybridMultilevel"/>
    <w:lvl w:ilvl="0">
      <w:lvlJc w:val="left"/>
      <w:lvlText w:val="9"/>
      <w:numFmt w:val="bullet"/>
      <w:start w:val="1"/>
    </w:lvl>
  </w:abstractNum>
  <w:abstractNum w:abstractNumId="5">
    <w:nsid w:val="6763845E"/>
    <w:multiLevelType w:val="hybridMultilevel"/>
    <w:lvl w:ilvl="0">
      <w:lvlJc w:val="left"/>
      <w:lvlText w:val="%1"/>
      <w:numFmt w:val="decimal"/>
      <w:start w:val="12"/>
    </w:lvl>
  </w:abstractNum>
  <w:abstractNum w:abstractNumId="6">
    <w:nsid w:val="75A2A8D4"/>
    <w:multiLevelType w:val="hybridMultilevel"/>
    <w:lvl w:ilvl="0">
      <w:lvlJc w:val="left"/>
      <w:lvlText w:val="1"/>
      <w:numFmt w:val="bullet"/>
      <w:start w:val="1"/>
    </w:lvl>
  </w:abstractNum>
  <w:abstractNum w:abstractNumId="7">
    <w:nsid w:val="8EDBDAB"/>
    <w:multiLevelType w:val="hybridMultilevel"/>
    <w:lvl w:ilvl="0">
      <w:lvlJc w:val="left"/>
      <w:lvlText w:val="2"/>
      <w:numFmt w:val="bullet"/>
      <w:start w:val="1"/>
    </w:lvl>
  </w:abstractNum>
  <w:abstractNum w:abstractNumId="8">
    <w:nsid w:val="79838CB2"/>
    <w:multiLevelType w:val="hybridMultilevel"/>
    <w:lvl w:ilvl="0">
      <w:lvlJc w:val="left"/>
      <w:lvlText w:val="3"/>
      <w:numFmt w:val="bullet"/>
      <w:start w:val="1"/>
    </w:lvl>
  </w:abstractNum>
  <w:abstractNum w:abstractNumId="9">
    <w:nsid w:val="4353D0CD"/>
    <w:multiLevelType w:val="hybridMultilevel"/>
    <w:lvl w:ilvl="0">
      <w:lvlJc w:val="left"/>
      <w:lvlText w:val="9"/>
      <w:numFmt w:val="bullet"/>
      <w:start w:val="1"/>
    </w:lvl>
  </w:abstractNum>
  <w:abstractNum w:abstractNumId="10">
    <w:nsid w:val="B03E0C6"/>
    <w:multiLevelType w:val="hybridMultilevel"/>
    <w:lvl w:ilvl="0">
      <w:lvlJc w:val="left"/>
      <w:lvlText w:val="%1"/>
      <w:numFmt w:val="decimal"/>
      <w:start w:val="12"/>
    </w:lvl>
  </w:abstractNum>
  <w:abstractNum w:abstractNumId="11">
    <w:nsid w:val="189A769B"/>
    <w:multiLevelType w:val="hybridMultilevel"/>
    <w:lvl w:ilvl="0">
      <w:lvlJc w:val="left"/>
      <w:lvlText w:val="1"/>
      <w:numFmt w:val="bullet"/>
      <w:start w:val="1"/>
    </w:lvl>
  </w:abstractNum>
  <w:abstractNum w:abstractNumId="12">
    <w:nsid w:val="54E49EB4"/>
    <w:multiLevelType w:val="hybridMultilevel"/>
    <w:lvl w:ilvl="0">
      <w:lvlJc w:val="left"/>
      <w:lvlText w:val="2"/>
      <w:numFmt w:val="bullet"/>
      <w:start w:val="1"/>
    </w:lvl>
  </w:abstractNum>
  <w:abstractNum w:abstractNumId="13">
    <w:nsid w:val="71F32454"/>
    <w:multiLevelType w:val="hybridMultilevel"/>
    <w:lvl w:ilvl="0">
      <w:lvlJc w:val="left"/>
      <w:lvlText w:val="3"/>
      <w:numFmt w:val="bullet"/>
      <w:start w:val="1"/>
    </w:lvl>
  </w:abstractNum>
  <w:abstractNum w:abstractNumId="14">
    <w:nsid w:val="2CA88611"/>
    <w:multiLevelType w:val="hybridMultilevel"/>
    <w:lvl w:ilvl="0">
      <w:lvlJc w:val="left"/>
      <w:lvlText w:val="9"/>
      <w:numFmt w:val="bullet"/>
      <w:start w:val="1"/>
    </w:lvl>
  </w:abstractNum>
  <w:abstractNum w:abstractNumId="15">
    <w:nsid w:val="836C40E"/>
    <w:multiLevelType w:val="hybridMultilevel"/>
    <w:lvl w:ilvl="0">
      <w:lvlJc w:val="left"/>
      <w:lvlText w:val="%1"/>
      <w:numFmt w:val="decimal"/>
      <w:start w:val="12"/>
    </w:lvl>
  </w:abstractNum>
  <w:abstractNum w:abstractNumId="16">
    <w:nsid w:val="2901D82"/>
    <w:multiLevelType w:val="hybridMultilevel"/>
    <w:lvl w:ilvl="0">
      <w:lvlJc w:val="left"/>
      <w:lvlText w:val="1"/>
      <w:numFmt w:val="bullet"/>
      <w:start w:val="1"/>
    </w:lvl>
  </w:abstractNum>
  <w:abstractNum w:abstractNumId="17">
    <w:nsid w:val="3A95F874"/>
    <w:multiLevelType w:val="hybridMultilevel"/>
    <w:lvl w:ilvl="0">
      <w:lvlJc w:val="left"/>
      <w:lvlText w:val="2"/>
      <w:numFmt w:val="bullet"/>
      <w:start w:val="1"/>
    </w:lvl>
  </w:abstractNum>
  <w:abstractNum w:abstractNumId="18">
    <w:nsid w:val="8138641"/>
    <w:multiLevelType w:val="hybridMultilevel"/>
    <w:lvl w:ilvl="0">
      <w:lvlJc w:val="left"/>
      <w:lvlText w:val="3"/>
      <w:numFmt w:val="bullet"/>
      <w:start w:val="1"/>
    </w:lvl>
  </w:abstractNum>
  <w:abstractNum w:abstractNumId="19">
    <w:nsid w:val="1E7FF521"/>
    <w:multiLevelType w:val="hybridMultilevel"/>
    <w:lvl w:ilvl="0">
      <w:lvlJc w:val="left"/>
      <w:lvlText w:val="9"/>
      <w:numFmt w:val="bullet"/>
      <w:start w:val="1"/>
    </w:lvl>
  </w:abstractNum>
  <w:abstractNum w:abstractNumId="20">
    <w:nsid w:val="7C3DBD3D"/>
    <w:multiLevelType w:val="hybridMultilevel"/>
    <w:lvl w:ilvl="0">
      <w:lvlJc w:val="left"/>
      <w:lvlText w:val="%1"/>
      <w:numFmt w:val="decimal"/>
      <w:start w:val="12"/>
    </w:lvl>
  </w:abstractNum>
  <w:abstractNum w:abstractNumId="21">
    <w:nsid w:val="737B8DDC"/>
    <w:multiLevelType w:val="hybridMultilevel"/>
    <w:lvl w:ilvl="0">
      <w:lvlJc w:val="left"/>
      <w:lvlText w:val="1"/>
      <w:numFmt w:val="bullet"/>
      <w:start w:val="1"/>
    </w:lvl>
  </w:abstractNum>
  <w:abstractNum w:abstractNumId="22">
    <w:nsid w:val="6CEAF087"/>
    <w:multiLevelType w:val="hybridMultilevel"/>
    <w:lvl w:ilvl="0">
      <w:lvlJc w:val="left"/>
      <w:lvlText w:val="2"/>
      <w:numFmt w:val="bullet"/>
      <w:start w:val="1"/>
    </w:lvl>
  </w:abstractNum>
  <w:abstractNum w:abstractNumId="23">
    <w:nsid w:val="22221A70"/>
    <w:multiLevelType w:val="hybridMultilevel"/>
    <w:lvl w:ilvl="0">
      <w:lvlJc w:val="left"/>
      <w:lvlText w:val="3"/>
      <w:numFmt w:val="bullet"/>
      <w:start w:val="1"/>
    </w:lvl>
  </w:abstractNum>
  <w:abstractNum w:abstractNumId="24">
    <w:nsid w:val="4516DDE9"/>
    <w:multiLevelType w:val="hybridMultilevel"/>
    <w:lvl w:ilvl="0">
      <w:lvlJc w:val="left"/>
      <w:lvlText w:val="9"/>
      <w:numFmt w:val="bullet"/>
      <w:start w:val="1"/>
    </w:lvl>
  </w:abstractNum>
  <w:abstractNum w:abstractNumId="25">
    <w:nsid w:val="3006C83E"/>
    <w:multiLevelType w:val="hybridMultilevel"/>
    <w:lvl w:ilvl="0">
      <w:lvlJc w:val="left"/>
      <w:lvlText w:val="%1"/>
      <w:numFmt w:val="decimal"/>
      <w:start w:val="12"/>
    </w:lvl>
  </w:abstractNum>
  <w:abstractNum w:abstractNumId="26">
    <w:nsid w:val="614FD4A1"/>
    <w:multiLevelType w:val="hybridMultilevel"/>
    <w:lvl w:ilvl="0">
      <w:lvlJc w:val="left"/>
      <w:lvlText w:val="1"/>
      <w:numFmt w:val="bullet"/>
      <w:start w:val="1"/>
    </w:lvl>
  </w:abstractNum>
  <w:abstractNum w:abstractNumId="27">
    <w:nsid w:val="419AC241"/>
    <w:multiLevelType w:val="hybridMultilevel"/>
    <w:lvl w:ilvl="0">
      <w:lvlJc w:val="left"/>
      <w:lvlText w:val="2"/>
      <w:numFmt w:val="bullet"/>
      <w:start w:val="1"/>
    </w:lvl>
  </w:abstractNum>
  <w:abstractNum w:abstractNumId="28">
    <w:nsid w:val="5577F8E1"/>
    <w:multiLevelType w:val="hybridMultilevel"/>
    <w:lvl w:ilvl="0">
      <w:lvlJc w:val="left"/>
      <w:lvlText w:val="3"/>
      <w:numFmt w:val="bullet"/>
      <w:start w:val="1"/>
    </w:lvl>
  </w:abstractNum>
  <w:abstractNum w:abstractNumId="29">
    <w:nsid w:val="440BADFC"/>
    <w:multiLevelType w:val="hybridMultilevel"/>
    <w:lvl w:ilvl="0">
      <w:lvlJc w:val="left"/>
      <w:lvlText w:val="9"/>
      <w:numFmt w:val="bullet"/>
      <w:start w:val="1"/>
    </w:lvl>
  </w:abstractNum>
  <w:abstractNum w:abstractNumId="30">
    <w:nsid w:val="5072367"/>
    <w:multiLevelType w:val="hybridMultilevel"/>
    <w:lvl w:ilvl="0">
      <w:lvlJc w:val="left"/>
      <w:lvlText w:val="%1"/>
      <w:numFmt w:val="decimal"/>
      <w:start w:val="12"/>
    </w:lvl>
  </w:abstractNum>
  <w:abstractNum w:abstractNumId="31">
    <w:nsid w:val="3804823E"/>
    <w:multiLevelType w:val="hybridMultilevel"/>
    <w:lvl w:ilvl="0">
      <w:lvlJc w:val="left"/>
      <w:lvlText w:val="1"/>
      <w:numFmt w:val="bullet"/>
      <w:start w:val="1"/>
    </w:lvl>
  </w:abstractNum>
  <w:abstractNum w:abstractNumId="32">
    <w:nsid w:val="77465F01"/>
    <w:multiLevelType w:val="hybridMultilevel"/>
    <w:lvl w:ilvl="0">
      <w:lvlJc w:val="left"/>
      <w:lvlText w:val="2"/>
      <w:numFmt w:val="bullet"/>
      <w:start w:val="1"/>
    </w:lvl>
  </w:abstractNum>
  <w:abstractNum w:abstractNumId="33">
    <w:nsid w:val="7724C67E"/>
    <w:multiLevelType w:val="hybridMultilevel"/>
    <w:lvl w:ilvl="0">
      <w:lvlJc w:val="left"/>
      <w:lvlText w:val="3"/>
      <w:numFmt w:val="bullet"/>
      <w:start w:val="1"/>
    </w:lvl>
  </w:abstractNum>
  <w:abstractNum w:abstractNumId="34">
    <w:nsid w:val="5C482A97"/>
    <w:multiLevelType w:val="hybridMultilevel"/>
    <w:lvl w:ilvl="0">
      <w:lvlJc w:val="left"/>
      <w:lvlText w:val="9"/>
      <w:numFmt w:val="bullet"/>
      <w:start w:val="1"/>
    </w:lvl>
  </w:abstractNum>
  <w:abstractNum w:abstractNumId="35">
    <w:nsid w:val="2463B9EA"/>
    <w:multiLevelType w:val="hybridMultilevel"/>
    <w:lvl w:ilvl="0">
      <w:lvlJc w:val="left"/>
      <w:lvlText w:val="%1"/>
      <w:numFmt w:val="decimal"/>
      <w:start w:val="12"/>
    </w:lvl>
  </w:abstractNum>
  <w:abstractNum w:abstractNumId="36">
    <w:nsid w:val="5E884ADC"/>
    <w:multiLevelType w:val="hybridMultilevel"/>
    <w:lvl w:ilvl="0">
      <w:lvlJc w:val="left"/>
      <w:lvlText w:val="(%1)"/>
      <w:numFmt w:val="lowerLetter"/>
      <w:start w:val="5"/>
    </w:lvl>
  </w:abstractNum>
  <w:abstractNum w:abstractNumId="37">
    <w:nsid w:val="51EAD36B"/>
    <w:multiLevelType w:val="hybridMultilevel"/>
    <w:lvl w:ilvl="0">
      <w:lvlJc w:val="left"/>
      <w:lvlText w:val="(%1)"/>
      <w:numFmt w:val="lowerLetter"/>
      <w:start w:val="1"/>
    </w:lvl>
    <w:lvl w:ilvl="1">
      <w:lvlJc w:val="left"/>
      <w:lvlText w:val="(%2)"/>
      <w:numFmt w:val="lowerRoman"/>
      <w:start w:val="1"/>
    </w:lvl>
  </w:abstractNum>
  <w:abstractNum w:abstractNumId="38">
    <w:nsid w:val="2D517796"/>
    <w:multiLevelType w:val="hybridMultilevel"/>
    <w:lvl w:ilvl="0">
      <w:lvlJc w:val="left"/>
      <w:lvlText w:val=")"/>
      <w:numFmt w:val="bullet"/>
      <w:start w:val="1"/>
    </w:lvl>
  </w:abstractNum>
  <w:abstractNum w:abstractNumId="39">
    <w:nsid w:val="580BD78F"/>
    <w:multiLevelType w:val="hybridMultilevel"/>
    <w:lvl w:ilvl="0">
      <w:lvlJc w:val="left"/>
      <w:lvlText w:val=")"/>
      <w:numFmt w:val="bullet"/>
      <w:start w:val="1"/>
    </w:lvl>
  </w:abstractNum>
  <w:abstractNum w:abstractNumId="40">
    <w:nsid w:val="153EA43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2019-12-06T04:52:34Z</dcterms:created>
  <dcterms:modified xsi:type="dcterms:W3CDTF">2019-12-06T04:52:34Z</dcterms:modified>
</cp:coreProperties>
</file>