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298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133350</wp:posOffset>
            </wp:positionV>
            <wp:extent cx="7263130"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130" cy="36195"/>
                    </a:xfrm>
                    <a:prstGeom prst="rect">
                      <a:avLst/>
                    </a:prstGeom>
                    <a:noFill/>
                  </pic:spPr>
                </pic:pic>
              </a:graphicData>
            </a:graphic>
          </wp:anchor>
        </w:drawing>
        <w:t>UNITED STATES</w:t>
      </w:r>
    </w:p>
    <w:p>
      <w:pPr>
        <w:spacing w:after="0" w:line="29" w:lineRule="exact"/>
        <w:rPr>
          <w:sz w:val="24"/>
          <w:szCs w:val="24"/>
          <w:color w:val="auto"/>
        </w:rPr>
      </w:pPr>
    </w:p>
    <w:p>
      <w:pPr>
        <w:jc w:val="center"/>
        <w:ind w:left="2981"/>
        <w:spacing w:after="0"/>
        <w:rPr>
          <w:sz w:val="20"/>
          <w:szCs w:val="20"/>
          <w:color w:val="auto"/>
        </w:rPr>
      </w:pPr>
      <w:r>
        <w:rPr>
          <w:rFonts w:ascii="Arial" w:cs="Arial" w:eastAsia="Arial" w:hAnsi="Arial"/>
          <w:sz w:val="16"/>
          <w:szCs w:val="16"/>
          <w:b w:val="1"/>
          <w:bCs w:val="1"/>
          <w:color w:val="auto"/>
        </w:rPr>
        <w:t>SECURITIES AND EXCHANGE COMMISSION</w:t>
      </w:r>
    </w:p>
    <w:p>
      <w:pPr>
        <w:spacing w:after="0" w:line="27" w:lineRule="exact"/>
        <w:rPr>
          <w:sz w:val="24"/>
          <w:szCs w:val="24"/>
          <w:color w:val="auto"/>
        </w:rPr>
      </w:pPr>
    </w:p>
    <w:p>
      <w:pPr>
        <w:ind w:left="4881"/>
        <w:spacing w:after="0"/>
        <w:rPr>
          <w:sz w:val="20"/>
          <w:szCs w:val="20"/>
          <w:color w:val="auto"/>
        </w:rPr>
      </w:pPr>
      <w:r>
        <w:rPr>
          <w:rFonts w:ascii="Arial" w:cs="Arial" w:eastAsia="Arial" w:hAnsi="Arial"/>
          <w:sz w:val="16"/>
          <w:szCs w:val="16"/>
          <w:b w:val="1"/>
          <w:bCs w:val="1"/>
          <w:color w:val="auto"/>
        </w:rPr>
        <w:t>Washington, D.C. 20549</w:t>
      </w:r>
    </w:p>
    <w:p>
      <w:pPr>
        <w:spacing w:after="0" w:line="25" w:lineRule="exact"/>
        <w:rPr>
          <w:sz w:val="24"/>
          <w:szCs w:val="24"/>
          <w:color w:val="auto"/>
        </w:rPr>
      </w:pPr>
    </w:p>
    <w:p>
      <w:pPr>
        <w:ind w:left="4881"/>
        <w:spacing w:after="0"/>
        <w:rPr>
          <w:sz w:val="20"/>
          <w:szCs w:val="20"/>
          <w:color w:val="auto"/>
        </w:rPr>
      </w:pPr>
      <w:r>
        <w:rPr>
          <w:rFonts w:ascii="Arial" w:cs="Arial" w:eastAsia="Arial" w:hAnsi="Arial"/>
          <w:sz w:val="22"/>
          <w:szCs w:val="22"/>
          <w:b w:val="1"/>
          <w:bCs w:val="1"/>
          <w:color w:val="auto"/>
        </w:rPr>
        <w:t>SCHEDULE 14A</w:t>
      </w:r>
    </w:p>
    <w:p>
      <w:pPr>
        <w:spacing w:after="0" w:line="354" w:lineRule="exact"/>
        <w:rPr>
          <w:sz w:val="24"/>
          <w:szCs w:val="24"/>
          <w:color w:val="auto"/>
        </w:rPr>
      </w:pPr>
    </w:p>
    <w:p>
      <w:pPr>
        <w:jc w:val="center"/>
        <w:ind w:left="2941"/>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60" w:lineRule="exact"/>
        <w:rPr>
          <w:sz w:val="24"/>
          <w:szCs w:val="24"/>
          <w:color w:val="auto"/>
        </w:rPr>
      </w:pPr>
    </w:p>
    <w:p>
      <w:pPr>
        <w:ind w:left="3801"/>
        <w:spacing w:after="0"/>
        <w:tabs>
          <w:tab w:leader="none" w:pos="7541" w:val="left"/>
        </w:tabs>
        <w:rPr>
          <w:sz w:val="20"/>
          <w:szCs w:val="20"/>
          <w:color w:val="auto"/>
        </w:rPr>
      </w:pPr>
      <w:r>
        <w:rPr>
          <w:rFonts w:ascii="Arial" w:cs="Arial" w:eastAsia="Arial" w:hAnsi="Arial"/>
          <w:sz w:val="20"/>
          <w:szCs w:val="20"/>
          <w:b w:val="1"/>
          <w:bCs w:val="1"/>
          <w:color w:val="auto"/>
        </w:rPr>
        <w:t>Exchange Act of 1934 (Amendment No.</w:t>
      </w:r>
      <w:r>
        <w:rPr>
          <w:sz w:val="20"/>
          <w:szCs w:val="20"/>
          <w:color w:val="auto"/>
        </w:rPr>
        <w:tab/>
      </w:r>
      <w:r>
        <w:rPr>
          <w:rFonts w:ascii="Arial" w:cs="Arial" w:eastAsia="Arial" w:hAnsi="Arial"/>
          <w:sz w:val="20"/>
          <w:szCs w:val="20"/>
          <w:b w:val="1"/>
          <w:bCs w:val="1"/>
          <w:color w:val="auto"/>
        </w:rPr>
        <w:t>)</w:t>
      </w:r>
    </w:p>
    <w:p>
      <w:pPr>
        <w:spacing w:after="0" w:line="168" w:lineRule="exact"/>
        <w:rPr>
          <w:sz w:val="24"/>
          <w:szCs w:val="24"/>
          <w:color w:val="auto"/>
        </w:rPr>
      </w:pPr>
    </w:p>
    <w:p>
      <w:pPr>
        <w:ind w:left="1"/>
        <w:spacing w:after="0"/>
        <w:tabs>
          <w:tab w:leader="none" w:pos="1641" w:val="left"/>
        </w:tabs>
        <w:rPr>
          <w:sz w:val="20"/>
          <w:szCs w:val="20"/>
          <w:color w:val="auto"/>
        </w:rPr>
      </w:pPr>
      <w:r>
        <w:rPr>
          <w:rFonts w:ascii="Arial" w:cs="Arial" w:eastAsia="Arial" w:hAnsi="Arial"/>
          <w:sz w:val="16"/>
          <w:szCs w:val="16"/>
          <w:color w:val="auto"/>
        </w:rPr>
        <w:t>Filed by the Registrant</w:t>
      </w:r>
      <w:r>
        <w:rPr>
          <w:sz w:val="20"/>
          <w:szCs w:val="20"/>
          <w:color w:val="auto"/>
        </w:rPr>
        <w:tab/>
      </w:r>
      <w:r>
        <w:rPr>
          <w:rFonts w:ascii="Arial" w:cs="Arial" w:eastAsia="Arial" w:hAnsi="Arial"/>
          <w:sz w:val="16"/>
          <w:szCs w:val="16"/>
          <w:b w:val="1"/>
          <w:bCs w:val="1"/>
          <w:color w:val="auto"/>
        </w:rPr>
        <w:t>x</w:t>
      </w:r>
    </w:p>
    <w:p>
      <w:pPr>
        <w:spacing w:after="0" w:line="199" w:lineRule="exact"/>
        <w:rPr>
          <w:sz w:val="24"/>
          <w:szCs w:val="24"/>
          <w:color w:val="auto"/>
        </w:rPr>
      </w:pPr>
    </w:p>
    <w:p>
      <w:pPr>
        <w:ind w:left="1"/>
        <w:spacing w:after="0"/>
        <w:tabs>
          <w:tab w:leader="none" w:pos="2821"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Arial" w:cs="Arial" w:eastAsia="Arial" w:hAnsi="Arial"/>
          <w:sz w:val="16"/>
          <w:szCs w:val="16"/>
          <w:b w:val="1"/>
          <w:bCs w:val="1"/>
          <w:color w:val="auto"/>
        </w:rPr>
        <w:t>o</w:t>
      </w:r>
    </w:p>
    <w:p>
      <w:pPr>
        <w:spacing w:after="0" w:line="200" w:lineRule="exact"/>
        <w:rPr>
          <w:sz w:val="24"/>
          <w:szCs w:val="24"/>
          <w:color w:val="auto"/>
        </w:rPr>
      </w:pPr>
    </w:p>
    <w:p>
      <w:pPr>
        <w:spacing w:after="0" w:line="238" w:lineRule="exact"/>
        <w:rPr>
          <w:sz w:val="24"/>
          <w:szCs w:val="24"/>
          <w:color w:val="auto"/>
        </w:rPr>
      </w:pPr>
    </w:p>
    <w:p>
      <w:pPr>
        <w:ind w:left="1"/>
        <w:spacing w:after="0"/>
        <w:rPr>
          <w:sz w:val="20"/>
          <w:szCs w:val="20"/>
          <w:color w:val="auto"/>
        </w:rPr>
      </w:pPr>
      <w:r>
        <w:rPr>
          <w:rFonts w:ascii="Arial" w:cs="Arial" w:eastAsia="Arial" w:hAnsi="Arial"/>
          <w:sz w:val="16"/>
          <w:szCs w:val="16"/>
          <w:color w:val="auto"/>
        </w:rPr>
        <w:t>Check the appropriate box:</w:t>
      </w:r>
    </w:p>
    <w:p>
      <w:pPr>
        <w:spacing w:after="0" w:line="211" w:lineRule="exact"/>
        <w:rPr>
          <w:sz w:val="24"/>
          <w:szCs w:val="24"/>
          <w:color w:val="auto"/>
        </w:rPr>
      </w:pPr>
    </w:p>
    <w:p>
      <w:pPr>
        <w:ind w:left="581" w:hanging="581"/>
        <w:spacing w:after="0"/>
        <w:tabs>
          <w:tab w:leader="none" w:pos="581" w:val="left"/>
        </w:tabs>
        <w:numPr>
          <w:ilvl w:val="0"/>
          <w:numId w:val="1"/>
        </w:numPr>
        <w:rPr>
          <w:rFonts w:ascii="Arial" w:cs="Arial" w:eastAsia="Arial" w:hAnsi="Arial"/>
          <w:sz w:val="20"/>
          <w:szCs w:val="20"/>
          <w:b w:val="1"/>
          <w:bCs w:val="1"/>
          <w:color w:val="auto"/>
        </w:rPr>
      </w:pPr>
      <w:r>
        <w:rPr>
          <w:rFonts w:ascii="Arial" w:cs="Arial" w:eastAsia="Arial" w:hAnsi="Arial"/>
          <w:sz w:val="16"/>
          <w:szCs w:val="16"/>
          <w:color w:val="auto"/>
        </w:rPr>
        <w:t>Preliminary Proxy Statement</w:t>
      </w:r>
    </w:p>
    <w:p>
      <w:pPr>
        <w:spacing w:after="0" w:line="31" w:lineRule="exact"/>
        <w:rPr>
          <w:rFonts w:ascii="Arial" w:cs="Arial" w:eastAsia="Arial" w:hAnsi="Arial"/>
          <w:sz w:val="20"/>
          <w:szCs w:val="20"/>
          <w:b w:val="1"/>
          <w:bCs w:val="1"/>
          <w:color w:val="auto"/>
        </w:rPr>
      </w:pPr>
    </w:p>
    <w:p>
      <w:pPr>
        <w:ind w:left="581" w:hanging="581"/>
        <w:spacing w:after="0" w:line="199" w:lineRule="auto"/>
        <w:tabs>
          <w:tab w:leader="none" w:pos="581" w:val="left"/>
        </w:tabs>
        <w:numPr>
          <w:ilvl w:val="0"/>
          <w:numId w:val="1"/>
        </w:numPr>
        <w:rPr>
          <w:rFonts w:ascii="Arial" w:cs="Arial" w:eastAsia="Arial" w:hAnsi="Arial"/>
          <w:sz w:val="20"/>
          <w:szCs w:val="20"/>
          <w:b w:val="1"/>
          <w:bCs w:val="1"/>
          <w:color w:val="auto"/>
        </w:rPr>
      </w:pPr>
      <w:r>
        <w:rPr>
          <w:rFonts w:ascii="Arial" w:cs="Arial" w:eastAsia="Arial" w:hAnsi="Arial"/>
          <w:sz w:val="16"/>
          <w:szCs w:val="16"/>
          <w:b w:val="1"/>
          <w:bCs w:val="1"/>
          <w:color w:val="auto"/>
        </w:rPr>
        <w:t>Confidential, for Use of the Commission Only (as permitted by Rule 14a-6(e)(2))</w:t>
      </w:r>
    </w:p>
    <w:p>
      <w:pPr>
        <w:ind w:left="581" w:hanging="581"/>
        <w:spacing w:after="0" w:line="232" w:lineRule="auto"/>
        <w:tabs>
          <w:tab w:leader="none" w:pos="581" w:val="left"/>
        </w:tabs>
        <w:numPr>
          <w:ilvl w:val="0"/>
          <w:numId w:val="2"/>
        </w:numPr>
        <w:rPr>
          <w:rFonts w:ascii="Arial" w:cs="Arial" w:eastAsia="Arial" w:hAnsi="Arial"/>
          <w:sz w:val="20"/>
          <w:szCs w:val="20"/>
          <w:b w:val="1"/>
          <w:bCs w:val="1"/>
          <w:color w:val="auto"/>
        </w:rPr>
      </w:pPr>
      <w:r>
        <w:rPr>
          <w:rFonts w:ascii="Arial" w:cs="Arial" w:eastAsia="Arial" w:hAnsi="Arial"/>
          <w:sz w:val="16"/>
          <w:szCs w:val="16"/>
          <w:color w:val="auto"/>
        </w:rPr>
        <w:t>Definitive Proxy Statement</w:t>
      </w:r>
    </w:p>
    <w:p>
      <w:pPr>
        <w:ind w:left="581" w:hanging="581"/>
        <w:spacing w:after="0" w:line="232" w:lineRule="auto"/>
        <w:tabs>
          <w:tab w:leader="none" w:pos="581" w:val="left"/>
        </w:tabs>
        <w:numPr>
          <w:ilvl w:val="0"/>
          <w:numId w:val="3"/>
        </w:numPr>
        <w:rPr>
          <w:rFonts w:ascii="Arial" w:cs="Arial" w:eastAsia="Arial" w:hAnsi="Arial"/>
          <w:sz w:val="20"/>
          <w:szCs w:val="20"/>
          <w:b w:val="1"/>
          <w:bCs w:val="1"/>
          <w:color w:val="auto"/>
        </w:rPr>
      </w:pPr>
      <w:r>
        <w:rPr>
          <w:rFonts w:ascii="Arial" w:cs="Arial" w:eastAsia="Arial" w:hAnsi="Arial"/>
          <w:sz w:val="16"/>
          <w:szCs w:val="16"/>
          <w:color w:val="auto"/>
        </w:rPr>
        <w:t>Definitive Additional Materials</w:t>
      </w:r>
    </w:p>
    <w:p>
      <w:pPr>
        <w:spacing w:after="0" w:line="31" w:lineRule="exact"/>
        <w:rPr>
          <w:rFonts w:ascii="Arial" w:cs="Arial" w:eastAsia="Arial" w:hAnsi="Arial"/>
          <w:sz w:val="20"/>
          <w:szCs w:val="20"/>
          <w:b w:val="1"/>
          <w:bCs w:val="1"/>
          <w:color w:val="auto"/>
        </w:rPr>
      </w:pPr>
    </w:p>
    <w:p>
      <w:pPr>
        <w:ind w:left="581" w:hanging="581"/>
        <w:spacing w:after="0" w:line="199" w:lineRule="auto"/>
        <w:tabs>
          <w:tab w:leader="none" w:pos="581" w:val="left"/>
        </w:tabs>
        <w:numPr>
          <w:ilvl w:val="0"/>
          <w:numId w:val="3"/>
        </w:numPr>
        <w:rPr>
          <w:rFonts w:ascii="Arial" w:cs="Arial" w:eastAsia="Arial" w:hAnsi="Arial"/>
          <w:sz w:val="20"/>
          <w:szCs w:val="20"/>
          <w:b w:val="1"/>
          <w:bCs w:val="1"/>
          <w:color w:val="auto"/>
        </w:rPr>
      </w:pPr>
      <w:r>
        <w:rPr>
          <w:rFonts w:ascii="Arial" w:cs="Arial" w:eastAsia="Arial" w:hAnsi="Arial"/>
          <w:sz w:val="16"/>
          <w:szCs w:val="16"/>
          <w:color w:val="auto"/>
        </w:rPr>
        <w:t>Soliciting Material Pursuant to Rule §240.14a-12</w:t>
      </w:r>
    </w:p>
    <w:p>
      <w:pPr>
        <w:spacing w:after="0" w:line="20" w:lineRule="exact"/>
        <w:rPr>
          <w:sz w:val="24"/>
          <w:szCs w:val="24"/>
          <w:color w:val="auto"/>
        </w:rPr>
      </w:pPr>
      <w:r>
        <w:rPr>
          <w:sz w:val="24"/>
          <w:szCs w:val="24"/>
          <w:color w:val="auto"/>
        </w:rPr>
        <w:br w:type="column"/>
      </w:r>
    </w:p>
    <w:p>
      <w:pPr>
        <w:ind w:left="500"/>
        <w:spacing w:after="0"/>
        <w:rPr>
          <w:sz w:val="20"/>
          <w:szCs w:val="20"/>
          <w:color w:val="auto"/>
        </w:rPr>
      </w:pPr>
      <w:r>
        <w:rPr>
          <w:rFonts w:ascii="Arial" w:cs="Arial" w:eastAsia="Arial" w:hAnsi="Arial"/>
          <w:sz w:val="16"/>
          <w:szCs w:val="16"/>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-116205</wp:posOffset>
            </wp:positionV>
            <wp:extent cx="1451610" cy="6667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1610" cy="666750"/>
                    </a:xfrm>
                    <a:prstGeom prst="rect">
                      <a:avLst/>
                    </a:prstGeom>
                    <a:noFill/>
                  </pic:spPr>
                </pic:pic>
              </a:graphicData>
            </a:graphic>
          </wp:anchor>
        </w:drawing>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color w:val="auto"/>
        </w:rPr>
        <w:t>OMB Number: 3235-0059</w:t>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Expires: January 31, 2008</w:t>
      </w:r>
    </w:p>
    <w:p>
      <w:pPr>
        <w:spacing w:after="0" w:line="26" w:lineRule="exact"/>
        <w:rPr>
          <w:sz w:val="24"/>
          <w:szCs w:val="24"/>
          <w:color w:val="auto"/>
        </w:rPr>
      </w:pPr>
    </w:p>
    <w:p>
      <w:pPr>
        <w:ind w:right="80"/>
        <w:spacing w:after="0" w:line="290" w:lineRule="auto"/>
        <w:rPr>
          <w:sz w:val="20"/>
          <w:szCs w:val="20"/>
          <w:color w:val="auto"/>
        </w:rPr>
      </w:pPr>
      <w:r>
        <w:rPr>
          <w:rFonts w:ascii="Arial" w:cs="Arial" w:eastAsia="Arial" w:hAnsi="Arial"/>
          <w:sz w:val="16"/>
          <w:szCs w:val="16"/>
          <w:color w:val="auto"/>
        </w:rPr>
        <w:t>Estimated average burden hours per response... 14</w:t>
      </w:r>
    </w:p>
    <w:p>
      <w:pPr>
        <w:spacing w:after="0" w:line="3510" w:lineRule="exact"/>
        <w:rPr>
          <w:sz w:val="24"/>
          <w:szCs w:val="24"/>
          <w:color w:val="auto"/>
        </w:rPr>
      </w:pPr>
    </w:p>
    <w:p>
      <w:pPr>
        <w:sectPr>
          <w:pgSz w:w="11900" w:h="16838" w:orient="portrait"/>
          <w:cols w:equalWidth="0" w:num="2">
            <w:col w:w="8441" w:space="720"/>
            <w:col w:w="2200"/>
          </w:cols>
          <w:pgMar w:left="239" w:top="333" w:right="299" w:bottom="166"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60"/>
        <w:spacing w:after="0"/>
        <w:rPr>
          <w:sz w:val="20"/>
          <w:szCs w:val="20"/>
          <w:color w:val="auto"/>
        </w:rPr>
      </w:pPr>
      <w:r>
        <w:rPr>
          <w:rFonts w:ascii="Arial" w:cs="Arial" w:eastAsia="Arial" w:hAnsi="Arial"/>
          <w:sz w:val="30"/>
          <w:szCs w:val="30"/>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899795</wp:posOffset>
            </wp:positionH>
            <wp:positionV relativeFrom="paragraph">
              <wp:posOffset>59055</wp:posOffset>
            </wp:positionV>
            <wp:extent cx="545846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58460" cy="20320"/>
                    </a:xfrm>
                    <a:prstGeom prst="rect">
                      <a:avLst/>
                    </a:prstGeom>
                    <a:noFill/>
                  </pic:spPr>
                </pic:pic>
              </a:graphicData>
            </a:graphic>
          </wp:anchor>
        </w:drawing>
      </w:r>
    </w:p>
    <w:p>
      <w:pPr>
        <w:spacing w:after="0" w:line="191"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899795</wp:posOffset>
            </wp:positionH>
            <wp:positionV relativeFrom="paragraph">
              <wp:posOffset>404495</wp:posOffset>
            </wp:positionV>
            <wp:extent cx="545846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58460" cy="20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11" w:lineRule="exact"/>
        <w:rPr>
          <w:sz w:val="24"/>
          <w:szCs w:val="24"/>
          <w:color w:val="auto"/>
        </w:rPr>
      </w:pPr>
    </w:p>
    <w:p>
      <w:pPr>
        <w:ind w:left="1"/>
        <w:spacing w:after="0"/>
        <w:rPr>
          <w:sz w:val="20"/>
          <w:szCs w:val="20"/>
          <w:color w:val="auto"/>
        </w:rPr>
      </w:pPr>
      <w:r>
        <w:rPr>
          <w:rFonts w:ascii="Arial" w:cs="Arial" w:eastAsia="Arial" w:hAnsi="Arial"/>
          <w:sz w:val="16"/>
          <w:szCs w:val="16"/>
          <w:color w:val="auto"/>
        </w:rPr>
        <w:t>Payment of Filing Fee (Check the appropriate box):</w:t>
      </w:r>
    </w:p>
    <w:p>
      <w:pPr>
        <w:spacing w:after="0" w:line="187" w:lineRule="exact"/>
        <w:rPr>
          <w:sz w:val="24"/>
          <w:szCs w:val="24"/>
          <w:color w:val="auto"/>
        </w:rPr>
      </w:pPr>
    </w:p>
    <w:p>
      <w:pPr>
        <w:ind w:left="581" w:hanging="581"/>
        <w:spacing w:after="0"/>
        <w:tabs>
          <w:tab w:leader="none" w:pos="581" w:val="left"/>
        </w:tabs>
        <w:numPr>
          <w:ilvl w:val="0"/>
          <w:numId w:val="4"/>
        </w:numPr>
        <w:rPr>
          <w:rFonts w:ascii="Arial" w:cs="Arial" w:eastAsia="Arial" w:hAnsi="Arial"/>
          <w:sz w:val="20"/>
          <w:szCs w:val="20"/>
          <w:b w:val="1"/>
          <w:bCs w:val="1"/>
          <w:color w:val="auto"/>
        </w:rPr>
      </w:pPr>
      <w:r>
        <w:rPr>
          <w:rFonts w:ascii="Arial" w:cs="Arial" w:eastAsia="Arial" w:hAnsi="Arial"/>
          <w:sz w:val="16"/>
          <w:szCs w:val="16"/>
          <w:color w:val="auto"/>
        </w:rPr>
        <w:t>No fee required.</w:t>
      </w:r>
    </w:p>
    <w:p>
      <w:pPr>
        <w:spacing w:after="0" w:line="215" w:lineRule="exact"/>
        <w:rPr>
          <w:sz w:val="24"/>
          <w:szCs w:val="24"/>
          <w:color w:val="auto"/>
        </w:rPr>
      </w:pPr>
    </w:p>
    <w:p>
      <w:pPr>
        <w:ind w:left="581" w:hanging="581"/>
        <w:spacing w:after="0"/>
        <w:tabs>
          <w:tab w:leader="none" w:pos="581" w:val="left"/>
        </w:tabs>
        <w:numPr>
          <w:ilvl w:val="0"/>
          <w:numId w:val="5"/>
        </w:numPr>
        <w:rPr>
          <w:rFonts w:ascii="Arial" w:cs="Arial" w:eastAsia="Arial" w:hAnsi="Arial"/>
          <w:sz w:val="20"/>
          <w:szCs w:val="20"/>
          <w:b w:val="1"/>
          <w:bCs w:val="1"/>
          <w:color w:val="auto"/>
        </w:rPr>
      </w:pPr>
      <w:r>
        <w:rPr>
          <w:rFonts w:ascii="Arial" w:cs="Arial" w:eastAsia="Arial" w:hAnsi="Arial"/>
          <w:sz w:val="16"/>
          <w:szCs w:val="16"/>
          <w:color w:val="auto"/>
        </w:rPr>
        <w:t>Fee computed on table below per Exchange Act Rules 14a-6(i)(1) and 0-11.</w:t>
      </w:r>
    </w:p>
    <w:p>
      <w:pPr>
        <w:spacing w:after="0" w:line="239" w:lineRule="exact"/>
        <w:rPr>
          <w:rFonts w:ascii="Arial" w:cs="Arial" w:eastAsia="Arial" w:hAnsi="Arial"/>
          <w:sz w:val="20"/>
          <w:szCs w:val="20"/>
          <w:b w:val="1"/>
          <w:bCs w:val="1"/>
          <w:color w:val="auto"/>
        </w:rPr>
      </w:pPr>
    </w:p>
    <w:p>
      <w:pPr>
        <w:ind w:left="1141" w:hanging="560"/>
        <w:spacing w:after="0"/>
        <w:tabs>
          <w:tab w:leader="none" w:pos="1141"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5" w:lineRule="exact"/>
        <w:rPr>
          <w:rFonts w:ascii="Arial" w:cs="Arial" w:eastAsia="Arial" w:hAnsi="Arial"/>
          <w:sz w:val="16"/>
          <w:szCs w:val="16"/>
          <w:color w:val="auto"/>
        </w:rPr>
      </w:pPr>
    </w:p>
    <w:p>
      <w:pPr>
        <w:ind w:left="1141" w:hanging="560"/>
        <w:spacing w:after="0"/>
        <w:tabs>
          <w:tab w:leader="none" w:pos="1141"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5" w:lineRule="exact"/>
        <w:rPr>
          <w:rFonts w:ascii="Arial" w:cs="Arial" w:eastAsia="Arial" w:hAnsi="Arial"/>
          <w:sz w:val="16"/>
          <w:szCs w:val="16"/>
          <w:color w:val="auto"/>
        </w:rPr>
      </w:pPr>
    </w:p>
    <w:p>
      <w:pPr>
        <w:ind w:left="1141" w:hanging="560"/>
        <w:spacing w:after="0" w:line="285" w:lineRule="auto"/>
        <w:tabs>
          <w:tab w:leader="none" w:pos="1141"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5" w:lineRule="exact"/>
        <w:rPr>
          <w:rFonts w:ascii="Arial" w:cs="Arial" w:eastAsia="Arial" w:hAnsi="Arial"/>
          <w:sz w:val="16"/>
          <w:szCs w:val="16"/>
          <w:color w:val="auto"/>
        </w:rPr>
      </w:pPr>
    </w:p>
    <w:p>
      <w:pPr>
        <w:ind w:left="1141" w:hanging="560"/>
        <w:spacing w:after="0"/>
        <w:tabs>
          <w:tab w:leader="none" w:pos="1141"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5" w:lineRule="exact"/>
        <w:rPr>
          <w:rFonts w:ascii="Arial" w:cs="Arial" w:eastAsia="Arial" w:hAnsi="Arial"/>
          <w:sz w:val="16"/>
          <w:szCs w:val="16"/>
          <w:color w:val="auto"/>
        </w:rPr>
      </w:pPr>
    </w:p>
    <w:p>
      <w:pPr>
        <w:ind w:left="1141" w:hanging="560"/>
        <w:spacing w:after="0"/>
        <w:tabs>
          <w:tab w:leader="none" w:pos="1141"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83" w:lineRule="exact"/>
        <w:rPr>
          <w:rFonts w:ascii="Arial" w:cs="Arial" w:eastAsia="Arial" w:hAnsi="Arial"/>
          <w:sz w:val="16"/>
          <w:szCs w:val="16"/>
          <w:color w:val="auto"/>
        </w:rPr>
      </w:pPr>
    </w:p>
    <w:p>
      <w:pPr>
        <w:ind w:left="1141"/>
        <w:spacing w:after="0"/>
        <w:rPr>
          <w:rFonts w:ascii="Arial" w:cs="Arial" w:eastAsia="Arial" w:hAnsi="Arial"/>
          <w:sz w:val="16"/>
          <w:szCs w:val="16"/>
          <w:color w:val="auto"/>
        </w:rPr>
      </w:pPr>
      <w:r>
        <w:rPr>
          <w:rFonts w:ascii="Arial" w:cs="Arial" w:eastAsia="Arial" w:hAnsi="Arial"/>
          <w:sz w:val="16"/>
          <w:szCs w:val="16"/>
          <w:color w:val="auto"/>
        </w:rPr>
        <w:t>SEC 1913 (04-05)</w:t>
      </w:r>
    </w:p>
    <w:p>
      <w:pPr>
        <w:spacing w:after="0" w:line="21" w:lineRule="exact"/>
        <w:rPr>
          <w:rFonts w:ascii="Arial" w:cs="Arial" w:eastAsia="Arial" w:hAnsi="Arial"/>
          <w:sz w:val="16"/>
          <w:szCs w:val="16"/>
          <w:color w:val="auto"/>
        </w:rPr>
      </w:pPr>
    </w:p>
    <w:p>
      <w:pPr>
        <w:ind w:left="1141" w:right="6060"/>
        <w:spacing w:after="0" w:line="322" w:lineRule="auto"/>
        <w:rPr>
          <w:rFonts w:ascii="Arial" w:cs="Arial" w:eastAsia="Arial" w:hAnsi="Arial"/>
          <w:sz w:val="16"/>
          <w:szCs w:val="16"/>
          <w:color w:val="auto"/>
        </w:rPr>
      </w:pPr>
      <w:r>
        <w:rPr>
          <w:rFonts w:ascii="Arial" w:cs="Arial" w:eastAsia="Arial" w:hAnsi="Arial"/>
          <w:sz w:val="14"/>
          <w:szCs w:val="14"/>
          <w:b w:val="1"/>
          <w:bCs w:val="1"/>
          <w:color w:val="auto"/>
        </w:rPr>
        <w:t>Persons who are to respond to the collection of information contained in this form are not required to respond unless the form displays a currently valid OMB control number.</w:t>
      </w:r>
    </w:p>
    <w:p>
      <w:pPr>
        <w:spacing w:after="0" w:line="135" w:lineRule="exact"/>
        <w:rPr>
          <w:rFonts w:ascii="Arial" w:cs="Arial" w:eastAsia="Arial" w:hAnsi="Arial"/>
          <w:sz w:val="16"/>
          <w:szCs w:val="16"/>
          <w:color w:val="auto"/>
        </w:rPr>
      </w:pPr>
    </w:p>
    <w:p>
      <w:pPr>
        <w:ind w:left="581" w:hanging="581"/>
        <w:spacing w:after="0"/>
        <w:tabs>
          <w:tab w:leader="none" w:pos="581" w:val="left"/>
        </w:tabs>
        <w:numPr>
          <w:ilvl w:val="0"/>
          <w:numId w:val="5"/>
        </w:numPr>
        <w:rPr>
          <w:rFonts w:ascii="Arial" w:cs="Arial" w:eastAsia="Arial" w:hAnsi="Arial"/>
          <w:sz w:val="20"/>
          <w:szCs w:val="20"/>
          <w:b w:val="1"/>
          <w:bCs w:val="1"/>
          <w:color w:val="auto"/>
        </w:rPr>
      </w:pPr>
      <w:r>
        <w:rPr>
          <w:rFonts w:ascii="Arial" w:cs="Arial" w:eastAsia="Arial" w:hAnsi="Arial"/>
          <w:sz w:val="16"/>
          <w:szCs w:val="16"/>
          <w:color w:val="auto"/>
        </w:rPr>
        <w:t>Fee paid previously with preliminary materials.</w:t>
      </w:r>
    </w:p>
    <w:p>
      <w:pPr>
        <w:spacing w:after="0" w:line="239" w:lineRule="exact"/>
        <w:rPr>
          <w:rFonts w:ascii="Arial" w:cs="Arial" w:eastAsia="Arial" w:hAnsi="Arial"/>
          <w:sz w:val="20"/>
          <w:szCs w:val="20"/>
          <w:b w:val="1"/>
          <w:bCs w:val="1"/>
          <w:color w:val="auto"/>
        </w:rPr>
      </w:pPr>
    </w:p>
    <w:p>
      <w:pPr>
        <w:ind w:left="581" w:right="100" w:hanging="581"/>
        <w:spacing w:after="0" w:line="233" w:lineRule="auto"/>
        <w:tabs>
          <w:tab w:leader="none" w:pos="581" w:val="left"/>
        </w:tabs>
        <w:numPr>
          <w:ilvl w:val="0"/>
          <w:numId w:val="5"/>
        </w:numPr>
        <w:rPr>
          <w:rFonts w:ascii="Arial" w:cs="Arial" w:eastAsia="Arial" w:hAnsi="Arial"/>
          <w:sz w:val="20"/>
          <w:szCs w:val="20"/>
          <w:b w:val="1"/>
          <w:bCs w:val="1"/>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15" w:lineRule="exact"/>
        <w:rPr>
          <w:rFonts w:ascii="Arial" w:cs="Arial" w:eastAsia="Arial" w:hAnsi="Arial"/>
          <w:sz w:val="20"/>
          <w:szCs w:val="20"/>
          <w:b w:val="1"/>
          <w:bCs w:val="1"/>
          <w:color w:val="auto"/>
        </w:rPr>
      </w:pPr>
    </w:p>
    <w:p>
      <w:pPr>
        <w:ind w:left="1141" w:hanging="560"/>
        <w:spacing w:after="0"/>
        <w:tabs>
          <w:tab w:leader="none" w:pos="1141"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5" w:lineRule="exact"/>
        <w:rPr>
          <w:rFonts w:ascii="Arial" w:cs="Arial" w:eastAsia="Arial" w:hAnsi="Arial"/>
          <w:sz w:val="16"/>
          <w:szCs w:val="16"/>
          <w:color w:val="auto"/>
        </w:rPr>
      </w:pPr>
    </w:p>
    <w:p>
      <w:pPr>
        <w:ind w:left="1141" w:hanging="560"/>
        <w:spacing w:after="0"/>
        <w:tabs>
          <w:tab w:leader="none" w:pos="1141"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-4444365</wp:posOffset>
            </wp:positionV>
            <wp:extent cx="6533515"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3515" cy="20320"/>
                    </a:xfrm>
                    <a:prstGeom prst="rect">
                      <a:avLst/>
                    </a:prstGeom>
                    <a:noFill/>
                  </pic:spPr>
                </pic:pic>
              </a:graphicData>
            </a:graphic>
          </wp:anchor>
        </w:drawing>
        <w:drawing>
          <wp:anchor simplePos="0" relativeHeight="251657728" behindDoc="1" locked="0" layoutInCell="0" allowOverlap="1">
            <wp:simplePos x="0" y="0"/>
            <wp:positionH relativeFrom="column">
              <wp:posOffset>727075</wp:posOffset>
            </wp:positionH>
            <wp:positionV relativeFrom="paragraph">
              <wp:posOffset>-3879215</wp:posOffset>
            </wp:positionV>
            <wp:extent cx="6533515"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3515" cy="20320"/>
                    </a:xfrm>
                    <a:prstGeom prst="rect">
                      <a:avLst/>
                    </a:prstGeom>
                    <a:noFill/>
                  </pic:spPr>
                </pic:pic>
              </a:graphicData>
            </a:graphic>
          </wp:anchor>
        </w:drawing>
        <w:drawing>
          <wp:anchor simplePos="0" relativeHeight="251657728" behindDoc="1" locked="0" layoutInCell="0" allowOverlap="1">
            <wp:simplePos x="0" y="0"/>
            <wp:positionH relativeFrom="column">
              <wp:posOffset>727075</wp:posOffset>
            </wp:positionH>
            <wp:positionV relativeFrom="paragraph">
              <wp:posOffset>-3204845</wp:posOffset>
            </wp:positionV>
            <wp:extent cx="6533515"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33515" cy="20320"/>
                    </a:xfrm>
                    <a:prstGeom prst="rect">
                      <a:avLst/>
                    </a:prstGeom>
                    <a:noFill/>
                  </pic:spPr>
                </pic:pic>
              </a:graphicData>
            </a:graphic>
          </wp:anchor>
        </w:drawing>
        <w:drawing>
          <wp:anchor simplePos="0" relativeHeight="251657728" behindDoc="1" locked="0" layoutInCell="0" allowOverlap="1">
            <wp:simplePos x="0" y="0"/>
            <wp:positionH relativeFrom="column">
              <wp:posOffset>727075</wp:posOffset>
            </wp:positionH>
            <wp:positionV relativeFrom="paragraph">
              <wp:posOffset>-2639695</wp:posOffset>
            </wp:positionV>
            <wp:extent cx="6533515"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33515" cy="20320"/>
                    </a:xfrm>
                    <a:prstGeom prst="rect">
                      <a:avLst/>
                    </a:prstGeom>
                    <a:noFill/>
                  </pic:spPr>
                </pic:pic>
              </a:graphicData>
            </a:graphic>
          </wp:anchor>
        </w:drawing>
        <w:drawing>
          <wp:anchor simplePos="0" relativeHeight="251657728" behindDoc="1" locked="0" layoutInCell="0" allowOverlap="1">
            <wp:simplePos x="0" y="0"/>
            <wp:positionH relativeFrom="column">
              <wp:posOffset>727075</wp:posOffset>
            </wp:positionH>
            <wp:positionV relativeFrom="paragraph">
              <wp:posOffset>-2074545</wp:posOffset>
            </wp:positionV>
            <wp:extent cx="6533515"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33515" cy="20320"/>
                    </a:xfrm>
                    <a:prstGeom prst="rect">
                      <a:avLst/>
                    </a:prstGeom>
                    <a:noFill/>
                  </pic:spPr>
                </pic:pic>
              </a:graphicData>
            </a:graphic>
          </wp:anchor>
        </w:drawing>
        <w:drawing>
          <wp:anchor simplePos="0" relativeHeight="251657728" behindDoc="1" locked="0" layoutInCell="0" allowOverlap="1">
            <wp:simplePos x="0" y="0"/>
            <wp:positionH relativeFrom="column">
              <wp:posOffset>727075</wp:posOffset>
            </wp:positionH>
            <wp:positionV relativeFrom="paragraph">
              <wp:posOffset>-332740</wp:posOffset>
            </wp:positionV>
            <wp:extent cx="6533515"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33515" cy="20320"/>
                    </a:xfrm>
                    <a:prstGeom prst="rect">
                      <a:avLst/>
                    </a:prstGeom>
                    <a:noFill/>
                  </pic:spPr>
                </pic:pic>
              </a:graphicData>
            </a:graphic>
          </wp:anchor>
        </w:drawing>
        <w:drawing>
          <wp:anchor simplePos="0" relativeHeight="251657728" behindDoc="1" locked="0" layoutInCell="0" allowOverlap="1">
            <wp:simplePos x="0" y="0"/>
            <wp:positionH relativeFrom="column">
              <wp:posOffset>727075</wp:posOffset>
            </wp:positionH>
            <wp:positionV relativeFrom="paragraph">
              <wp:posOffset>231775</wp:posOffset>
            </wp:positionV>
            <wp:extent cx="6533515"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33515" cy="20320"/>
                    </a:xfrm>
                    <a:prstGeom prst="rect">
                      <a:avLst/>
                    </a:prstGeom>
                    <a:noFill/>
                  </pic:spPr>
                </pic:pic>
              </a:graphicData>
            </a:graphic>
          </wp:anchor>
        </w:drawing>
      </w:r>
    </w:p>
    <w:p>
      <w:pPr>
        <w:sectPr>
          <w:pgSz w:w="11900" w:h="16838" w:orient="portrait"/>
          <w:cols w:equalWidth="0" w:num="1">
            <w:col w:w="11361"/>
          </w:cols>
          <w:pgMar w:left="239" w:top="333" w:right="299" w:bottom="166" w:gutter="0" w:footer="0" w:header="0"/>
          <w:type w:val="continuous"/>
        </w:sectPr>
      </w:pPr>
    </w:p>
    <w:bookmarkStart w:id="1" w:name="page2"/>
    <w:bookmarkEnd w:id="1"/>
    <w:p>
      <w:pPr>
        <w:ind w:left="1140" w:hanging="560"/>
        <w:spacing w:after="0"/>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5" w:lineRule="exact"/>
        <w:rPr>
          <w:rFonts w:ascii="Arial" w:cs="Arial" w:eastAsia="Arial" w:hAnsi="Arial"/>
          <w:sz w:val="16"/>
          <w:szCs w:val="16"/>
          <w:color w:val="auto"/>
        </w:rPr>
      </w:pPr>
    </w:p>
    <w:p>
      <w:pPr>
        <w:ind w:left="1140" w:hanging="560"/>
        <w:spacing w:after="0"/>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-332740</wp:posOffset>
            </wp:positionV>
            <wp:extent cx="6533515"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33515" cy="20320"/>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231775</wp:posOffset>
            </wp:positionV>
            <wp:extent cx="6533515"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33515" cy="203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686435</wp:posOffset>
            </wp:positionV>
            <wp:extent cx="7263130" cy="36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130" cy="36195"/>
                    </a:xfrm>
                    <a:prstGeom prst="rect">
                      <a:avLst/>
                    </a:prstGeom>
                    <a:noFill/>
                  </pic:spPr>
                </pic:pic>
              </a:graphicData>
            </a:graphic>
          </wp:anchor>
        </w:drawing>
        <w:drawing>
          <wp:anchor simplePos="0" relativeHeight="251657728" behindDoc="1" locked="0" layoutInCell="0" allowOverlap="1">
            <wp:simplePos x="0" y="0"/>
            <wp:positionH relativeFrom="column">
              <wp:posOffset>2651760</wp:posOffset>
            </wp:positionH>
            <wp:positionV relativeFrom="paragraph">
              <wp:posOffset>1089025</wp:posOffset>
            </wp:positionV>
            <wp:extent cx="1961515" cy="784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61515" cy="78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777 Old Saw Mill River Road</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Tarrytown, New York 10591-6707</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April 28, 2005</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Dear Fellow Shareholder:</w:t>
      </w:r>
    </w:p>
    <w:p>
      <w:pPr>
        <w:spacing w:after="0" w:line="211" w:lineRule="exact"/>
        <w:rPr>
          <w:sz w:val="20"/>
          <w:szCs w:val="20"/>
          <w:color w:val="auto"/>
        </w:rPr>
      </w:pPr>
    </w:p>
    <w:p>
      <w:pPr>
        <w:ind w:right="340" w:firstLine="247"/>
        <w:spacing w:after="0" w:line="285" w:lineRule="auto"/>
        <w:rPr>
          <w:sz w:val="20"/>
          <w:szCs w:val="20"/>
          <w:color w:val="auto"/>
        </w:rPr>
      </w:pPr>
      <w:r>
        <w:rPr>
          <w:rFonts w:ascii="Arial" w:cs="Arial" w:eastAsia="Arial" w:hAnsi="Arial"/>
          <w:sz w:val="16"/>
          <w:szCs w:val="16"/>
          <w:color w:val="auto"/>
        </w:rPr>
        <w:t>It is my pleasure to invite you to attend the 2005 Annual Meeting of Shareholders of Regeneron Pharmaceuticals, Inc. to be held on Friday, June 10, 2005 at 10:30 in the morning at the Westchester Marriott Hotel, 670 White Plains Road, Tarrytown, New York 10591.</w:t>
      </w:r>
    </w:p>
    <w:p>
      <w:pPr>
        <w:spacing w:after="0" w:line="156" w:lineRule="exact"/>
        <w:rPr>
          <w:sz w:val="20"/>
          <w:szCs w:val="20"/>
          <w:color w:val="auto"/>
        </w:rPr>
      </w:pPr>
    </w:p>
    <w:p>
      <w:pPr>
        <w:ind w:right="200" w:firstLine="247"/>
        <w:spacing w:after="0" w:line="285" w:lineRule="auto"/>
        <w:rPr>
          <w:sz w:val="20"/>
          <w:szCs w:val="20"/>
          <w:color w:val="auto"/>
        </w:rPr>
      </w:pPr>
      <w:r>
        <w:rPr>
          <w:rFonts w:ascii="Arial" w:cs="Arial" w:eastAsia="Arial" w:hAnsi="Arial"/>
          <w:sz w:val="16"/>
          <w:szCs w:val="16"/>
          <w:color w:val="auto"/>
        </w:rPr>
        <w:t>The Notice of Annual Meeting and proxy statement in this mailing describe the items we plan to address at the meeting. We will also present a brief report on our business and give you the opportunity to ask questions of interest to Regeneron’s shareholders.</w:t>
      </w:r>
    </w:p>
    <w:p>
      <w:pPr>
        <w:spacing w:after="0" w:line="156" w:lineRule="exact"/>
        <w:rPr>
          <w:sz w:val="20"/>
          <w:szCs w:val="20"/>
          <w:color w:val="auto"/>
        </w:rPr>
      </w:pPr>
    </w:p>
    <w:p>
      <w:pPr>
        <w:ind w:firstLine="247"/>
        <w:spacing w:after="0" w:line="271" w:lineRule="auto"/>
        <w:rPr>
          <w:sz w:val="20"/>
          <w:szCs w:val="20"/>
          <w:color w:val="auto"/>
        </w:rPr>
      </w:pPr>
      <w:r>
        <w:rPr>
          <w:rFonts w:ascii="Arial" w:cs="Arial" w:eastAsia="Arial" w:hAnsi="Arial"/>
          <w:sz w:val="16"/>
          <w:szCs w:val="16"/>
          <w:color w:val="auto"/>
        </w:rPr>
        <w:t>Your vote is important. Whether or not you plan to attend the Annual Meeting, you can cast your vote by completing the accompanying proxy and returning it in the enclosed prepaid envelope, or by voting through the Internet or by phone using the procedures described in the accompanying proxy statement and proxy card. If you attend the Annual Meeting, you may vote in person if you wish, even if you previously submitted a proxy.</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 look forward to seeing you on June 10</w:t>
      </w:r>
      <w:r>
        <w:rPr>
          <w:rFonts w:ascii="Arial" w:cs="Arial" w:eastAsia="Arial" w:hAnsi="Arial"/>
          <w:sz w:val="26"/>
          <w:szCs w:val="26"/>
          <w:color w:val="auto"/>
          <w:vertAlign w:val="superscript"/>
        </w:rPr>
        <w:t>th</w:t>
      </w:r>
      <w:r>
        <w:rPr>
          <w:rFonts w:ascii="Arial" w:cs="Arial" w:eastAsia="Arial" w:hAnsi="Arial"/>
          <w:sz w:val="16"/>
          <w:szCs w:val="16"/>
          <w:color w:val="auto"/>
        </w:rPr>
        <w:t>.</w:t>
      </w:r>
    </w:p>
    <w:p>
      <w:pPr>
        <w:spacing w:after="0" w:line="132" w:lineRule="exact"/>
        <w:rPr>
          <w:sz w:val="20"/>
          <w:szCs w:val="20"/>
          <w:color w:val="auto"/>
        </w:rPr>
      </w:pPr>
    </w:p>
    <w:p>
      <w:pPr>
        <w:ind w:left="370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2353310</wp:posOffset>
            </wp:positionH>
            <wp:positionV relativeFrom="paragraph">
              <wp:posOffset>14605</wp:posOffset>
            </wp:positionV>
            <wp:extent cx="1372870" cy="4705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2870" cy="470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700"/>
        <w:spacing w:after="0"/>
        <w:rPr>
          <w:sz w:val="20"/>
          <w:szCs w:val="20"/>
          <w:color w:val="auto"/>
        </w:rPr>
      </w:pPr>
      <w:r>
        <w:rPr>
          <w:rFonts w:ascii="Arial" w:cs="Arial" w:eastAsia="Arial" w:hAnsi="Arial"/>
          <w:sz w:val="16"/>
          <w:szCs w:val="16"/>
          <w:color w:val="auto"/>
        </w:rPr>
        <w:t>P. Roy Vagelos, M.D.</w:t>
      </w:r>
    </w:p>
    <w:p>
      <w:pPr>
        <w:spacing w:after="0" w:line="21" w:lineRule="exact"/>
        <w:rPr>
          <w:sz w:val="20"/>
          <w:szCs w:val="20"/>
          <w:color w:val="auto"/>
        </w:rPr>
      </w:pPr>
    </w:p>
    <w:p>
      <w:pPr>
        <w:ind w:left="3700"/>
        <w:spacing w:after="0"/>
        <w:rPr>
          <w:sz w:val="20"/>
          <w:szCs w:val="20"/>
          <w:color w:val="auto"/>
        </w:rPr>
      </w:pPr>
      <w:r>
        <w:rPr>
          <w:rFonts w:ascii="Arial" w:cs="Arial" w:eastAsia="Arial" w:hAnsi="Arial"/>
          <w:sz w:val="16"/>
          <w:szCs w:val="16"/>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132715</wp:posOffset>
            </wp:positionV>
            <wp:extent cx="7263130" cy="438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130" cy="438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752475</wp:posOffset>
            </wp:positionV>
            <wp:extent cx="7263130" cy="438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REGENERON PHARMACEUTICALS,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777 Old Saw Mill River Road</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Tarrytown, New York 10591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3248025</wp:posOffset>
            </wp:positionH>
            <wp:positionV relativeFrom="paragraph">
              <wp:posOffset>135255</wp:posOffset>
            </wp:positionV>
            <wp:extent cx="76898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985" cy="762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3248025</wp:posOffset>
            </wp:positionH>
            <wp:positionV relativeFrom="paragraph">
              <wp:posOffset>142240</wp:posOffset>
            </wp:positionV>
            <wp:extent cx="76898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985" cy="76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60" w:firstLine="247"/>
        <w:spacing w:after="0" w:line="285" w:lineRule="auto"/>
        <w:rPr>
          <w:sz w:val="20"/>
          <w:szCs w:val="20"/>
          <w:color w:val="auto"/>
        </w:rPr>
      </w:pPr>
      <w:r>
        <w:rPr>
          <w:rFonts w:ascii="Arial" w:cs="Arial" w:eastAsia="Arial" w:hAnsi="Arial"/>
          <w:sz w:val="16"/>
          <w:szCs w:val="16"/>
          <w:color w:val="auto"/>
        </w:rPr>
        <w:t>The 2005 Annual Meeting of Shareholders of Regeneron Pharmaceuticals, Inc. will be held on Friday, June 10, 2005, commencing at 10:30 a.m., at the Westchester Marriott Hotel, 670 White Plains Road, Tarrytown, New York, for the following purposes:</w:t>
      </w:r>
    </w:p>
    <w:p>
      <w:pPr>
        <w:spacing w:after="0" w:line="156" w:lineRule="exact"/>
        <w:rPr>
          <w:sz w:val="20"/>
          <w:szCs w:val="20"/>
          <w:color w:val="auto"/>
        </w:rPr>
      </w:pPr>
    </w:p>
    <w:p>
      <w:pPr>
        <w:ind w:left="660" w:hanging="414"/>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elect three directors for a term of three years;</w:t>
      </w:r>
    </w:p>
    <w:p>
      <w:pPr>
        <w:spacing w:after="0" w:line="260" w:lineRule="exact"/>
        <w:rPr>
          <w:rFonts w:ascii="Arial" w:cs="Arial" w:eastAsia="Arial" w:hAnsi="Arial"/>
          <w:sz w:val="16"/>
          <w:szCs w:val="16"/>
          <w:color w:val="auto"/>
        </w:rPr>
      </w:pPr>
    </w:p>
    <w:p>
      <w:pPr>
        <w:ind w:left="660" w:right="320" w:hanging="414"/>
        <w:spacing w:after="0" w:line="285"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ratify the appointment of PricewaterhouseCoopers LLP as the Company’s independent registered public accounting firm for the fiscal year ended December 31, 2005; and</w:t>
      </w:r>
    </w:p>
    <w:p>
      <w:pPr>
        <w:spacing w:after="0" w:line="180" w:lineRule="exact"/>
        <w:rPr>
          <w:rFonts w:ascii="Arial" w:cs="Arial" w:eastAsia="Arial" w:hAnsi="Arial"/>
          <w:sz w:val="16"/>
          <w:szCs w:val="16"/>
          <w:color w:val="auto"/>
        </w:rPr>
      </w:pPr>
    </w:p>
    <w:p>
      <w:pPr>
        <w:ind w:left="660" w:hanging="414"/>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act upon such other matters as may properly come before the meeting and any adjournment(s) or postponement(s) thereof.</w:t>
      </w:r>
    </w:p>
    <w:p>
      <w:pPr>
        <w:spacing w:after="0" w:line="200" w:lineRule="exact"/>
        <w:rPr>
          <w:sz w:val="20"/>
          <w:szCs w:val="20"/>
          <w:color w:val="auto"/>
        </w:rPr>
      </w:pPr>
    </w:p>
    <w:p>
      <w:pPr>
        <w:spacing w:after="0" w:line="259" w:lineRule="exact"/>
        <w:rPr>
          <w:sz w:val="20"/>
          <w:szCs w:val="20"/>
          <w:color w:val="auto"/>
        </w:rPr>
      </w:pPr>
    </w:p>
    <w:p>
      <w:pPr>
        <w:ind w:right="480" w:firstLine="247"/>
        <w:spacing w:after="0" w:line="285" w:lineRule="auto"/>
        <w:rPr>
          <w:sz w:val="20"/>
          <w:szCs w:val="20"/>
          <w:color w:val="auto"/>
        </w:rPr>
      </w:pPr>
      <w:r>
        <w:rPr>
          <w:rFonts w:ascii="Arial" w:cs="Arial" w:eastAsia="Arial" w:hAnsi="Arial"/>
          <w:sz w:val="16"/>
          <w:szCs w:val="16"/>
          <w:color w:val="auto"/>
        </w:rPr>
        <w:t>The board of directors has fixed the close of business on April 15, 2005 as the record date for determining shareholders entitled to notice of, and to vote at, the Annual Meeting and at any adjournment(s) or postponement(s) thereof.</w:t>
      </w:r>
    </w:p>
    <w:p>
      <w:pPr>
        <w:spacing w:after="0" w:line="156" w:lineRule="exact"/>
        <w:rPr>
          <w:sz w:val="20"/>
          <w:szCs w:val="20"/>
          <w:color w:val="auto"/>
        </w:rPr>
      </w:pPr>
    </w:p>
    <w:p>
      <w:pPr>
        <w:ind w:left="3700"/>
        <w:spacing w:after="0"/>
        <w:rPr>
          <w:sz w:val="20"/>
          <w:szCs w:val="20"/>
          <w:color w:val="auto"/>
        </w:rPr>
      </w:pPr>
      <w:r>
        <w:rPr>
          <w:rFonts w:ascii="Arial" w:cs="Arial" w:eastAsia="Arial" w:hAnsi="Arial"/>
          <w:sz w:val="16"/>
          <w:szCs w:val="16"/>
          <w:color w:val="auto"/>
        </w:rPr>
        <w:t>As Authorized by the Board of Directors,</w:t>
      </w:r>
    </w:p>
    <w:p>
      <w:pPr>
        <w:sectPr>
          <w:pgSz w:w="11900" w:h="16838" w:orient="portrait"/>
          <w:cols w:equalWidth="0" w:num="1">
            <w:col w:w="11420"/>
          </w:cols>
          <w:pgMar w:left="240" w:top="353" w:right="239" w:bottom="0" w:gutter="0" w:footer="0" w:header="0"/>
        </w:sectPr>
      </w:pPr>
    </w:p>
    <w:bookmarkStart w:id="2" w:name="page3"/>
    <w:bookmarkEnd w:id="2"/>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2505710</wp:posOffset>
            </wp:positionH>
            <wp:positionV relativeFrom="page">
              <wp:posOffset>88900</wp:posOffset>
            </wp:positionV>
            <wp:extent cx="1412240" cy="4705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12240" cy="470535"/>
                    </a:xfrm>
                    <a:prstGeom prst="rect">
                      <a:avLst/>
                    </a:prstGeom>
                    <a:noFill/>
                  </pic:spPr>
                </pic:pic>
              </a:graphicData>
            </a:graphic>
          </wp:anchor>
        </w:drawing>
      </w:r>
    </w:p>
    <w:p>
      <w:pPr>
        <w:ind w:left="3700"/>
        <w:spacing w:after="0"/>
        <w:rPr>
          <w:sz w:val="20"/>
          <w:szCs w:val="20"/>
          <w:color w:val="auto"/>
        </w:rPr>
      </w:pPr>
      <w:r>
        <w:rPr>
          <w:rFonts w:ascii="Arial" w:cs="Arial" w:eastAsia="Arial" w:hAnsi="Arial"/>
          <w:sz w:val="16"/>
          <w:szCs w:val="16"/>
          <w:color w:val="auto"/>
        </w:rPr>
        <w:t>Stuart Kolinski</w:t>
      </w:r>
    </w:p>
    <w:p>
      <w:pPr>
        <w:spacing w:after="0" w:line="21" w:lineRule="exact"/>
        <w:rPr>
          <w:sz w:val="20"/>
          <w:szCs w:val="20"/>
          <w:color w:val="auto"/>
        </w:rPr>
      </w:pPr>
    </w:p>
    <w:p>
      <w:pPr>
        <w:ind w:left="3700"/>
        <w:spacing w:after="0"/>
        <w:rPr>
          <w:sz w:val="20"/>
          <w:szCs w:val="20"/>
          <w:color w:val="auto"/>
        </w:rPr>
      </w:pPr>
      <w:r>
        <w:rPr>
          <w:rFonts w:ascii="Arial" w:cs="Arial" w:eastAsia="Arial" w:hAnsi="Arial"/>
          <w:sz w:val="16"/>
          <w:szCs w:val="16"/>
          <w:i w:val="1"/>
          <w:iCs w:val="1"/>
          <w:color w:val="auto"/>
        </w:rPr>
        <w:t>Vice President, General Counsel and Secretary</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April 28, 2005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IMPORTANT</w:t>
      </w:r>
    </w:p>
    <w:p>
      <w:pPr>
        <w:spacing w:after="0" w:line="211" w:lineRule="exact"/>
        <w:rPr>
          <w:sz w:val="20"/>
          <w:szCs w:val="20"/>
          <w:color w:val="auto"/>
        </w:rPr>
      </w:pPr>
    </w:p>
    <w:p>
      <w:pPr>
        <w:jc w:val="both"/>
        <w:spacing w:after="0" w:line="300" w:lineRule="auto"/>
        <w:rPr>
          <w:sz w:val="20"/>
          <w:szCs w:val="20"/>
          <w:color w:val="auto"/>
        </w:rPr>
      </w:pPr>
      <w:r>
        <w:rPr>
          <w:rFonts w:ascii="Arial" w:cs="Arial" w:eastAsia="Arial" w:hAnsi="Arial"/>
          <w:sz w:val="15"/>
          <w:szCs w:val="15"/>
          <w:b w:val="1"/>
          <w:bCs w:val="1"/>
          <w:color w:val="auto"/>
        </w:rPr>
        <w:t>Your vote is important. Whether or not you plan to attend the Annual Meeting, please complete, sign, and date the accompanying proxy card and return it promptly in the enclosed postage-prepaid envelope, or vote through the Internet or by phone using the procedures described in the accompanying proxy statement and proxy card. If you attend the Annual Meeting, you may vote in person if you wish, even if you have previously submitted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97155</wp:posOffset>
            </wp:positionV>
            <wp:extent cx="7263130" cy="438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130" cy="438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716915</wp:posOffset>
            </wp:positionV>
            <wp:extent cx="7263130" cy="438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REGENERON PHARMACEUTICALS,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777 Old Saw Mill River Road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Tarrytown, New York 10591</w:t>
      </w:r>
    </w:p>
    <w:p>
      <w:pPr>
        <w:spacing w:after="0" w:line="204" w:lineRule="exact"/>
        <w:rPr>
          <w:sz w:val="20"/>
          <w:szCs w:val="20"/>
          <w:color w:val="auto"/>
        </w:rPr>
      </w:pPr>
    </w:p>
    <w:p>
      <w:pPr>
        <w:ind w:left="10480"/>
        <w:spacing w:after="0"/>
        <w:rPr>
          <w:sz w:val="20"/>
          <w:szCs w:val="20"/>
          <w:color w:val="auto"/>
        </w:rPr>
      </w:pPr>
      <w:r>
        <w:rPr>
          <w:rFonts w:ascii="Arial" w:cs="Arial" w:eastAsia="Arial" w:hAnsi="Arial"/>
          <w:sz w:val="15"/>
          <w:szCs w:val="15"/>
          <w:color w:val="auto"/>
        </w:rPr>
        <w:t>April 28,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3342005</wp:posOffset>
            </wp:positionH>
            <wp:positionV relativeFrom="paragraph">
              <wp:posOffset>147320</wp:posOffset>
            </wp:positionV>
            <wp:extent cx="58039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0390" cy="762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3342005</wp:posOffset>
            </wp:positionH>
            <wp:positionV relativeFrom="paragraph">
              <wp:posOffset>142240</wp:posOffset>
            </wp:positionV>
            <wp:extent cx="58039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0390" cy="762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INFORMATION ABOUT THE MEETING</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Why are you receiving these proxy materials?</w:t>
      </w:r>
    </w:p>
    <w:p>
      <w:pPr>
        <w:spacing w:after="0" w:line="215" w:lineRule="exact"/>
        <w:rPr>
          <w:sz w:val="20"/>
          <w:szCs w:val="20"/>
          <w:color w:val="auto"/>
        </w:rPr>
      </w:pPr>
    </w:p>
    <w:p>
      <w:pPr>
        <w:ind w:firstLine="247"/>
        <w:spacing w:after="0" w:line="264" w:lineRule="auto"/>
        <w:rPr>
          <w:sz w:val="20"/>
          <w:szCs w:val="20"/>
          <w:color w:val="auto"/>
        </w:rPr>
      </w:pPr>
      <w:r>
        <w:rPr>
          <w:rFonts w:ascii="Arial" w:cs="Arial" w:eastAsia="Arial" w:hAnsi="Arial"/>
          <w:sz w:val="16"/>
          <w:szCs w:val="16"/>
          <w:color w:val="auto"/>
        </w:rPr>
        <w:t>We are providing these proxy materials to you because Regeneron’s board of directors is asking (technically called soliciting) holders of the Company’s Common Stock and Class A Stock to provide proxies to be voted at our 2005 Annual Meeting of Shareholders. The Annual Meeting is scheduled for June 10, 2005, commencing at 10:30 a.m., at the Westchester Marriott Hotel, 670 White Plains Road, Tarrytown, New York 10591, and your proxy will be used at the Annual Meeting or at any adjournment(s) or postponement(s) of the meeting. The Notice of Annual Meeting of Shareholders, this proxy statement, and the enclosed proxy card are being mailed to shareholders beginning on or about May 5, 2005.</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is entitled to vote at the Annual Meeting?</w:t>
      </w:r>
    </w:p>
    <w:p>
      <w:pPr>
        <w:spacing w:after="0" w:line="215" w:lineRule="exact"/>
        <w:rPr>
          <w:sz w:val="20"/>
          <w:szCs w:val="20"/>
          <w:color w:val="auto"/>
        </w:rPr>
      </w:pPr>
    </w:p>
    <w:p>
      <w:pPr>
        <w:ind w:right="60" w:firstLine="247"/>
        <w:spacing w:after="0" w:line="267" w:lineRule="auto"/>
        <w:rPr>
          <w:sz w:val="20"/>
          <w:szCs w:val="20"/>
          <w:color w:val="auto"/>
        </w:rPr>
      </w:pPr>
      <w:r>
        <w:rPr>
          <w:rFonts w:ascii="Arial" w:cs="Arial" w:eastAsia="Arial" w:hAnsi="Arial"/>
          <w:sz w:val="16"/>
          <w:szCs w:val="16"/>
          <w:color w:val="auto"/>
        </w:rPr>
        <w:t>Only shareholders of record at the close of business on the record date, April 15, 2005, are entitled to vote at the Annual Meeting shares of Common Stock and/or Class A Stock held on that date. As of April 15, 2005, 53,763,234 shares of Common Stock and 2,358,373 shares of Class A Stock were issued and outstanding. The Common Stock and the Class A Stock vote together on all matters as a single class, with the Common Stock being entitled to one vote per share and the Class A Stock being entitled to ten votes per share.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are you being asked to vote on?</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We are asking you to vote on:</w:t>
      </w:r>
    </w:p>
    <w:p>
      <w:pPr>
        <w:spacing w:after="0" w:line="211" w:lineRule="exact"/>
        <w:rPr>
          <w:sz w:val="20"/>
          <w:szCs w:val="20"/>
          <w:color w:val="auto"/>
        </w:rPr>
      </w:pPr>
    </w:p>
    <w:p>
      <w:pPr>
        <w:ind w:left="440" w:hanging="194"/>
        <w:spacing w:after="0"/>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election of three directors for a three-year term; and</w:t>
      </w:r>
    </w:p>
    <w:p>
      <w:pPr>
        <w:spacing w:after="0" w:line="260" w:lineRule="exact"/>
        <w:rPr>
          <w:rFonts w:ascii="Arial" w:cs="Arial" w:eastAsia="Arial" w:hAnsi="Arial"/>
          <w:sz w:val="16"/>
          <w:szCs w:val="16"/>
          <w:color w:val="auto"/>
        </w:rPr>
      </w:pPr>
    </w:p>
    <w:p>
      <w:pPr>
        <w:ind w:left="440" w:hanging="194"/>
        <w:spacing w:after="0"/>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ratification of the appointment of PricewaterhouseCoopers LLP as our independent registered public accounting firm for 2005.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can you vote?</w:t>
      </w:r>
    </w:p>
    <w:p>
      <w:pPr>
        <w:spacing w:after="0" w:line="215" w:lineRule="exact"/>
        <w:rPr>
          <w:sz w:val="20"/>
          <w:szCs w:val="20"/>
          <w:color w:val="auto"/>
        </w:rPr>
      </w:pPr>
    </w:p>
    <w:p>
      <w:pPr>
        <w:ind w:right="220" w:firstLine="247"/>
        <w:spacing w:after="0" w:line="285" w:lineRule="auto"/>
        <w:rPr>
          <w:sz w:val="20"/>
          <w:szCs w:val="20"/>
          <w:color w:val="auto"/>
        </w:rPr>
      </w:pPr>
      <w:r>
        <w:rPr>
          <w:rFonts w:ascii="Arial" w:cs="Arial" w:eastAsia="Arial" w:hAnsi="Arial"/>
          <w:sz w:val="16"/>
          <w:szCs w:val="16"/>
          <w:color w:val="auto"/>
        </w:rPr>
        <w:t>You may vote in person at the Annual Meeting or by proxy. We recommend you vote by proxy even if you plan to attend the meeting. You can always change your vote at the meeting.</w:t>
      </w:r>
    </w:p>
    <w:p>
      <w:pPr>
        <w:spacing w:after="0" w:line="156" w:lineRule="exact"/>
        <w:rPr>
          <w:sz w:val="20"/>
          <w:szCs w:val="20"/>
          <w:color w:val="auto"/>
        </w:rPr>
      </w:pPr>
    </w:p>
    <w:p>
      <w:pPr>
        <w:ind w:right="20" w:firstLine="247"/>
        <w:spacing w:after="0" w:line="264" w:lineRule="auto"/>
        <w:rPr>
          <w:sz w:val="20"/>
          <w:szCs w:val="20"/>
          <w:color w:val="auto"/>
        </w:rPr>
      </w:pPr>
      <w:r>
        <w:rPr>
          <w:rFonts w:ascii="Arial" w:cs="Arial" w:eastAsia="Arial" w:hAnsi="Arial"/>
          <w:sz w:val="16"/>
          <w:szCs w:val="16"/>
          <w:color w:val="auto"/>
        </w:rPr>
        <w:t xml:space="preserve">If you vote by proxy in time for it to be voted at the Annual Meeting, one of the individuals named as your proxy will vote your shares as you have directed in your proxy. If you sign and timely return your proxy card, but no indication is given as to how to vote your shares as to a proposal, your shares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proposal. The board of directors knows of no matter, other than those indicated above under “What are you being asked to vote on?”, to be presented at the Annual Meeting. If any other matter properly comes before the Annual Meeting, the persons named in the proxy card will use their discretion as to how to vote shares represented by duly executed and timely returned proxies.</w:t>
      </w:r>
    </w:p>
    <w:p>
      <w:pPr>
        <w:spacing w:after="0" w:line="174" w:lineRule="exact"/>
        <w:rPr>
          <w:sz w:val="20"/>
          <w:szCs w:val="20"/>
          <w:color w:val="auto"/>
        </w:rPr>
      </w:pPr>
    </w:p>
    <w:p>
      <w:pPr>
        <w:ind w:firstLine="247"/>
        <w:spacing w:after="0" w:line="360" w:lineRule="auto"/>
        <w:rPr>
          <w:sz w:val="20"/>
          <w:szCs w:val="20"/>
          <w:color w:val="auto"/>
        </w:rPr>
      </w:pPr>
      <w:r>
        <w:rPr>
          <w:rFonts w:ascii="Arial" w:cs="Arial" w:eastAsia="Arial" w:hAnsi="Arial"/>
          <w:sz w:val="14"/>
          <w:szCs w:val="14"/>
          <w:color w:val="auto"/>
        </w:rPr>
        <w:t>If you attend the Annual Meeting and wish to vote in person, we will give you a ballot at the meeting. However, if your shares are held in the name of your broker, bank or other nominee, you must obtain from your nominee and bring to the Annual Meeting a “legal proxy” authorizing you to vote your “street name” shares held as of the record date.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438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you vote by proxy?</w:t>
      </w:r>
    </w:p>
    <w:p>
      <w:pPr>
        <w:spacing w:after="0" w:line="215" w:lineRule="exact"/>
        <w:rPr>
          <w:sz w:val="20"/>
          <w:szCs w:val="20"/>
          <w:color w:val="auto"/>
        </w:rPr>
      </w:pPr>
    </w:p>
    <w:p>
      <w:pPr>
        <w:ind w:right="40" w:firstLine="247"/>
        <w:spacing w:after="0" w:line="360" w:lineRule="auto"/>
        <w:rPr>
          <w:sz w:val="20"/>
          <w:szCs w:val="20"/>
          <w:color w:val="auto"/>
        </w:rPr>
      </w:pPr>
      <w:r>
        <w:rPr>
          <w:rFonts w:ascii="Arial" w:cs="Arial" w:eastAsia="Arial" w:hAnsi="Arial"/>
          <w:sz w:val="14"/>
          <w:szCs w:val="14"/>
          <w:color w:val="auto"/>
        </w:rPr>
        <w:t>You may vote by proxy (1) by completing, signing, dating, and returning your proxy card in the enclosed envelope, (2) through the Internet at www.proxyvote.com by 11:59 p.m., Eastern Time, on June 9, 2005 or (3) by calling 1-800-690-6903 by 11:59, Eastern Time, on June 9, 2005. If your shares are held in “street name” through a broker, bank or</w:t>
      </w:r>
    </w:p>
    <w:p>
      <w:pPr>
        <w:sectPr>
          <w:pgSz w:w="11900" w:h="16866" w:orient="portrait"/>
          <w:cols w:equalWidth="0" w:num="1">
            <w:col w:w="11420"/>
          </w:cols>
          <w:pgMar w:left="240" w:top="1070" w:right="239" w:bottom="0" w:gutter="0" w:footer="0" w:header="0"/>
        </w:sectPr>
      </w:pPr>
    </w:p>
    <w:bookmarkStart w:id="3" w:name="page4"/>
    <w:bookmarkEnd w:id="3"/>
    <w:p>
      <w:pPr>
        <w:ind w:right="220"/>
        <w:spacing w:after="0" w:line="285" w:lineRule="auto"/>
        <w:rPr>
          <w:sz w:val="20"/>
          <w:szCs w:val="20"/>
          <w:color w:val="auto"/>
        </w:rPr>
      </w:pPr>
      <w:r>
        <w:rPr>
          <w:rFonts w:ascii="Arial" w:cs="Arial" w:eastAsia="Arial" w:hAnsi="Arial"/>
          <w:sz w:val="16"/>
          <w:szCs w:val="16"/>
          <w:color w:val="auto"/>
        </w:rPr>
        <w:t>other nominee, you must provide written instructions to the nominee on how to vote your shares. You may also wish to check the voting form used by the firm that holds your shares to see if it offers telephone or Internet voting.</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Can you change your vote or revoke your proxy?</w:t>
      </w:r>
    </w:p>
    <w:p>
      <w:pPr>
        <w:spacing w:after="0" w:line="215" w:lineRule="exact"/>
        <w:rPr>
          <w:sz w:val="20"/>
          <w:szCs w:val="20"/>
          <w:color w:val="auto"/>
        </w:rPr>
      </w:pPr>
    </w:p>
    <w:p>
      <w:pPr>
        <w:ind w:right="20" w:firstLine="247"/>
        <w:spacing w:after="0" w:line="261" w:lineRule="auto"/>
        <w:rPr>
          <w:sz w:val="20"/>
          <w:szCs w:val="20"/>
          <w:color w:val="auto"/>
        </w:rPr>
      </w:pPr>
      <w:r>
        <w:rPr>
          <w:rFonts w:ascii="Arial" w:cs="Arial" w:eastAsia="Arial" w:hAnsi="Arial"/>
          <w:sz w:val="16"/>
          <w:szCs w:val="16"/>
          <w:color w:val="auto"/>
        </w:rPr>
        <w:t>Yes. You may change your vote or revoke your proxy at any time before the proxy is exercised. If you submitted your proxy by mail, you must (i) file with the Secretary of the Company or other designee of the Company, at or before the taking of the vote at the Annual Meeting, a written notice of revocation bearing a later date than the proxy you previously submitted or (ii) duly execute a later dated proxy relating to the same shares and deliver it to the Secretary of the Company or other designee before the taking of the vote at the Annual Meeting. If you voted by proxy electronically through the Internet or by telephone as described above, you may simply vote again at a later date using the same procedures, in which case the later submitted proxy will be recorded and the earlier vote revoked. Attendance at the Annual Meeting will not have the effect of revoking a proxy unless you give written notice of revocation to the Secretary of the Company before the proxy is exercised or you vote by written ballot at the Annual Meeting. If you hold your shares through a broker, bank or other nominee in “street name,” you will need to contact them or follow the instructions in the voting instruction form used by the firm that holds your shares to revoke your proxy.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constitutes a quorum?</w:t>
      </w:r>
    </w:p>
    <w:p>
      <w:pPr>
        <w:spacing w:after="0" w:line="215" w:lineRule="exact"/>
        <w:rPr>
          <w:sz w:val="20"/>
          <w:szCs w:val="20"/>
          <w:color w:val="auto"/>
        </w:rPr>
      </w:pPr>
    </w:p>
    <w:p>
      <w:pPr>
        <w:ind w:firstLine="247"/>
        <w:spacing w:after="0" w:line="261" w:lineRule="auto"/>
        <w:rPr>
          <w:sz w:val="20"/>
          <w:szCs w:val="20"/>
          <w:color w:val="auto"/>
        </w:rPr>
      </w:pPr>
      <w:r>
        <w:rPr>
          <w:rFonts w:ascii="Arial" w:cs="Arial" w:eastAsia="Arial" w:hAnsi="Arial"/>
          <w:sz w:val="16"/>
          <w:szCs w:val="16"/>
          <w:color w:val="auto"/>
        </w:rPr>
        <w:t>The presence at the Annual Meeting, in person or by proxy, of the holders of the majority of the votes of the shares of Common Stock and Class A Stock issued and outstanding and entitled to vote on the record date, taken together as a single class, will constitute a quorum for the transaction of business at the Annual Meeting. Shares held as of the record date by holders who are present or represented by proxy at the Annual Meeting but who have abstained from voting or have not voted with respect to some or all of such shares on any proposal to be voted on at the Annual Meeting will be counted as present for the purposes of establishing a quorum. Broker non-votes occur with respect to a proposal when shares held by a shareholder in street name are not voted with respect to the proposal because the broker has not received voting instructions from the shareholder, and the broker lacks the discretionary voting power to vote the shares on the proposal. Brokers holding your shares in their name will have discretionary voting power to vote those shares with respect to the election of directors (Proposal No. 1) and the ratification of the appointment of PricewaterhouseCoopers LLP as the Company’s independent registered public accounting firm for 2005 (Proposal No. 2) without instruction from you, and accordingly, broker non-votes will not occur with respect to either of these two proposals.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vote is required to approve each item?</w:t>
      </w:r>
    </w:p>
    <w:p>
      <w:pPr>
        <w:spacing w:after="0" w:line="215" w:lineRule="exact"/>
        <w:rPr>
          <w:sz w:val="20"/>
          <w:szCs w:val="20"/>
          <w:color w:val="auto"/>
        </w:rPr>
      </w:pPr>
    </w:p>
    <w:p>
      <w:pPr>
        <w:ind w:firstLine="247"/>
        <w:spacing w:after="0" w:line="307" w:lineRule="auto"/>
        <w:rPr>
          <w:sz w:val="20"/>
          <w:szCs w:val="20"/>
          <w:color w:val="auto"/>
        </w:rPr>
      </w:pPr>
      <w:r>
        <w:rPr>
          <w:rFonts w:ascii="Arial" w:cs="Arial" w:eastAsia="Arial" w:hAnsi="Arial"/>
          <w:sz w:val="14"/>
          <w:szCs w:val="14"/>
          <w:color w:val="auto"/>
        </w:rPr>
        <w:t>The election of directors will be determined by a plurality of the votes cast in person or by proxy at the Annual Meeting. The ratification of the appointment of PricewaterhouseCoopers LLP as the Company’s independent registered public accounting firm for 2005 requires, and if any other matter is properly brought before the Annual Meeting, such matter will be determined by, the affirmative vote of a majority of the votes cast in person or by proxy at the Annual Meeting. Shares represented by proxies which are marked “WITHHELD” with regard to the election of directors (Proposal No. 1) will be excluded entirely from the vote and thus will have no effect on the outcome of the vote. Shares represented by proxies which are marked “ABSTAIN” with regard to the ratification of the appointment of PricewaterhouseCoopers LLP as the Company’s independent registered public accounting firm for 2005 (Proposal No. 2) will have no effect on the outcome of the vote because abstentions do not constitute votes cast.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438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are the board’s recommendations?</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board of directors recommends that you vote:</w:t>
      </w:r>
    </w:p>
    <w:p>
      <w:pPr>
        <w:spacing w:after="0" w:line="207" w:lineRule="exact"/>
        <w:rPr>
          <w:sz w:val="20"/>
          <w:szCs w:val="20"/>
          <w:color w:val="auto"/>
        </w:rPr>
      </w:pPr>
    </w:p>
    <w:p>
      <w:pPr>
        <w:ind w:left="440" w:hanging="194"/>
        <w:spacing w:after="0"/>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election of the three nominated directors; and</w:t>
      </w:r>
    </w:p>
    <w:p>
      <w:pPr>
        <w:spacing w:after="0" w:line="260" w:lineRule="exact"/>
        <w:rPr>
          <w:rFonts w:ascii="Arial" w:cs="Arial" w:eastAsia="Arial" w:hAnsi="Arial"/>
          <w:sz w:val="16"/>
          <w:szCs w:val="16"/>
          <w:color w:val="auto"/>
        </w:rPr>
      </w:pPr>
    </w:p>
    <w:p>
      <w:pPr>
        <w:ind w:left="440" w:hanging="194"/>
        <w:spacing w:after="0"/>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ratification of the appointment of PricewaterhouseCoopers LLP as the Company’s independent registered public accounting firm for 2005.</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PROPOSAL NO. 1: ELECTION OF DIRECTORS</w:t>
      </w:r>
    </w:p>
    <w:p>
      <w:pPr>
        <w:spacing w:after="0" w:line="215" w:lineRule="exact"/>
        <w:rPr>
          <w:sz w:val="20"/>
          <w:szCs w:val="20"/>
          <w:color w:val="auto"/>
        </w:rPr>
      </w:pPr>
    </w:p>
    <w:p>
      <w:pPr>
        <w:ind w:right="220" w:firstLine="247"/>
        <w:spacing w:after="0" w:line="267" w:lineRule="auto"/>
        <w:rPr>
          <w:sz w:val="20"/>
          <w:szCs w:val="20"/>
          <w:color w:val="auto"/>
        </w:rPr>
      </w:pPr>
      <w:r>
        <w:rPr>
          <w:rFonts w:ascii="Arial" w:cs="Arial" w:eastAsia="Arial" w:hAnsi="Arial"/>
          <w:sz w:val="16"/>
          <w:szCs w:val="16"/>
          <w:color w:val="auto"/>
        </w:rPr>
        <w:t>According to the Company’s Certificate of Incorporation, the board of directors is divided into three classes, denominated Class I, Class II, and Class III, with members of each class holding office for staggered three-year terms. There are currently three Class I Directors whose terms expire at the 2007 Annual Meeting, three Class II Directors whose terms expire at the 2005 Annual Meeting, and four Class III Directors whose terms expire at the 2006 Annual Meeting (in all cases, subject to the election and qualification of their successors and to their earlier death, resignation or removal).</w:t>
      </w:r>
    </w:p>
    <w:p>
      <w:pPr>
        <w:spacing w:after="0" w:line="170" w:lineRule="exact"/>
        <w:rPr>
          <w:sz w:val="20"/>
          <w:szCs w:val="20"/>
          <w:color w:val="auto"/>
        </w:rPr>
      </w:pPr>
    </w:p>
    <w:p>
      <w:pPr>
        <w:jc w:val="both"/>
        <w:ind w:right="80" w:firstLine="247"/>
        <w:spacing w:after="0" w:line="290" w:lineRule="auto"/>
        <w:rPr>
          <w:sz w:val="20"/>
          <w:szCs w:val="20"/>
          <w:color w:val="auto"/>
        </w:rPr>
      </w:pPr>
      <w:r>
        <w:rPr>
          <w:rFonts w:ascii="Arial" w:cs="Arial" w:eastAsia="Arial" w:hAnsi="Arial"/>
          <w:sz w:val="15"/>
          <w:szCs w:val="15"/>
          <w:color w:val="auto"/>
        </w:rPr>
        <w:t>Biographical information is given below, as of April 15, 2005, for each nominee for Class II Director whose term of office expires at the 2005 Annual Meeting, and for each Class I and Class III Director whose term of office will continue after the 2005 Annual Meeting. The board of directors, upon the recommendation of the Corporate Governance Committee, has nominated for election at the 2005 Annual Meeting Alfred G. Gilman, M.D., Ph.D., Joseph L. Goldstein, M.D., and P. Roy Vagelos, M.D. as Class II Directors for a three-year term expiring at the 2008 Annual Meeting. All of the nominees are presently directors and were previously elected by the shareholders.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Nominees for Class II Directors for Election at the 2005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258050" cy="2508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8050" cy="250825"/>
                    </a:xfrm>
                    <a:prstGeom prst="rect">
                      <a:avLst/>
                    </a:prstGeom>
                    <a:noFill/>
                  </pic:spPr>
                </pic:pic>
              </a:graphicData>
            </a:graphic>
          </wp:anchor>
        </w:drawing>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a Term Expiring at the 2008 Annual Meeting</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720"/>
        <w:spacing w:after="0"/>
        <w:rPr>
          <w:sz w:val="20"/>
          <w:szCs w:val="20"/>
          <w:color w:val="auto"/>
        </w:rPr>
      </w:pPr>
      <w:r>
        <w:rPr>
          <w:rFonts w:ascii="Arial" w:cs="Arial" w:eastAsia="Arial" w:hAnsi="Arial"/>
          <w:sz w:val="15"/>
          <w:szCs w:val="15"/>
          <w:color w:val="auto"/>
        </w:rPr>
        <w:t>Alfred G. Gilman,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-1068705</wp:posOffset>
            </wp:positionV>
            <wp:extent cx="808355" cy="933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08355" cy="933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ALFRED G. GILMAN, M.D., Ph.D., 63, a co-founder of the Company, has been a Director of the Company since July 1990. Dr. Gilman has been the Raymond and Ellen Willie Professor of Molecular Neuropharmacology and Chairman of the Department of Pharmacology at The University of Texas Southwestern Medical Center at Dallas since 1981 and was named interim dean of Southwestern Medical School in May 2004. Dr. Gilman is a member of the National Academy of Sciences. He is the Consulting Editor of “Goodman and Gilman’s The Pharmacological Basis of Therapeutics,” the leading medical pharmacology textbook. Dr. Gilman received the Nobel Prize for Physiology or Medicine in 1994. Dr. Gilman is a member of the Board of Directors of Eli Lilly &amp; Company.</w:t>
      </w:r>
    </w:p>
    <w:p>
      <w:pPr>
        <w:spacing w:after="0" w:line="324"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JOSEPH L. GOLDSTEIN, M.D., 64, has been a Director of the Company since June 1991. Dr. Goldstein has been the Professor of Medicine and Genetics and Chairman of the Department of Molecular Genetics at The University of Texas Southwestern Medical Center at Dallas for more than five years. Dr. Goldstein is a member of the National Academy of Sciences. Drs. Goldstein and Brown jointly received the Nobel Prize for Physiology or Medicine in 1985.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-2819400</wp:posOffset>
            </wp:positionH>
            <wp:positionV relativeFrom="paragraph">
              <wp:posOffset>-636270</wp:posOffset>
            </wp:positionV>
            <wp:extent cx="7258050" cy="10985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8050" cy="10985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20" w:space="720"/>
            <w:col w:w="6980"/>
          </w:cols>
          <w:pgMar w:left="240" w:top="131" w:right="239" w:bottom="0" w:gutter="0" w:footer="0" w:header="0"/>
          <w:type w:val="continuous"/>
        </w:sectPr>
      </w:pPr>
    </w:p>
    <w:p>
      <w:pPr>
        <w:spacing w:after="0" w:line="32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Joseph L. Goldstein, M.D.</w:t>
      </w:r>
    </w:p>
    <w:p>
      <w:pPr>
        <w:sectPr>
          <w:pgSz w:w="11900" w:h="16838" w:orient="portrait"/>
          <w:cols w:equalWidth="0" w:num="1">
            <w:col w:w="11420"/>
          </w:cols>
          <w:pgMar w:left="240" w:top="131" w:right="239" w:bottom="0" w:gutter="0" w:footer="0" w:header="0"/>
          <w:type w:val="continuous"/>
        </w:sectPr>
      </w:pPr>
    </w:p>
    <w:bookmarkStart w:id="4" w:name="page5"/>
    <w:bookmarkEnd w:id="4"/>
    <w:p>
      <w:pPr>
        <w:ind w:left="506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137160</wp:posOffset>
            </wp:positionV>
            <wp:extent cx="7263130" cy="438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820" w:right="20"/>
        <w:spacing w:after="0" w:line="264" w:lineRule="auto"/>
        <w:rPr>
          <w:sz w:val="20"/>
          <w:szCs w:val="20"/>
          <w:color w:val="auto"/>
        </w:rPr>
      </w:pPr>
      <w:r>
        <w:rPr>
          <w:rFonts w:ascii="Arial" w:cs="Arial" w:eastAsia="Arial" w:hAnsi="Arial"/>
          <w:sz w:val="16"/>
          <w:szCs w:val="16"/>
          <w:color w:val="auto"/>
        </w:rPr>
        <w:t>P. ROY VAGELOS, M.D., 75, has been Chairman of the Board of the Company since January 1995. Prior to joining Regeneron, Dr. Vagelos was Chairman of the Board and Chief Executive Officer of Merck &amp; Co., Inc. He joined Merck in 1975, became a director in 1984, President and Chief Executive Officer in 1985, and Chairman in 1986. Dr. Vagelos retired from all positions with Merck in 1994. Dr. Vagelos is the Chairman of the Board of Theravance,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-636270</wp:posOffset>
            </wp:positionV>
            <wp:extent cx="808355" cy="941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08355" cy="94170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 Roy Vagelos, M.D.</w:t>
      </w:r>
    </w:p>
    <w:p>
      <w:pPr>
        <w:spacing w:after="0" w:line="21" w:lineRule="exact"/>
        <w:rPr>
          <w:sz w:val="20"/>
          <w:szCs w:val="20"/>
          <w:color w:val="auto"/>
        </w:rPr>
      </w:pPr>
    </w:p>
    <w:p>
      <w:pPr>
        <w:jc w:val="center"/>
        <w:ind w:right="620"/>
        <w:spacing w:after="0"/>
        <w:rPr>
          <w:sz w:val="20"/>
          <w:szCs w:val="20"/>
          <w:color w:val="auto"/>
        </w:rPr>
      </w:pPr>
      <w:r>
        <w:rPr>
          <w:rFonts w:ascii="Arial" w:cs="Arial" w:eastAsia="Arial" w:hAnsi="Arial"/>
          <w:sz w:val="16"/>
          <w:szCs w:val="16"/>
          <w:b w:val="1"/>
          <w:bCs w:val="1"/>
          <w:color w:val="auto"/>
        </w:rPr>
        <w:t>Class I Directors Continuing in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-115570</wp:posOffset>
            </wp:positionV>
            <wp:extent cx="7258050" cy="2508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8050" cy="250825"/>
                    </a:xfrm>
                    <a:prstGeom prst="rect">
                      <a:avLst/>
                    </a:prstGeom>
                    <a:noFill/>
                  </pic:spPr>
                </pic:pic>
              </a:graphicData>
            </a:graphic>
          </wp:anchor>
        </w:drawing>
      </w:r>
    </w:p>
    <w:p>
      <w:pPr>
        <w:jc w:val="center"/>
        <w:ind w:right="620"/>
        <w:spacing w:after="0"/>
        <w:rPr>
          <w:sz w:val="20"/>
          <w:szCs w:val="20"/>
          <w:color w:val="auto"/>
        </w:rPr>
      </w:pPr>
      <w:r>
        <w:rPr>
          <w:rFonts w:ascii="Arial" w:cs="Arial" w:eastAsia="Arial" w:hAnsi="Arial"/>
          <w:sz w:val="16"/>
          <w:szCs w:val="16"/>
          <w:b w:val="1"/>
          <w:bCs w:val="1"/>
          <w:color w:val="auto"/>
        </w:rPr>
        <w:t>Term Expires at the 2007 Annual Meeting</w:t>
      </w:r>
    </w:p>
    <w:p>
      <w:pPr>
        <w:spacing w:after="0" w:line="229" w:lineRule="exact"/>
        <w:rPr>
          <w:sz w:val="20"/>
          <w:szCs w:val="20"/>
          <w:color w:val="auto"/>
        </w:rPr>
      </w:pPr>
    </w:p>
    <w:p>
      <w:pPr>
        <w:ind w:left="3820" w:right="140"/>
        <w:spacing w:after="0" w:line="284" w:lineRule="auto"/>
        <w:rPr>
          <w:sz w:val="20"/>
          <w:szCs w:val="20"/>
          <w:color w:val="auto"/>
        </w:rPr>
      </w:pPr>
      <w:r>
        <w:rPr>
          <w:rFonts w:ascii="Arial" w:cs="Arial" w:eastAsia="Arial" w:hAnsi="Arial"/>
          <w:sz w:val="15"/>
          <w:szCs w:val="15"/>
          <w:color w:val="auto"/>
        </w:rPr>
        <w:t>LEONARD S. SCHLEIFER, M.D., Ph.D., 52, founded the Company in 1988, has been a Director and its President and Chief Executive Officer since its inception, and served as Chairman of the Board from 1990 through 1994. In 1992, Dr. Schleifer was appointed Clinical Professor of Neurology at the Cornell University Medical School, and from 1984 to 1988 he was Assistant Professor at the Cornell University Medical School in the Departments of Neurology and Neurobiology. Dr. Schleifer is a licensed physician and is certified in Neurology by the American Board of Psychiatry and Neurology.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-771525</wp:posOffset>
            </wp:positionV>
            <wp:extent cx="808355" cy="9493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08355" cy="94932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Leonard S. Schleifer, M.D., Ph.D.</w:t>
      </w:r>
    </w:p>
    <w:p>
      <w:pPr>
        <w:spacing w:after="0" w:line="236" w:lineRule="exact"/>
        <w:rPr>
          <w:sz w:val="20"/>
          <w:szCs w:val="20"/>
          <w:color w:val="auto"/>
        </w:rPr>
      </w:pPr>
    </w:p>
    <w:p>
      <w:pPr>
        <w:ind w:left="3820" w:right="20"/>
        <w:spacing w:after="0" w:line="264" w:lineRule="auto"/>
        <w:rPr>
          <w:sz w:val="20"/>
          <w:szCs w:val="20"/>
          <w:color w:val="auto"/>
        </w:rPr>
      </w:pPr>
      <w:r>
        <w:rPr>
          <w:rFonts w:ascii="Arial" w:cs="Arial" w:eastAsia="Arial" w:hAnsi="Arial"/>
          <w:sz w:val="16"/>
          <w:szCs w:val="16"/>
          <w:color w:val="auto"/>
        </w:rPr>
        <w:t>ERIC M. SHOOTER, Ph.D., 80, a co-founder of the Company, has been a Director since 1988. Dr. Shooter has been a Professor at Stanford University School of Medicine since 1968. He was the founding Chairman of the Department of Neurobiology at Stanford University School of Medicine in 1975 and served as its Chairman until 1987. Dr. Shooter is a Fellow of the Royal Society of England and a member of the National Academy of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-636270</wp:posOffset>
            </wp:positionV>
            <wp:extent cx="7258050" cy="10826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8050" cy="108267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Eric M. Shooter, Ph.D.</w:t>
      </w:r>
    </w:p>
    <w:p>
      <w:pPr>
        <w:spacing w:after="0" w:line="236" w:lineRule="exact"/>
        <w:rPr>
          <w:sz w:val="20"/>
          <w:szCs w:val="20"/>
          <w:color w:val="auto"/>
        </w:rPr>
      </w:pPr>
    </w:p>
    <w:p>
      <w:pPr>
        <w:ind w:left="3820"/>
        <w:spacing w:after="0" w:line="282" w:lineRule="auto"/>
        <w:rPr>
          <w:sz w:val="20"/>
          <w:szCs w:val="20"/>
          <w:color w:val="auto"/>
        </w:rPr>
      </w:pPr>
      <w:r>
        <w:rPr>
          <w:rFonts w:ascii="Arial" w:cs="Arial" w:eastAsia="Arial" w:hAnsi="Arial"/>
          <w:sz w:val="15"/>
          <w:szCs w:val="15"/>
          <w:color w:val="auto"/>
        </w:rPr>
        <w:t>GEORGE D. YANCOPOULOS, M.D., Ph.D., 45, has been Executive Vice President, Chief Scientific Officer, and President, Regeneron Research Laboratories since December 2000 and a Director since 2001. Prior to that date, he was Senior Vice President, Research, a position he held since June 1997, and Chief Scientific Officer, a position he held since January 1998. Dr. Yancopoulos was Vice President, Discovery from January 1992 until June 1997, Head of Discovery from January 1991 to January 1992, and Senior Staff Scientist from March 1989 to January 1991. In April 2004, Dr. Yancopoulos was elected as a member of the National Academy of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-894715</wp:posOffset>
            </wp:positionV>
            <wp:extent cx="831850" cy="941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31850" cy="941705"/>
                    </a:xfrm>
                    <a:prstGeom prst="rect">
                      <a:avLst/>
                    </a:prstGeom>
                    <a:noFill/>
                  </pic:spPr>
                </pic:pic>
              </a:graphicData>
            </a:graphic>
          </wp:anchor>
        </w:drawing>
      </w:r>
    </w:p>
    <w:p>
      <w:pPr>
        <w:spacing w:after="0" w:line="94" w:lineRule="exact"/>
        <w:rPr>
          <w:sz w:val="20"/>
          <w:szCs w:val="20"/>
          <w:color w:val="auto"/>
        </w:rPr>
      </w:pPr>
    </w:p>
    <w:p>
      <w:pPr>
        <w:jc w:val="center"/>
        <w:ind w:right="8620"/>
        <w:spacing w:after="0"/>
        <w:rPr>
          <w:sz w:val="20"/>
          <w:szCs w:val="20"/>
          <w:color w:val="auto"/>
        </w:rPr>
      </w:pPr>
      <w:r>
        <w:rPr>
          <w:rFonts w:ascii="Arial" w:cs="Arial" w:eastAsia="Arial" w:hAnsi="Arial"/>
          <w:sz w:val="16"/>
          <w:szCs w:val="16"/>
          <w:color w:val="auto"/>
        </w:rPr>
        <w:t>George D.</w:t>
      </w:r>
    </w:p>
    <w:p>
      <w:pPr>
        <w:spacing w:after="0" w:line="21" w:lineRule="exact"/>
        <w:rPr>
          <w:sz w:val="20"/>
          <w:szCs w:val="20"/>
          <w:color w:val="auto"/>
        </w:rPr>
      </w:pPr>
    </w:p>
    <w:p>
      <w:pPr>
        <w:jc w:val="center"/>
        <w:ind w:right="8620"/>
        <w:spacing w:after="0"/>
        <w:rPr>
          <w:sz w:val="20"/>
          <w:szCs w:val="20"/>
          <w:color w:val="auto"/>
        </w:rPr>
      </w:pPr>
      <w:r>
        <w:rPr>
          <w:rFonts w:ascii="Arial" w:cs="Arial" w:eastAsia="Arial" w:hAnsi="Arial"/>
          <w:sz w:val="16"/>
          <w:szCs w:val="16"/>
          <w:color w:val="auto"/>
        </w:rPr>
        <w:t>Yancopoulos, M.D., Ph.D.</w:t>
      </w:r>
    </w:p>
    <w:p>
      <w:pPr>
        <w:spacing w:after="0" w:line="204"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137160</wp:posOffset>
            </wp:positionV>
            <wp:extent cx="7263130" cy="438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620"/>
        <w:spacing w:after="0"/>
        <w:rPr>
          <w:sz w:val="20"/>
          <w:szCs w:val="20"/>
          <w:color w:val="auto"/>
        </w:rPr>
      </w:pPr>
      <w:r>
        <w:rPr>
          <w:rFonts w:ascii="Arial" w:cs="Arial" w:eastAsia="Arial" w:hAnsi="Arial"/>
          <w:sz w:val="16"/>
          <w:szCs w:val="16"/>
          <w:b w:val="1"/>
          <w:bCs w:val="1"/>
          <w:color w:val="auto"/>
        </w:rPr>
        <w:t>Class III Directors Continuing in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-107950</wp:posOffset>
            </wp:positionV>
            <wp:extent cx="7258050" cy="2508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8050" cy="250825"/>
                    </a:xfrm>
                    <a:prstGeom prst="rect">
                      <a:avLst/>
                    </a:prstGeom>
                    <a:noFill/>
                  </pic:spPr>
                </pic:pic>
              </a:graphicData>
            </a:graphic>
          </wp:anchor>
        </w:drawing>
      </w:r>
    </w:p>
    <w:p>
      <w:pPr>
        <w:spacing w:after="0" w:line="5" w:lineRule="exact"/>
        <w:rPr>
          <w:sz w:val="20"/>
          <w:szCs w:val="20"/>
          <w:color w:val="auto"/>
        </w:rPr>
      </w:pPr>
    </w:p>
    <w:p>
      <w:pPr>
        <w:jc w:val="center"/>
        <w:ind w:right="620"/>
        <w:spacing w:after="0"/>
        <w:rPr>
          <w:sz w:val="20"/>
          <w:szCs w:val="20"/>
          <w:color w:val="auto"/>
        </w:rPr>
      </w:pPr>
      <w:r>
        <w:rPr>
          <w:rFonts w:ascii="Arial" w:cs="Arial" w:eastAsia="Arial" w:hAnsi="Arial"/>
          <w:sz w:val="16"/>
          <w:szCs w:val="16"/>
          <w:b w:val="1"/>
          <w:bCs w:val="1"/>
          <w:color w:val="auto"/>
        </w:rPr>
        <w:t>Term Expires at the 2006 Annual Meeting</w:t>
      </w:r>
    </w:p>
    <w:p>
      <w:pPr>
        <w:spacing w:after="0" w:line="229" w:lineRule="exact"/>
        <w:rPr>
          <w:sz w:val="20"/>
          <w:szCs w:val="20"/>
          <w:color w:val="auto"/>
        </w:rPr>
      </w:pPr>
    </w:p>
    <w:p>
      <w:pPr>
        <w:ind w:left="3820" w:right="100"/>
        <w:spacing w:after="0" w:line="282" w:lineRule="auto"/>
        <w:rPr>
          <w:sz w:val="20"/>
          <w:szCs w:val="20"/>
          <w:color w:val="auto"/>
        </w:rPr>
      </w:pPr>
      <w:r>
        <w:rPr>
          <w:rFonts w:ascii="Arial" w:cs="Arial" w:eastAsia="Arial" w:hAnsi="Arial"/>
          <w:sz w:val="15"/>
          <w:szCs w:val="15"/>
          <w:color w:val="auto"/>
        </w:rPr>
        <w:t>CHARLES A. BAKER, 72, has been a Director of the Company since February 1989. In September 2000, Mr. Baker retired as Chairman, President, and Chief Executive Officer of The Liposome Company, Inc., a position he had held since December 1989. During his career, Mr. Baker served in a senior management capacity in various pharmaceutical companies, including tenures as Group Vice President, Squibb Corporation (now Bristol-Myers Squibb) and President, Squibb International, and various senior executive positions at Abbott Laboratories and Pfizer, Inc. Mr. Baker currently is a member of the Board of Directors of Progenics Pharmaceuticals, Inc. and Alcide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-894715</wp:posOffset>
            </wp:positionV>
            <wp:extent cx="808355" cy="925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08355" cy="925830"/>
                    </a:xfrm>
                    <a:prstGeom prst="rect">
                      <a:avLst/>
                    </a:prstGeom>
                    <a:noFill/>
                  </pic:spPr>
                </pic:pic>
              </a:graphicData>
            </a:graphic>
          </wp:anchor>
        </w:drawing>
      </w:r>
    </w:p>
    <w:p>
      <w:pPr>
        <w:spacing w:after="0" w:line="6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Charles A. Baker</w:t>
      </w:r>
    </w:p>
    <w:p>
      <w:pPr>
        <w:spacing w:after="0" w:line="236" w:lineRule="exact"/>
        <w:rPr>
          <w:sz w:val="20"/>
          <w:szCs w:val="20"/>
          <w:color w:val="auto"/>
        </w:rPr>
      </w:pPr>
    </w:p>
    <w:p>
      <w:pPr>
        <w:ind w:left="3820"/>
        <w:spacing w:after="0" w:line="263" w:lineRule="auto"/>
        <w:rPr>
          <w:sz w:val="20"/>
          <w:szCs w:val="20"/>
          <w:color w:val="auto"/>
        </w:rPr>
      </w:pPr>
      <w:r>
        <w:rPr>
          <w:rFonts w:ascii="Arial" w:cs="Arial" w:eastAsia="Arial" w:hAnsi="Arial"/>
          <w:sz w:val="16"/>
          <w:szCs w:val="16"/>
          <w:color w:val="auto"/>
        </w:rPr>
        <w:t>MICHAEL S. BROWN, M.D., 64, has been a Director of the Company since June 1991. Dr. Brown is Professor of Medicine and Genetics and the Director of the Center for Genetic Diseases at the University of Texas Southwestern Medical Center at Dallas, a position he has held since 1985. He is a member of the Board of Directors of Pfizer, Inc. His scientific contributions in cholesterol and lipid metabolism were made in collaboration with Dr. Joseph L. Goldstein. Drs. Brown and Goldstein jointly received the Nobel Prize for Physiology or Medicine in 1985.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-762000</wp:posOffset>
            </wp:positionV>
            <wp:extent cx="7258050" cy="10826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8050" cy="1082675"/>
                    </a:xfrm>
                    <a:prstGeom prst="rect">
                      <a:avLst/>
                    </a:prstGeom>
                    <a:noFill/>
                  </pic:spPr>
                </pic:pic>
              </a:graphicData>
            </a:graphic>
          </wp:anchor>
        </w:drawing>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Michael S. Brown, M.D.</w:t>
      </w:r>
    </w:p>
    <w:p>
      <w:pPr>
        <w:spacing w:after="0" w:line="236" w:lineRule="exact"/>
        <w:rPr>
          <w:sz w:val="20"/>
          <w:szCs w:val="20"/>
          <w:color w:val="auto"/>
        </w:rPr>
      </w:pPr>
    </w:p>
    <w:p>
      <w:pPr>
        <w:ind w:left="3820" w:right="40"/>
        <w:spacing w:after="0" w:line="264" w:lineRule="auto"/>
        <w:rPr>
          <w:sz w:val="20"/>
          <w:szCs w:val="20"/>
          <w:color w:val="auto"/>
        </w:rPr>
      </w:pPr>
      <w:r>
        <w:rPr>
          <w:rFonts w:ascii="Arial" w:cs="Arial" w:eastAsia="Arial" w:hAnsi="Arial"/>
          <w:sz w:val="16"/>
          <w:szCs w:val="16"/>
          <w:color w:val="auto"/>
        </w:rPr>
        <w:t>ARTHUR F. RYAN, 62, has been a Director of the Company since January 2003. Mr. Ryan is the Chairman and Chief Executive Officer of Prudential Financial, Inc., one of the largest diversified financial institutions in the world. Prior to joining Prudential in December 1994, Mr. Ryan served as President and Chief Operating Officer of Chase Manhattan Bank since 1990. Mr. Ryan ran Chase’s worldwide retail bank between 1984 and 1990.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-636270</wp:posOffset>
            </wp:positionV>
            <wp:extent cx="815975" cy="925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5975" cy="92583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Arthur F.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155575</wp:posOffset>
            </wp:positionV>
            <wp:extent cx="72580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8050" cy="8890"/>
                    </a:xfrm>
                    <a:prstGeom prst="rect">
                      <a:avLst/>
                    </a:prstGeom>
                    <a:noFill/>
                  </pic:spPr>
                </pic:pic>
              </a:graphicData>
            </a:graphic>
          </wp:anchor>
        </w:drawing>
      </w:r>
    </w:p>
    <w:p>
      <w:pPr>
        <w:sectPr>
          <w:pgSz w:w="11900" w:h="16838" w:orient="portrait"/>
          <w:cols w:equalWidth="0" w:num="1">
            <w:col w:w="10800"/>
          </w:cols>
          <w:pgMar w:left="860" w:top="131" w:right="239" w:bottom="0" w:gutter="0" w:footer="0" w:header="0"/>
        </w:sectPr>
      </w:pPr>
    </w:p>
    <w:bookmarkStart w:id="5" w:name="page6"/>
    <w:bookmarkEnd w:id="5"/>
    <w:p>
      <w:pPr>
        <w:spacing w:after="0" w:line="62" w:lineRule="exact"/>
        <w:rPr>
          <w:sz w:val="20"/>
          <w:szCs w:val="20"/>
          <w:color w:val="auto"/>
        </w:rPr>
      </w:pPr>
    </w:p>
    <w:p>
      <w:pPr>
        <w:ind w:left="4440"/>
        <w:spacing w:after="0" w:line="284" w:lineRule="auto"/>
        <w:rPr>
          <w:sz w:val="20"/>
          <w:szCs w:val="20"/>
          <w:color w:val="auto"/>
        </w:rPr>
      </w:pPr>
      <w:r>
        <w:rPr>
          <w:rFonts w:ascii="Arial" w:cs="Arial" w:eastAsia="Arial" w:hAnsi="Arial"/>
          <w:sz w:val="15"/>
          <w:szCs w:val="15"/>
          <w:color w:val="auto"/>
        </w:rPr>
        <w:t>GEORGE L. SING, 55, has been a Director of the Company since January 1988. Since 1998, he has been a Managing Director of Lancet Capital (formerly Caduceus Capital Partners), a venture capital investment firm in the health care field. From 1993 to 1998, Mr. Sing was a general partner of Zitan Capital Partners, an investment and advisory firm. From February 1990 until February 1991, he served as a consultant to Merrill Lynch Venture Capital Inc. From 1982 to February 1990, Mr. Sing was a Vice President and member of the Board of Directors of Merrill Lynch Capital, Inc., a venture capital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-771525</wp:posOffset>
            </wp:positionV>
            <wp:extent cx="7258050" cy="10826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8050" cy="1082675"/>
                    </a:xfrm>
                    <a:prstGeom prst="rect">
                      <a:avLst/>
                    </a:prstGeom>
                    <a:noFill/>
                  </pic:spPr>
                </pic:pic>
              </a:graphicData>
            </a:graphic>
          </wp:anchor>
        </w:drawing>
      </w:r>
    </w:p>
    <w:p>
      <w:pPr>
        <w:spacing w:after="0" w:line="263"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George L. Sing</w:t>
      </w:r>
    </w:p>
    <w:p>
      <w:pPr>
        <w:spacing w:after="0" w:line="200" w:lineRule="exact"/>
        <w:rPr>
          <w:sz w:val="20"/>
          <w:szCs w:val="20"/>
          <w:color w:val="auto"/>
        </w:rPr>
      </w:pPr>
    </w:p>
    <w:p>
      <w:pPr>
        <w:spacing w:after="0" w:line="230" w:lineRule="exact"/>
        <w:rPr>
          <w:sz w:val="20"/>
          <w:szCs w:val="20"/>
          <w:color w:val="auto"/>
        </w:rPr>
      </w:pPr>
    </w:p>
    <w:p>
      <w:pPr>
        <w:ind w:right="320"/>
        <w:spacing w:after="0" w:line="290" w:lineRule="auto"/>
        <w:rPr>
          <w:sz w:val="20"/>
          <w:szCs w:val="20"/>
          <w:color w:val="auto"/>
        </w:rPr>
      </w:pPr>
      <w:r>
        <w:rPr>
          <w:rFonts w:ascii="Arial" w:cs="Arial" w:eastAsia="Arial" w:hAnsi="Arial"/>
          <w:sz w:val="16"/>
          <w:szCs w:val="16"/>
          <w:b w:val="1"/>
          <w:bCs w:val="1"/>
          <w:color w:val="auto"/>
        </w:rPr>
        <w:t>The Board Unanimously Recommends a Vote FOR the Election of Alfred G. Gilman, M.D., Ph.D., Joseph L. Goldstein, M.D., and P. Roy Vagelos, M.D. as Class II Directors For a Term Expiring at the 2008 Annual Meeting.</w:t>
      </w:r>
    </w:p>
    <w:p>
      <w:pPr>
        <w:spacing w:after="0" w:line="153" w:lineRule="exact"/>
        <w:rPr>
          <w:sz w:val="20"/>
          <w:szCs w:val="20"/>
          <w:color w:val="auto"/>
        </w:rPr>
      </w:pPr>
    </w:p>
    <w:p>
      <w:pPr>
        <w:ind w:right="80" w:firstLine="247"/>
        <w:spacing w:after="0" w:line="285" w:lineRule="auto"/>
        <w:rPr>
          <w:sz w:val="20"/>
          <w:szCs w:val="20"/>
          <w:color w:val="auto"/>
        </w:rPr>
      </w:pPr>
      <w:r>
        <w:rPr>
          <w:rFonts w:ascii="Arial" w:cs="Arial" w:eastAsia="Arial" w:hAnsi="Arial"/>
          <w:sz w:val="16"/>
          <w:szCs w:val="16"/>
          <w:color w:val="auto"/>
        </w:rPr>
        <w:t>The Corporate Governance Committee will consider a nominee for election to the board of directors recommended by a shareholder of record, if the shareholder submits the nomination in compliance with the requirements of our by-laws and the Guidelines Regarding Director Nominations, which are available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438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 xml:space="preserve">on our website under the “Corporate Governance” heading on the “Investor Relations” page at </w:t>
      </w:r>
      <w:r>
        <w:rPr>
          <w:rFonts w:ascii="Arial" w:cs="Arial" w:eastAsia="Arial" w:hAnsi="Arial"/>
          <w:sz w:val="16"/>
          <w:szCs w:val="16"/>
          <w:u w:val="single" w:color="auto"/>
          <w:color w:val="auto"/>
        </w:rPr>
        <w:t>www.regeneron.com</w:t>
      </w:r>
      <w:r>
        <w:rPr>
          <w:rFonts w:ascii="Arial" w:cs="Arial" w:eastAsia="Arial" w:hAnsi="Arial"/>
          <w:sz w:val="16"/>
          <w:szCs w:val="16"/>
          <w:color w:val="auto"/>
        </w:rPr>
        <w:t>. In considering potential candidates for the board of directors, the Corporate Governance Committee shall consider factors such as whether or not a potential candidate: (1) possesses relevant expertise; (2) brings skills and experience complementary to those of the other members of the board; (3) has sufficient time to devote to the affairs of the Company; (4) has demonstrated excellence in his or her field; (5) has the ability to exercise sound business judgment; (6) has the commitment to rigorously represent the long-term interests of the Company’s shareholders; and (7) such other factors as the Corporate Governance Committee may determine from time to time.</w:t>
      </w:r>
    </w:p>
    <w:p>
      <w:pPr>
        <w:spacing w:after="0" w:line="174" w:lineRule="exact"/>
        <w:rPr>
          <w:sz w:val="20"/>
          <w:szCs w:val="20"/>
          <w:color w:val="auto"/>
        </w:rPr>
      </w:pPr>
    </w:p>
    <w:p>
      <w:pPr>
        <w:jc w:val="both"/>
        <w:ind w:right="140" w:firstLine="247"/>
        <w:spacing w:after="0" w:line="297" w:lineRule="auto"/>
        <w:rPr>
          <w:sz w:val="20"/>
          <w:szCs w:val="20"/>
          <w:color w:val="auto"/>
        </w:rPr>
      </w:pPr>
      <w:r>
        <w:rPr>
          <w:rFonts w:ascii="Arial" w:cs="Arial" w:eastAsia="Arial" w:hAnsi="Arial"/>
          <w:sz w:val="15"/>
          <w:szCs w:val="15"/>
          <w:color w:val="auto"/>
        </w:rPr>
        <w:t>In the case of an incumbent director whose term of office is set to expire, the Corporate Governance Committee shall review such director’s overall service to the Company during his term. In the case of a new director candidate, the Corporate Governance Committee shall review whether the nominee is independent based on applicable NASDAQ listing standards and applicable Securities and Exchange Commission and New York State rules and regulations, if necessary.</w:t>
      </w:r>
    </w:p>
    <w:p>
      <w:pPr>
        <w:spacing w:after="0" w:line="151" w:lineRule="exact"/>
        <w:rPr>
          <w:sz w:val="20"/>
          <w:szCs w:val="20"/>
          <w:color w:val="auto"/>
        </w:rPr>
      </w:pPr>
    </w:p>
    <w:p>
      <w:pPr>
        <w:ind w:right="140" w:firstLine="247"/>
        <w:spacing w:after="0" w:line="267" w:lineRule="auto"/>
        <w:rPr>
          <w:sz w:val="20"/>
          <w:szCs w:val="20"/>
          <w:color w:val="auto"/>
        </w:rPr>
      </w:pPr>
      <w:r>
        <w:rPr>
          <w:rFonts w:ascii="Arial" w:cs="Arial" w:eastAsia="Arial" w:hAnsi="Arial"/>
          <w:sz w:val="16"/>
          <w:szCs w:val="16"/>
          <w:color w:val="auto"/>
        </w:rPr>
        <w:t>The Corporate Governance Committee may employ a variety of methods for identifying and evaluating nominees for the board of directors. The Corporate Governance Committee may consider candidates recommended by other directors, management, search firms, shareholders or other sources. Candidates recommended by shareholders will be evaluated on the same basis as candidates recommended by our directors or management or by third party search firms or other sources. Candidates may be evaluated at regular or special meetings of the Corporate Governance Committee.</w:t>
      </w:r>
    </w:p>
    <w:p>
      <w:pPr>
        <w:spacing w:after="0" w:line="170" w:lineRule="exact"/>
        <w:rPr>
          <w:sz w:val="20"/>
          <w:szCs w:val="20"/>
          <w:color w:val="auto"/>
        </w:rPr>
      </w:pPr>
    </w:p>
    <w:p>
      <w:pPr>
        <w:ind w:right="80" w:firstLine="247"/>
        <w:spacing w:after="0" w:line="307" w:lineRule="auto"/>
        <w:rPr>
          <w:sz w:val="20"/>
          <w:szCs w:val="20"/>
          <w:color w:val="auto"/>
        </w:rPr>
      </w:pPr>
      <w:r>
        <w:rPr>
          <w:rFonts w:ascii="Arial" w:cs="Arial" w:eastAsia="Arial" w:hAnsi="Arial"/>
          <w:sz w:val="14"/>
          <w:szCs w:val="14"/>
          <w:color w:val="auto"/>
        </w:rPr>
        <w:t>The Company has established a process for shareholders to send communications to the members of the board of directors. Shareholders may send such communications by mail addressed to the full board, a specific member or members of the board, or to a particular committee of the board, at 777 Old Saw Mill River Road, Tarrytown, New York 10591, Attention: Corporate Secretary. All such communications will be opened by our Corporate Secretary for the sole purpose of determining whether the contents represent a message to our directors. Any contents that are not in the nature of advertising, promotions of a product or service, or patently offensive material will be forwarded promptly to the addressee. In the case of communications to the board or any individual director or group or committee of directors, the Corporate Secretary will make sufficient copies of the contents to send to such director or each director who is a member of the group or committee to which the envelope is addressed.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215" w:lineRule="exact"/>
        <w:rPr>
          <w:sz w:val="20"/>
          <w:szCs w:val="20"/>
          <w:color w:val="auto"/>
        </w:rPr>
      </w:pPr>
    </w:p>
    <w:p>
      <w:pPr>
        <w:ind w:right="180" w:firstLine="247"/>
        <w:spacing w:after="0" w:line="267" w:lineRule="auto"/>
        <w:rPr>
          <w:sz w:val="20"/>
          <w:szCs w:val="20"/>
          <w:color w:val="auto"/>
        </w:rPr>
      </w:pPr>
      <w:r>
        <w:rPr>
          <w:rFonts w:ascii="Arial" w:cs="Arial" w:eastAsia="Arial" w:hAnsi="Arial"/>
          <w:sz w:val="16"/>
          <w:szCs w:val="16"/>
          <w:color w:val="auto"/>
        </w:rPr>
        <w:t>The board has a standing Audit Committee, Compensation Committee, and Corporate Governance Committee, each consisting exclusively of independent directors. The board also has a standing Technology Committee. The board has adopted charters for the Audit Committee, Compensation Committee, Corporate Governance Committee, and Technology Committee, current copies of which are available on our website at www.regeneron.com under the “Corporate Governance Committee” heading on the “Investor Relations” page. Below is a summary description of our board committees.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438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BOARD COMMITTEES AND MEETINGS</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We show below information on the membership, key functions, and number of meetings of each board committee during 2004.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96"/>
              </w:rPr>
              <w:t>Number of</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Meetings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Held in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60" w:type="dxa"/>
            <w:vAlign w:val="bottom"/>
          </w:tcPr>
          <w:p>
            <w:pPr>
              <w:ind w:left="460"/>
              <w:spacing w:after="0"/>
              <w:rPr>
                <w:sz w:val="20"/>
                <w:szCs w:val="20"/>
                <w:color w:val="auto"/>
              </w:rPr>
            </w:pPr>
            <w:r>
              <w:rPr>
                <w:rFonts w:ascii="Arial" w:cs="Arial" w:eastAsia="Arial" w:hAnsi="Arial"/>
                <w:sz w:val="12"/>
                <w:szCs w:val="12"/>
                <w:b w:val="1"/>
                <w:bCs w:val="1"/>
                <w:color w:val="auto"/>
              </w:rPr>
              <w:t>Name of Committee and Members</w:t>
            </w: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80" w:type="dxa"/>
            <w:vAlign w:val="bottom"/>
          </w:tcPr>
          <w:p>
            <w:pPr>
              <w:ind w:left="2220"/>
              <w:spacing w:after="0"/>
              <w:rPr>
                <w:sz w:val="20"/>
                <w:szCs w:val="20"/>
                <w:color w:val="auto"/>
              </w:rPr>
            </w:pPr>
            <w:r>
              <w:rPr>
                <w:rFonts w:ascii="Arial" w:cs="Arial" w:eastAsia="Arial" w:hAnsi="Arial"/>
                <w:sz w:val="12"/>
                <w:szCs w:val="12"/>
                <w:b w:val="1"/>
                <w:bCs w:val="1"/>
                <w:color w:val="auto"/>
              </w:rPr>
              <w:t>Key Functions of the Committee</w:t>
            </w:r>
          </w:p>
        </w:tc>
        <w:tc>
          <w:tcPr>
            <w:tcW w:w="780" w:type="dxa"/>
            <w:vAlign w:val="bottom"/>
            <w:gridSpan w:val="2"/>
          </w:tcPr>
          <w:p>
            <w:pPr>
              <w:jc w:val="center"/>
              <w:ind w:left="146"/>
              <w:spacing w:after="0"/>
              <w:rPr>
                <w:sz w:val="20"/>
                <w:szCs w:val="20"/>
                <w:color w:val="auto"/>
              </w:rPr>
            </w:pPr>
            <w:r>
              <w:rPr>
                <w:rFonts w:ascii="Arial" w:cs="Arial" w:eastAsia="Arial" w:hAnsi="Arial"/>
                <w:sz w:val="12"/>
                <w:szCs w:val="12"/>
                <w:b w:val="1"/>
                <w:bCs w:val="1"/>
                <w:color w:val="auto"/>
                <w:w w:val="89"/>
              </w:rPr>
              <w:t>2004</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2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2760" w:type="dxa"/>
            <w:vAlign w:val="bottom"/>
            <w:shd w:val="clear" w:color="auto" w:fill="FFF3CE"/>
          </w:tcPr>
          <w:p>
            <w:pPr>
              <w:spacing w:after="0"/>
              <w:rPr>
                <w:sz w:val="20"/>
                <w:szCs w:val="20"/>
                <w:color w:val="auto"/>
              </w:rPr>
            </w:pPr>
            <w:r>
              <w:rPr>
                <w:rFonts w:ascii="Arial" w:cs="Arial" w:eastAsia="Arial" w:hAnsi="Arial"/>
                <w:sz w:val="16"/>
                <w:szCs w:val="16"/>
                <w:b w:val="1"/>
                <w:bCs w:val="1"/>
                <w:color w:val="auto"/>
              </w:rPr>
              <w:t>AUDIT</w:t>
            </w:r>
          </w:p>
        </w:tc>
        <w:tc>
          <w:tcPr>
            <w:tcW w:w="920" w:type="dxa"/>
            <w:vAlign w:val="bottom"/>
            <w:shd w:val="clear" w:color="auto" w:fill="FFF3CE"/>
          </w:tcPr>
          <w:p>
            <w:pPr>
              <w:spacing w:after="0"/>
              <w:rPr>
                <w:sz w:val="19"/>
                <w:szCs w:val="19"/>
                <w:color w:val="auto"/>
              </w:rPr>
            </w:pPr>
          </w:p>
        </w:tc>
        <w:tc>
          <w:tcPr>
            <w:tcW w:w="340" w:type="dxa"/>
            <w:vAlign w:val="bottom"/>
            <w:shd w:val="clear" w:color="auto" w:fill="FFF3CE"/>
          </w:tcPr>
          <w:p>
            <w:pPr>
              <w:spacing w:after="0"/>
              <w:rPr>
                <w:sz w:val="19"/>
                <w:szCs w:val="19"/>
                <w:color w:val="auto"/>
              </w:rPr>
            </w:pPr>
          </w:p>
        </w:tc>
        <w:tc>
          <w:tcPr>
            <w:tcW w:w="6480" w:type="dxa"/>
            <w:vAlign w:val="bottom"/>
            <w:shd w:val="clear" w:color="auto" w:fill="FFF3CE"/>
          </w:tcPr>
          <w:p>
            <w:pPr>
              <w:spacing w:after="0"/>
              <w:rPr>
                <w:sz w:val="19"/>
                <w:szCs w:val="19"/>
                <w:color w:val="auto"/>
              </w:rPr>
            </w:pPr>
          </w:p>
        </w:tc>
        <w:tc>
          <w:tcPr>
            <w:tcW w:w="200" w:type="dxa"/>
            <w:vAlign w:val="bottom"/>
            <w:shd w:val="clear" w:color="auto" w:fill="FFF3CE"/>
          </w:tcPr>
          <w:p>
            <w:pPr>
              <w:spacing w:after="0"/>
              <w:rPr>
                <w:sz w:val="19"/>
                <w:szCs w:val="19"/>
                <w:color w:val="auto"/>
              </w:rPr>
            </w:pPr>
          </w:p>
        </w:tc>
        <w:tc>
          <w:tcPr>
            <w:tcW w:w="580" w:type="dxa"/>
            <w:vAlign w:val="bottom"/>
            <w:shd w:val="clear" w:color="auto" w:fill="FFF3C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Arial" w:cs="Arial" w:eastAsia="Arial" w:hAnsi="Arial"/>
                <w:sz w:val="16"/>
                <w:szCs w:val="16"/>
                <w:color w:val="auto"/>
              </w:rPr>
              <w:t xml:space="preserve">George L. Sing, </w:t>
            </w:r>
            <w:r>
              <w:rPr>
                <w:rFonts w:ascii="Arial" w:cs="Arial" w:eastAsia="Arial" w:hAnsi="Arial"/>
                <w:sz w:val="16"/>
                <w:szCs w:val="16"/>
                <w:i w:val="1"/>
                <w:iCs w:val="1"/>
                <w:color w:val="auto"/>
              </w:rPr>
              <w:t>Chairman</w:t>
            </w:r>
          </w:p>
        </w:tc>
        <w:tc>
          <w:tcPr>
            <w:tcW w:w="920" w:type="dxa"/>
            <w:vAlign w:val="bottom"/>
          </w:tcPr>
          <w:p>
            <w:pPr>
              <w:spacing w:after="0"/>
              <w:rPr>
                <w:sz w:val="16"/>
                <w:szCs w:val="16"/>
                <w:color w:val="auto"/>
              </w:rPr>
            </w:pP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6480" w:type="dxa"/>
            <w:vAlign w:val="bottom"/>
          </w:tcPr>
          <w:p>
            <w:pPr>
              <w:ind w:left="160"/>
              <w:spacing w:after="0"/>
              <w:rPr>
                <w:sz w:val="20"/>
                <w:szCs w:val="20"/>
                <w:color w:val="auto"/>
              </w:rPr>
            </w:pPr>
            <w:r>
              <w:rPr>
                <w:rFonts w:ascii="Arial" w:cs="Arial" w:eastAsia="Arial" w:hAnsi="Arial"/>
                <w:sz w:val="16"/>
                <w:szCs w:val="16"/>
                <w:color w:val="auto"/>
              </w:rPr>
              <w:t>Select the independent registered public accounting firm and review and approve their</w:t>
            </w:r>
          </w:p>
        </w:tc>
        <w:tc>
          <w:tcPr>
            <w:tcW w:w="780" w:type="dxa"/>
            <w:vAlign w:val="bottom"/>
            <w:gridSpan w:val="2"/>
          </w:tcPr>
          <w:p>
            <w:pPr>
              <w:jc w:val="right"/>
              <w:ind w:right="238"/>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8"/>
        </w:trPr>
        <w:tc>
          <w:tcPr>
            <w:tcW w:w="2780" w:type="dxa"/>
            <w:vAlign w:val="bottom"/>
            <w:gridSpan w:val="2"/>
          </w:tcPr>
          <w:p>
            <w:pPr>
              <w:spacing w:after="0"/>
              <w:rPr>
                <w:sz w:val="20"/>
                <w:szCs w:val="20"/>
                <w:color w:val="auto"/>
              </w:rPr>
            </w:pPr>
            <w:r>
              <w:rPr>
                <w:rFonts w:ascii="Arial" w:cs="Arial" w:eastAsia="Arial" w:hAnsi="Arial"/>
                <w:sz w:val="16"/>
                <w:szCs w:val="16"/>
                <w:color w:val="auto"/>
              </w:rPr>
              <w:t>Charles A. Baker</w:t>
            </w: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80" w:type="dxa"/>
            <w:vAlign w:val="bottom"/>
          </w:tcPr>
          <w:p>
            <w:pPr>
              <w:ind w:left="160"/>
              <w:spacing w:after="0"/>
              <w:rPr>
                <w:sz w:val="20"/>
                <w:szCs w:val="20"/>
                <w:color w:val="auto"/>
              </w:rPr>
            </w:pPr>
            <w:r>
              <w:rPr>
                <w:rFonts w:ascii="Arial" w:cs="Arial" w:eastAsia="Arial" w:hAnsi="Arial"/>
                <w:sz w:val="16"/>
                <w:szCs w:val="16"/>
                <w:color w:val="auto"/>
              </w:rPr>
              <w:t>engagement letter.</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80" w:type="dxa"/>
            <w:vAlign w:val="bottom"/>
            <w:gridSpan w:val="2"/>
          </w:tcPr>
          <w:p>
            <w:pPr>
              <w:spacing w:after="0"/>
              <w:rPr>
                <w:sz w:val="20"/>
                <w:szCs w:val="20"/>
                <w:color w:val="auto"/>
              </w:rPr>
            </w:pPr>
            <w:r>
              <w:rPr>
                <w:rFonts w:ascii="Arial" w:cs="Arial" w:eastAsia="Arial" w:hAnsi="Arial"/>
                <w:sz w:val="16"/>
                <w:szCs w:val="16"/>
                <w:color w:val="auto"/>
              </w:rPr>
              <w:t>Arthur F. Ryan</w:t>
            </w: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shd w:val="clear" w:color="auto" w:fill="FFF3CE"/>
          </w:tcPr>
          <w:p>
            <w:pPr>
              <w:spacing w:after="0"/>
              <w:rPr>
                <w:sz w:val="16"/>
                <w:szCs w:val="16"/>
                <w:color w:val="auto"/>
              </w:rPr>
            </w:pPr>
          </w:p>
        </w:tc>
        <w:tc>
          <w:tcPr>
            <w:tcW w:w="920" w:type="dxa"/>
            <w:vAlign w:val="bottom"/>
            <w:shd w:val="clear" w:color="auto" w:fill="FFF3CE"/>
          </w:tcPr>
          <w:p>
            <w:pPr>
              <w:spacing w:after="0"/>
              <w:rPr>
                <w:sz w:val="16"/>
                <w:szCs w:val="16"/>
                <w:color w:val="auto"/>
              </w:rPr>
            </w:pPr>
          </w:p>
        </w:tc>
        <w:tc>
          <w:tcPr>
            <w:tcW w:w="340" w:type="dxa"/>
            <w:vAlign w:val="bottom"/>
            <w:shd w:val="clear" w:color="auto" w:fill="FFF3CE"/>
          </w:tcPr>
          <w:p>
            <w:pPr>
              <w:ind w:left="140"/>
              <w:spacing w:after="0"/>
              <w:rPr>
                <w:sz w:val="20"/>
                <w:szCs w:val="20"/>
                <w:color w:val="auto"/>
              </w:rPr>
            </w:pPr>
            <w:r>
              <w:rPr>
                <w:rFonts w:ascii="Arial" w:cs="Arial" w:eastAsia="Arial" w:hAnsi="Arial"/>
                <w:sz w:val="16"/>
                <w:szCs w:val="16"/>
                <w:color w:val="auto"/>
              </w:rPr>
              <w:t>•</w:t>
            </w:r>
          </w:p>
        </w:tc>
        <w:tc>
          <w:tcPr>
            <w:tcW w:w="6480" w:type="dxa"/>
            <w:vAlign w:val="bottom"/>
            <w:shd w:val="clear" w:color="auto" w:fill="FFF3CE"/>
          </w:tcPr>
          <w:p>
            <w:pPr>
              <w:ind w:left="160"/>
              <w:spacing w:after="0"/>
              <w:rPr>
                <w:sz w:val="20"/>
                <w:szCs w:val="20"/>
                <w:color w:val="auto"/>
              </w:rPr>
            </w:pPr>
            <w:r>
              <w:rPr>
                <w:rFonts w:ascii="Arial" w:cs="Arial" w:eastAsia="Arial" w:hAnsi="Arial"/>
                <w:sz w:val="16"/>
                <w:szCs w:val="16"/>
                <w:color w:val="auto"/>
              </w:rPr>
              <w:t>Approve non-audit services performed by the independent registered public accounting</w:t>
            </w:r>
          </w:p>
        </w:tc>
        <w:tc>
          <w:tcPr>
            <w:tcW w:w="200" w:type="dxa"/>
            <w:vAlign w:val="bottom"/>
            <w:shd w:val="clear" w:color="auto" w:fill="FFF3CE"/>
          </w:tcPr>
          <w:p>
            <w:pPr>
              <w:spacing w:after="0"/>
              <w:rPr>
                <w:sz w:val="16"/>
                <w:szCs w:val="16"/>
                <w:color w:val="auto"/>
              </w:rPr>
            </w:pPr>
          </w:p>
        </w:tc>
        <w:tc>
          <w:tcPr>
            <w:tcW w:w="580" w:type="dxa"/>
            <w:vAlign w:val="bottom"/>
            <w:shd w:val="clear" w:color="auto" w:fill="FFF3C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shd w:val="clear" w:color="auto" w:fill="FFF3CE"/>
          </w:tcPr>
          <w:p>
            <w:pPr>
              <w:spacing w:after="0"/>
              <w:rPr>
                <w:sz w:val="17"/>
                <w:szCs w:val="17"/>
                <w:color w:val="auto"/>
              </w:rPr>
            </w:pPr>
          </w:p>
        </w:tc>
        <w:tc>
          <w:tcPr>
            <w:tcW w:w="920" w:type="dxa"/>
            <w:vAlign w:val="bottom"/>
            <w:shd w:val="clear" w:color="auto" w:fill="FFF3CE"/>
          </w:tcPr>
          <w:p>
            <w:pPr>
              <w:spacing w:after="0"/>
              <w:rPr>
                <w:sz w:val="17"/>
                <w:szCs w:val="17"/>
                <w:color w:val="auto"/>
              </w:rPr>
            </w:pPr>
          </w:p>
        </w:tc>
        <w:tc>
          <w:tcPr>
            <w:tcW w:w="340" w:type="dxa"/>
            <w:vAlign w:val="bottom"/>
            <w:shd w:val="clear" w:color="auto" w:fill="FFF3CE"/>
          </w:tcPr>
          <w:p>
            <w:pPr>
              <w:spacing w:after="0"/>
              <w:rPr>
                <w:sz w:val="17"/>
                <w:szCs w:val="17"/>
                <w:color w:val="auto"/>
              </w:rPr>
            </w:pPr>
          </w:p>
        </w:tc>
        <w:tc>
          <w:tcPr>
            <w:tcW w:w="6480" w:type="dxa"/>
            <w:vAlign w:val="bottom"/>
            <w:shd w:val="clear" w:color="auto" w:fill="FFF3CE"/>
          </w:tcPr>
          <w:p>
            <w:pPr>
              <w:ind w:left="160"/>
              <w:spacing w:after="0"/>
              <w:rPr>
                <w:sz w:val="20"/>
                <w:szCs w:val="20"/>
                <w:color w:val="auto"/>
              </w:rPr>
            </w:pPr>
            <w:r>
              <w:rPr>
                <w:rFonts w:ascii="Arial" w:cs="Arial" w:eastAsia="Arial" w:hAnsi="Arial"/>
                <w:sz w:val="16"/>
                <w:szCs w:val="16"/>
                <w:color w:val="auto"/>
              </w:rPr>
              <w:t>firm and evaluate the performance and independence of the independent registered</w:t>
            </w:r>
          </w:p>
        </w:tc>
        <w:tc>
          <w:tcPr>
            <w:tcW w:w="200" w:type="dxa"/>
            <w:vAlign w:val="bottom"/>
            <w:shd w:val="clear" w:color="auto" w:fill="FFF3CE"/>
          </w:tcPr>
          <w:p>
            <w:pPr>
              <w:spacing w:after="0"/>
              <w:rPr>
                <w:sz w:val="17"/>
                <w:szCs w:val="17"/>
                <w:color w:val="auto"/>
              </w:rPr>
            </w:pPr>
          </w:p>
        </w:tc>
        <w:tc>
          <w:tcPr>
            <w:tcW w:w="580" w:type="dxa"/>
            <w:vAlign w:val="bottom"/>
            <w:shd w:val="clear" w:color="auto" w:fill="FFF3C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760" w:type="dxa"/>
            <w:vAlign w:val="bottom"/>
            <w:shd w:val="clear" w:color="auto" w:fill="FFF3CE"/>
          </w:tcPr>
          <w:p>
            <w:pPr>
              <w:spacing w:after="0"/>
              <w:rPr>
                <w:sz w:val="17"/>
                <w:szCs w:val="17"/>
                <w:color w:val="auto"/>
              </w:rPr>
            </w:pPr>
          </w:p>
        </w:tc>
        <w:tc>
          <w:tcPr>
            <w:tcW w:w="920" w:type="dxa"/>
            <w:vAlign w:val="bottom"/>
            <w:shd w:val="clear" w:color="auto" w:fill="FFF3CE"/>
          </w:tcPr>
          <w:p>
            <w:pPr>
              <w:spacing w:after="0"/>
              <w:rPr>
                <w:sz w:val="17"/>
                <w:szCs w:val="17"/>
                <w:color w:val="auto"/>
              </w:rPr>
            </w:pPr>
          </w:p>
        </w:tc>
        <w:tc>
          <w:tcPr>
            <w:tcW w:w="340" w:type="dxa"/>
            <w:vAlign w:val="bottom"/>
            <w:shd w:val="clear" w:color="auto" w:fill="FFF3CE"/>
          </w:tcPr>
          <w:p>
            <w:pPr>
              <w:spacing w:after="0"/>
              <w:rPr>
                <w:sz w:val="17"/>
                <w:szCs w:val="17"/>
                <w:color w:val="auto"/>
              </w:rPr>
            </w:pPr>
          </w:p>
        </w:tc>
        <w:tc>
          <w:tcPr>
            <w:tcW w:w="6480" w:type="dxa"/>
            <w:vAlign w:val="bottom"/>
            <w:shd w:val="clear" w:color="auto" w:fill="FFF3CE"/>
          </w:tcPr>
          <w:p>
            <w:pPr>
              <w:ind w:left="160"/>
              <w:spacing w:after="0"/>
              <w:rPr>
                <w:sz w:val="20"/>
                <w:szCs w:val="20"/>
                <w:color w:val="auto"/>
              </w:rPr>
            </w:pPr>
            <w:r>
              <w:rPr>
                <w:rFonts w:ascii="Arial" w:cs="Arial" w:eastAsia="Arial" w:hAnsi="Arial"/>
                <w:sz w:val="16"/>
                <w:szCs w:val="16"/>
                <w:color w:val="auto"/>
              </w:rPr>
              <w:t>public accounting firm.</w:t>
            </w:r>
          </w:p>
        </w:tc>
        <w:tc>
          <w:tcPr>
            <w:tcW w:w="200" w:type="dxa"/>
            <w:vAlign w:val="bottom"/>
            <w:shd w:val="clear" w:color="auto" w:fill="FFF3CE"/>
          </w:tcPr>
          <w:p>
            <w:pPr>
              <w:spacing w:after="0"/>
              <w:rPr>
                <w:sz w:val="17"/>
                <w:szCs w:val="17"/>
                <w:color w:val="auto"/>
              </w:rPr>
            </w:pPr>
          </w:p>
        </w:tc>
        <w:tc>
          <w:tcPr>
            <w:tcW w:w="580" w:type="dxa"/>
            <w:vAlign w:val="bottom"/>
            <w:shd w:val="clear" w:color="auto" w:fill="FFF3C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6480" w:type="dxa"/>
            <w:vAlign w:val="bottom"/>
          </w:tcPr>
          <w:p>
            <w:pPr>
              <w:ind w:left="160"/>
              <w:spacing w:after="0"/>
              <w:rPr>
                <w:sz w:val="20"/>
                <w:szCs w:val="20"/>
                <w:color w:val="auto"/>
              </w:rPr>
            </w:pPr>
            <w:r>
              <w:rPr>
                <w:rFonts w:ascii="Arial" w:cs="Arial" w:eastAsia="Arial" w:hAnsi="Arial"/>
                <w:sz w:val="16"/>
                <w:szCs w:val="16"/>
                <w:color w:val="auto"/>
              </w:rPr>
              <w:t>Review and approve the periodic financial statements and the results of the year-end</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80" w:type="dxa"/>
            <w:vAlign w:val="bottom"/>
          </w:tcPr>
          <w:p>
            <w:pPr>
              <w:ind w:left="160"/>
              <w:spacing w:after="0"/>
              <w:rPr>
                <w:sz w:val="20"/>
                <w:szCs w:val="20"/>
                <w:color w:val="auto"/>
              </w:rPr>
            </w:pPr>
            <w:r>
              <w:rPr>
                <w:rFonts w:ascii="Arial" w:cs="Arial" w:eastAsia="Arial" w:hAnsi="Arial"/>
                <w:sz w:val="16"/>
                <w:szCs w:val="16"/>
                <w:color w:val="auto"/>
              </w:rPr>
              <w:t>audit of the Company.</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shd w:val="clear" w:color="auto" w:fill="FFF3CE"/>
          </w:tcPr>
          <w:p>
            <w:pPr>
              <w:spacing w:after="0"/>
              <w:rPr>
                <w:sz w:val="16"/>
                <w:szCs w:val="16"/>
                <w:color w:val="auto"/>
              </w:rPr>
            </w:pPr>
          </w:p>
        </w:tc>
        <w:tc>
          <w:tcPr>
            <w:tcW w:w="920" w:type="dxa"/>
            <w:vAlign w:val="bottom"/>
            <w:shd w:val="clear" w:color="auto" w:fill="FFF3CE"/>
          </w:tcPr>
          <w:p>
            <w:pPr>
              <w:spacing w:after="0"/>
              <w:rPr>
                <w:sz w:val="16"/>
                <w:szCs w:val="16"/>
                <w:color w:val="auto"/>
              </w:rPr>
            </w:pPr>
          </w:p>
        </w:tc>
        <w:tc>
          <w:tcPr>
            <w:tcW w:w="340" w:type="dxa"/>
            <w:vAlign w:val="bottom"/>
            <w:shd w:val="clear" w:color="auto" w:fill="FFF3CE"/>
          </w:tcPr>
          <w:p>
            <w:pPr>
              <w:ind w:left="140"/>
              <w:spacing w:after="0"/>
              <w:rPr>
                <w:sz w:val="20"/>
                <w:szCs w:val="20"/>
                <w:color w:val="auto"/>
              </w:rPr>
            </w:pPr>
            <w:r>
              <w:rPr>
                <w:rFonts w:ascii="Arial" w:cs="Arial" w:eastAsia="Arial" w:hAnsi="Arial"/>
                <w:sz w:val="16"/>
                <w:szCs w:val="16"/>
                <w:color w:val="auto"/>
              </w:rPr>
              <w:t>•</w:t>
            </w:r>
          </w:p>
        </w:tc>
        <w:tc>
          <w:tcPr>
            <w:tcW w:w="6480" w:type="dxa"/>
            <w:vAlign w:val="bottom"/>
            <w:shd w:val="clear" w:color="auto" w:fill="FFF3CE"/>
          </w:tcPr>
          <w:p>
            <w:pPr>
              <w:ind w:left="160"/>
              <w:spacing w:after="0"/>
              <w:rPr>
                <w:sz w:val="20"/>
                <w:szCs w:val="20"/>
                <w:color w:val="auto"/>
              </w:rPr>
            </w:pPr>
            <w:r>
              <w:rPr>
                <w:rFonts w:ascii="Arial" w:cs="Arial" w:eastAsia="Arial" w:hAnsi="Arial"/>
                <w:sz w:val="16"/>
                <w:szCs w:val="16"/>
                <w:color w:val="auto"/>
              </w:rPr>
              <w:t>Review and discuss the adequacy and effectiveness of the Company’s accounting and</w:t>
            </w:r>
          </w:p>
        </w:tc>
        <w:tc>
          <w:tcPr>
            <w:tcW w:w="200" w:type="dxa"/>
            <w:vAlign w:val="bottom"/>
            <w:shd w:val="clear" w:color="auto" w:fill="FFF3CE"/>
          </w:tcPr>
          <w:p>
            <w:pPr>
              <w:spacing w:after="0"/>
              <w:rPr>
                <w:sz w:val="16"/>
                <w:szCs w:val="16"/>
                <w:color w:val="auto"/>
              </w:rPr>
            </w:pPr>
          </w:p>
        </w:tc>
        <w:tc>
          <w:tcPr>
            <w:tcW w:w="580" w:type="dxa"/>
            <w:vAlign w:val="bottom"/>
            <w:shd w:val="clear" w:color="auto" w:fill="FFF3C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760" w:type="dxa"/>
            <w:vAlign w:val="bottom"/>
            <w:shd w:val="clear" w:color="auto" w:fill="FFF3CE"/>
          </w:tcPr>
          <w:p>
            <w:pPr>
              <w:spacing w:after="0"/>
              <w:rPr>
                <w:sz w:val="17"/>
                <w:szCs w:val="17"/>
                <w:color w:val="auto"/>
              </w:rPr>
            </w:pPr>
          </w:p>
        </w:tc>
        <w:tc>
          <w:tcPr>
            <w:tcW w:w="920" w:type="dxa"/>
            <w:vAlign w:val="bottom"/>
            <w:shd w:val="clear" w:color="auto" w:fill="FFF3CE"/>
          </w:tcPr>
          <w:p>
            <w:pPr>
              <w:spacing w:after="0"/>
              <w:rPr>
                <w:sz w:val="17"/>
                <w:szCs w:val="17"/>
                <w:color w:val="auto"/>
              </w:rPr>
            </w:pPr>
          </w:p>
        </w:tc>
        <w:tc>
          <w:tcPr>
            <w:tcW w:w="340" w:type="dxa"/>
            <w:vAlign w:val="bottom"/>
            <w:shd w:val="clear" w:color="auto" w:fill="FFF3CE"/>
          </w:tcPr>
          <w:p>
            <w:pPr>
              <w:spacing w:after="0"/>
              <w:rPr>
                <w:sz w:val="17"/>
                <w:szCs w:val="17"/>
                <w:color w:val="auto"/>
              </w:rPr>
            </w:pPr>
          </w:p>
        </w:tc>
        <w:tc>
          <w:tcPr>
            <w:tcW w:w="6480" w:type="dxa"/>
            <w:vAlign w:val="bottom"/>
            <w:shd w:val="clear" w:color="auto" w:fill="FFF3CE"/>
          </w:tcPr>
          <w:p>
            <w:pPr>
              <w:ind w:left="160"/>
              <w:spacing w:after="0"/>
              <w:rPr>
                <w:sz w:val="20"/>
                <w:szCs w:val="20"/>
                <w:color w:val="auto"/>
              </w:rPr>
            </w:pPr>
            <w:r>
              <w:rPr>
                <w:rFonts w:ascii="Arial" w:cs="Arial" w:eastAsia="Arial" w:hAnsi="Arial"/>
                <w:sz w:val="16"/>
                <w:szCs w:val="16"/>
                <w:color w:val="auto"/>
              </w:rPr>
              <w:t>internal control policies and procedures.</w:t>
            </w:r>
          </w:p>
        </w:tc>
        <w:tc>
          <w:tcPr>
            <w:tcW w:w="200" w:type="dxa"/>
            <w:vAlign w:val="bottom"/>
            <w:shd w:val="clear" w:color="auto" w:fill="FFF3CE"/>
          </w:tcPr>
          <w:p>
            <w:pPr>
              <w:spacing w:after="0"/>
              <w:rPr>
                <w:sz w:val="17"/>
                <w:szCs w:val="17"/>
                <w:color w:val="auto"/>
              </w:rPr>
            </w:pPr>
          </w:p>
        </w:tc>
        <w:tc>
          <w:tcPr>
            <w:tcW w:w="580" w:type="dxa"/>
            <w:vAlign w:val="bottom"/>
            <w:shd w:val="clear" w:color="auto" w:fill="FFF3C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6480" w:type="dxa"/>
            <w:vAlign w:val="bottom"/>
          </w:tcPr>
          <w:p>
            <w:pPr>
              <w:ind w:left="160"/>
              <w:spacing w:after="0"/>
              <w:rPr>
                <w:sz w:val="20"/>
                <w:szCs w:val="20"/>
                <w:color w:val="auto"/>
              </w:rPr>
            </w:pPr>
            <w:r>
              <w:rPr>
                <w:rFonts w:ascii="Arial" w:cs="Arial" w:eastAsia="Arial" w:hAnsi="Arial"/>
                <w:sz w:val="16"/>
                <w:szCs w:val="16"/>
                <w:color w:val="auto"/>
              </w:rPr>
              <w:t>Review the independent registered public accounting firm’s recommendations</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80" w:type="dxa"/>
            <w:vAlign w:val="bottom"/>
          </w:tcPr>
          <w:p>
            <w:pPr>
              <w:ind w:left="160"/>
              <w:spacing w:after="0"/>
              <w:rPr>
                <w:sz w:val="20"/>
                <w:szCs w:val="20"/>
                <w:color w:val="auto"/>
              </w:rPr>
            </w:pPr>
            <w:r>
              <w:rPr>
                <w:rFonts w:ascii="Arial" w:cs="Arial" w:eastAsia="Arial" w:hAnsi="Arial"/>
                <w:sz w:val="16"/>
                <w:szCs w:val="16"/>
                <w:color w:val="auto"/>
              </w:rPr>
              <w:t>concerning the Company’s financial practices and procedures.</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shd w:val="clear" w:color="auto" w:fill="FFF3CE"/>
          </w:tcPr>
          <w:p>
            <w:pPr>
              <w:spacing w:after="0"/>
              <w:rPr>
                <w:sz w:val="16"/>
                <w:szCs w:val="16"/>
                <w:color w:val="auto"/>
              </w:rPr>
            </w:pPr>
          </w:p>
        </w:tc>
        <w:tc>
          <w:tcPr>
            <w:tcW w:w="920" w:type="dxa"/>
            <w:vAlign w:val="bottom"/>
            <w:shd w:val="clear" w:color="auto" w:fill="FFF3CE"/>
          </w:tcPr>
          <w:p>
            <w:pPr>
              <w:spacing w:after="0"/>
              <w:rPr>
                <w:sz w:val="16"/>
                <w:szCs w:val="16"/>
                <w:color w:val="auto"/>
              </w:rPr>
            </w:pPr>
          </w:p>
        </w:tc>
        <w:tc>
          <w:tcPr>
            <w:tcW w:w="340" w:type="dxa"/>
            <w:vAlign w:val="bottom"/>
            <w:shd w:val="clear" w:color="auto" w:fill="FFF3CE"/>
          </w:tcPr>
          <w:p>
            <w:pPr>
              <w:ind w:left="140"/>
              <w:spacing w:after="0"/>
              <w:rPr>
                <w:sz w:val="20"/>
                <w:szCs w:val="20"/>
                <w:color w:val="auto"/>
              </w:rPr>
            </w:pPr>
            <w:r>
              <w:rPr>
                <w:rFonts w:ascii="Arial" w:cs="Arial" w:eastAsia="Arial" w:hAnsi="Arial"/>
                <w:sz w:val="16"/>
                <w:szCs w:val="16"/>
                <w:color w:val="auto"/>
              </w:rPr>
              <w:t>•</w:t>
            </w:r>
          </w:p>
        </w:tc>
        <w:tc>
          <w:tcPr>
            <w:tcW w:w="6480" w:type="dxa"/>
            <w:vAlign w:val="bottom"/>
            <w:shd w:val="clear" w:color="auto" w:fill="FFF3CE"/>
          </w:tcPr>
          <w:p>
            <w:pPr>
              <w:ind w:left="160"/>
              <w:spacing w:after="0"/>
              <w:rPr>
                <w:sz w:val="20"/>
                <w:szCs w:val="20"/>
                <w:color w:val="auto"/>
              </w:rPr>
            </w:pPr>
            <w:r>
              <w:rPr>
                <w:rFonts w:ascii="Arial" w:cs="Arial" w:eastAsia="Arial" w:hAnsi="Arial"/>
                <w:sz w:val="16"/>
                <w:szCs w:val="16"/>
                <w:color w:val="auto"/>
              </w:rPr>
              <w:t>Prepare an annual report of the Audit Committee for the proxy statement and annually</w:t>
            </w:r>
          </w:p>
        </w:tc>
        <w:tc>
          <w:tcPr>
            <w:tcW w:w="200" w:type="dxa"/>
            <w:vAlign w:val="bottom"/>
            <w:shd w:val="clear" w:color="auto" w:fill="FFF3CE"/>
          </w:tcPr>
          <w:p>
            <w:pPr>
              <w:spacing w:after="0"/>
              <w:rPr>
                <w:sz w:val="16"/>
                <w:szCs w:val="16"/>
                <w:color w:val="auto"/>
              </w:rPr>
            </w:pPr>
          </w:p>
        </w:tc>
        <w:tc>
          <w:tcPr>
            <w:tcW w:w="580" w:type="dxa"/>
            <w:vAlign w:val="bottom"/>
            <w:shd w:val="clear" w:color="auto" w:fill="FFF3C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760" w:type="dxa"/>
            <w:vAlign w:val="bottom"/>
            <w:shd w:val="clear" w:color="auto" w:fill="FFF3CE"/>
          </w:tcPr>
          <w:p>
            <w:pPr>
              <w:spacing w:after="0"/>
              <w:rPr>
                <w:sz w:val="17"/>
                <w:szCs w:val="17"/>
                <w:color w:val="auto"/>
              </w:rPr>
            </w:pPr>
          </w:p>
        </w:tc>
        <w:tc>
          <w:tcPr>
            <w:tcW w:w="920" w:type="dxa"/>
            <w:vAlign w:val="bottom"/>
            <w:shd w:val="clear" w:color="auto" w:fill="FFF3CE"/>
          </w:tcPr>
          <w:p>
            <w:pPr>
              <w:spacing w:after="0"/>
              <w:rPr>
                <w:sz w:val="17"/>
                <w:szCs w:val="17"/>
                <w:color w:val="auto"/>
              </w:rPr>
            </w:pPr>
          </w:p>
        </w:tc>
        <w:tc>
          <w:tcPr>
            <w:tcW w:w="340" w:type="dxa"/>
            <w:vAlign w:val="bottom"/>
            <w:shd w:val="clear" w:color="auto" w:fill="FFF3CE"/>
          </w:tcPr>
          <w:p>
            <w:pPr>
              <w:spacing w:after="0"/>
              <w:rPr>
                <w:sz w:val="17"/>
                <w:szCs w:val="17"/>
                <w:color w:val="auto"/>
              </w:rPr>
            </w:pPr>
          </w:p>
        </w:tc>
        <w:tc>
          <w:tcPr>
            <w:tcW w:w="6480" w:type="dxa"/>
            <w:vAlign w:val="bottom"/>
            <w:shd w:val="clear" w:color="auto" w:fill="FFF3CE"/>
          </w:tcPr>
          <w:p>
            <w:pPr>
              <w:ind w:left="160"/>
              <w:spacing w:after="0"/>
              <w:rPr>
                <w:sz w:val="20"/>
                <w:szCs w:val="20"/>
                <w:color w:val="auto"/>
              </w:rPr>
            </w:pPr>
            <w:r>
              <w:rPr>
                <w:rFonts w:ascii="Arial" w:cs="Arial" w:eastAsia="Arial" w:hAnsi="Arial"/>
                <w:sz w:val="16"/>
                <w:szCs w:val="16"/>
                <w:color w:val="auto"/>
              </w:rPr>
              <w:t>evaluate the Audit Committee Charter.</w:t>
            </w:r>
          </w:p>
        </w:tc>
        <w:tc>
          <w:tcPr>
            <w:tcW w:w="200" w:type="dxa"/>
            <w:vAlign w:val="bottom"/>
            <w:shd w:val="clear" w:color="auto" w:fill="FFF3CE"/>
          </w:tcPr>
          <w:p>
            <w:pPr>
              <w:spacing w:after="0"/>
              <w:rPr>
                <w:sz w:val="17"/>
                <w:szCs w:val="17"/>
                <w:color w:val="auto"/>
              </w:rPr>
            </w:pPr>
          </w:p>
        </w:tc>
        <w:tc>
          <w:tcPr>
            <w:tcW w:w="580" w:type="dxa"/>
            <w:vAlign w:val="bottom"/>
            <w:shd w:val="clear" w:color="auto" w:fill="FFF3CE"/>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2780" w:type="dxa"/>
            <w:vAlign w:val="bottom"/>
            <w:gridSpan w:val="2"/>
          </w:tcPr>
          <w:p>
            <w:pPr>
              <w:spacing w:after="0"/>
              <w:rPr>
                <w:sz w:val="20"/>
                <w:szCs w:val="20"/>
                <w:color w:val="auto"/>
              </w:rPr>
            </w:pPr>
            <w:r>
              <w:rPr>
                <w:rFonts w:ascii="Arial" w:cs="Arial" w:eastAsia="Arial" w:hAnsi="Arial"/>
                <w:sz w:val="16"/>
                <w:szCs w:val="16"/>
                <w:b w:val="1"/>
                <w:bCs w:val="1"/>
                <w:color w:val="auto"/>
              </w:rPr>
              <w:t>COMPENSATION</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760" w:type="dxa"/>
            <w:vAlign w:val="bottom"/>
            <w:shd w:val="clear" w:color="auto" w:fill="FFF3CE"/>
          </w:tcPr>
          <w:p>
            <w:pPr>
              <w:spacing w:after="0"/>
              <w:rPr>
                <w:sz w:val="20"/>
                <w:szCs w:val="20"/>
                <w:color w:val="auto"/>
              </w:rPr>
            </w:pPr>
            <w:r>
              <w:rPr>
                <w:rFonts w:ascii="Arial" w:cs="Arial" w:eastAsia="Arial" w:hAnsi="Arial"/>
                <w:sz w:val="16"/>
                <w:szCs w:val="16"/>
                <w:color w:val="auto"/>
              </w:rPr>
              <w:t xml:space="preserve">Charles A. Baker, </w:t>
            </w:r>
            <w:r>
              <w:rPr>
                <w:rFonts w:ascii="Arial" w:cs="Arial" w:eastAsia="Arial" w:hAnsi="Arial"/>
                <w:sz w:val="16"/>
                <w:szCs w:val="16"/>
                <w:i w:val="1"/>
                <w:iCs w:val="1"/>
                <w:color w:val="auto"/>
              </w:rPr>
              <w:t>Chairman</w:t>
            </w:r>
          </w:p>
        </w:tc>
        <w:tc>
          <w:tcPr>
            <w:tcW w:w="920" w:type="dxa"/>
            <w:vAlign w:val="bottom"/>
            <w:shd w:val="clear" w:color="auto" w:fill="FFF3CE"/>
          </w:tcPr>
          <w:p>
            <w:pPr>
              <w:spacing w:after="0"/>
              <w:rPr>
                <w:sz w:val="16"/>
                <w:szCs w:val="16"/>
                <w:color w:val="auto"/>
              </w:rPr>
            </w:pPr>
          </w:p>
        </w:tc>
        <w:tc>
          <w:tcPr>
            <w:tcW w:w="340" w:type="dxa"/>
            <w:vAlign w:val="bottom"/>
            <w:shd w:val="clear" w:color="auto" w:fill="FFF3CE"/>
          </w:tcPr>
          <w:p>
            <w:pPr>
              <w:ind w:left="140"/>
              <w:spacing w:after="0"/>
              <w:rPr>
                <w:sz w:val="20"/>
                <w:szCs w:val="20"/>
                <w:color w:val="auto"/>
              </w:rPr>
            </w:pPr>
            <w:r>
              <w:rPr>
                <w:rFonts w:ascii="Arial" w:cs="Arial" w:eastAsia="Arial" w:hAnsi="Arial"/>
                <w:sz w:val="16"/>
                <w:szCs w:val="16"/>
                <w:color w:val="auto"/>
              </w:rPr>
              <w:t>•</w:t>
            </w:r>
          </w:p>
        </w:tc>
        <w:tc>
          <w:tcPr>
            <w:tcW w:w="6480" w:type="dxa"/>
            <w:vAlign w:val="bottom"/>
            <w:shd w:val="clear" w:color="auto" w:fill="FFF3CE"/>
          </w:tcPr>
          <w:p>
            <w:pPr>
              <w:ind w:left="160"/>
              <w:spacing w:after="0"/>
              <w:rPr>
                <w:sz w:val="20"/>
                <w:szCs w:val="20"/>
                <w:color w:val="auto"/>
              </w:rPr>
            </w:pPr>
            <w:r>
              <w:rPr>
                <w:rFonts w:ascii="Arial" w:cs="Arial" w:eastAsia="Arial" w:hAnsi="Arial"/>
                <w:sz w:val="16"/>
                <w:szCs w:val="16"/>
                <w:color w:val="auto"/>
              </w:rPr>
              <w:t>Approve the annual compensation for the executive officers, including the Chief</w:t>
            </w:r>
          </w:p>
        </w:tc>
        <w:tc>
          <w:tcPr>
            <w:tcW w:w="780" w:type="dxa"/>
            <w:vAlign w:val="bottom"/>
            <w:gridSpan w:val="2"/>
            <w:shd w:val="clear" w:color="auto" w:fill="FFF3CE"/>
          </w:tcPr>
          <w:p>
            <w:pPr>
              <w:jc w:val="right"/>
              <w:ind w:right="278"/>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60" w:type="dxa"/>
            <w:vAlign w:val="bottom"/>
            <w:shd w:val="clear" w:color="auto" w:fill="FFF3CE"/>
          </w:tcPr>
          <w:p>
            <w:pPr>
              <w:spacing w:after="0"/>
              <w:rPr>
                <w:sz w:val="20"/>
                <w:szCs w:val="20"/>
                <w:color w:val="auto"/>
              </w:rPr>
            </w:pPr>
            <w:r>
              <w:rPr>
                <w:rFonts w:ascii="Arial" w:cs="Arial" w:eastAsia="Arial" w:hAnsi="Arial"/>
                <w:sz w:val="16"/>
                <w:szCs w:val="16"/>
                <w:color w:val="auto"/>
              </w:rPr>
              <w:t>Joseph L. Goldstein, M.D.</w:t>
            </w:r>
          </w:p>
        </w:tc>
        <w:tc>
          <w:tcPr>
            <w:tcW w:w="920" w:type="dxa"/>
            <w:vAlign w:val="bottom"/>
            <w:shd w:val="clear" w:color="auto" w:fill="FFF3CE"/>
          </w:tcPr>
          <w:p>
            <w:pPr>
              <w:spacing w:after="0"/>
              <w:rPr>
                <w:sz w:val="17"/>
                <w:szCs w:val="17"/>
                <w:color w:val="auto"/>
              </w:rPr>
            </w:pPr>
          </w:p>
        </w:tc>
        <w:tc>
          <w:tcPr>
            <w:tcW w:w="340" w:type="dxa"/>
            <w:vAlign w:val="bottom"/>
            <w:shd w:val="clear" w:color="auto" w:fill="FFF3CE"/>
          </w:tcPr>
          <w:p>
            <w:pPr>
              <w:spacing w:after="0"/>
              <w:rPr>
                <w:sz w:val="17"/>
                <w:szCs w:val="17"/>
                <w:color w:val="auto"/>
              </w:rPr>
            </w:pPr>
          </w:p>
        </w:tc>
        <w:tc>
          <w:tcPr>
            <w:tcW w:w="6480" w:type="dxa"/>
            <w:vAlign w:val="bottom"/>
            <w:shd w:val="clear" w:color="auto" w:fill="FFF3CE"/>
          </w:tcPr>
          <w:p>
            <w:pPr>
              <w:ind w:left="160"/>
              <w:spacing w:after="0"/>
              <w:rPr>
                <w:sz w:val="20"/>
                <w:szCs w:val="20"/>
                <w:color w:val="auto"/>
              </w:rPr>
            </w:pPr>
            <w:r>
              <w:rPr>
                <w:rFonts w:ascii="Arial" w:cs="Arial" w:eastAsia="Arial" w:hAnsi="Arial"/>
                <w:sz w:val="16"/>
                <w:szCs w:val="16"/>
                <w:color w:val="auto"/>
              </w:rPr>
              <w:t>Executive Officer, and approve the total compensation budget for all Company</w:t>
            </w:r>
          </w:p>
        </w:tc>
        <w:tc>
          <w:tcPr>
            <w:tcW w:w="200" w:type="dxa"/>
            <w:vAlign w:val="bottom"/>
            <w:shd w:val="clear" w:color="auto" w:fill="FFF3CE"/>
          </w:tcPr>
          <w:p>
            <w:pPr>
              <w:spacing w:after="0"/>
              <w:rPr>
                <w:sz w:val="17"/>
                <w:szCs w:val="17"/>
                <w:color w:val="auto"/>
              </w:rPr>
            </w:pPr>
          </w:p>
        </w:tc>
        <w:tc>
          <w:tcPr>
            <w:tcW w:w="580" w:type="dxa"/>
            <w:vAlign w:val="bottom"/>
            <w:shd w:val="clear" w:color="auto" w:fill="FFF3CE"/>
          </w:tcPr>
          <w:p>
            <w:pPr>
              <w:spacing w:after="0"/>
              <w:rPr>
                <w:sz w:val="17"/>
                <w:szCs w:val="1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760" w:type="dxa"/>
            <w:vAlign w:val="bottom"/>
            <w:shd w:val="clear" w:color="auto" w:fill="FFF3CE"/>
          </w:tcPr>
          <w:p>
            <w:pPr>
              <w:spacing w:after="0"/>
              <w:rPr>
                <w:sz w:val="5"/>
                <w:szCs w:val="5"/>
                <w:color w:val="auto"/>
              </w:rPr>
            </w:pPr>
          </w:p>
        </w:tc>
        <w:tc>
          <w:tcPr>
            <w:tcW w:w="920" w:type="dxa"/>
            <w:vAlign w:val="bottom"/>
            <w:shd w:val="clear" w:color="auto" w:fill="FFF3CE"/>
          </w:tcPr>
          <w:p>
            <w:pPr>
              <w:spacing w:after="0"/>
              <w:rPr>
                <w:sz w:val="5"/>
                <w:szCs w:val="5"/>
                <w:color w:val="auto"/>
              </w:rPr>
            </w:pPr>
          </w:p>
        </w:tc>
        <w:tc>
          <w:tcPr>
            <w:tcW w:w="340" w:type="dxa"/>
            <w:vAlign w:val="bottom"/>
            <w:shd w:val="clear" w:color="auto" w:fill="FFF3CE"/>
          </w:tcPr>
          <w:p>
            <w:pPr>
              <w:spacing w:after="0"/>
              <w:rPr>
                <w:sz w:val="5"/>
                <w:szCs w:val="5"/>
                <w:color w:val="auto"/>
              </w:rPr>
            </w:pPr>
          </w:p>
        </w:tc>
        <w:tc>
          <w:tcPr>
            <w:tcW w:w="6480" w:type="dxa"/>
            <w:vAlign w:val="bottom"/>
            <w:shd w:val="clear" w:color="auto" w:fill="FFF3CE"/>
          </w:tcPr>
          <w:p>
            <w:pPr>
              <w:spacing w:after="0"/>
              <w:rPr>
                <w:sz w:val="5"/>
                <w:szCs w:val="5"/>
                <w:color w:val="auto"/>
              </w:rPr>
            </w:pPr>
          </w:p>
        </w:tc>
        <w:tc>
          <w:tcPr>
            <w:tcW w:w="200" w:type="dxa"/>
            <w:vAlign w:val="bottom"/>
            <w:shd w:val="clear" w:color="auto" w:fill="FFF3CE"/>
          </w:tcPr>
          <w:p>
            <w:pPr>
              <w:spacing w:after="0"/>
              <w:rPr>
                <w:sz w:val="5"/>
                <w:szCs w:val="5"/>
                <w:color w:val="auto"/>
              </w:rPr>
            </w:pPr>
          </w:p>
        </w:tc>
        <w:tc>
          <w:tcPr>
            <w:tcW w:w="580" w:type="dxa"/>
            <w:vAlign w:val="bottom"/>
            <w:shd w:val="clear" w:color="auto" w:fill="FFF3CE"/>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31" w:right="239" w:bottom="0" w:gutter="0" w:footer="0" w:header="0"/>
        </w:sectPr>
      </w:pPr>
    </w:p>
    <w:bookmarkStart w:id="6" w:name="page7"/>
    <w:bookmarkEnd w:id="6"/>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080" w:type="dxa"/>
            <w:vAlign w:val="bottom"/>
            <w:shd w:val="clear" w:color="auto" w:fill="FFF3CE"/>
          </w:tcPr>
          <w:p>
            <w:pPr>
              <w:spacing w:after="0"/>
              <w:rPr>
                <w:sz w:val="20"/>
                <w:szCs w:val="20"/>
                <w:color w:val="auto"/>
              </w:rPr>
            </w:pPr>
            <w:r>
              <w:rPr>
                <w:rFonts w:ascii="Arial" w:cs="Arial" w:eastAsia="Arial" w:hAnsi="Arial"/>
                <w:sz w:val="16"/>
                <w:szCs w:val="16"/>
                <w:color w:val="auto"/>
              </w:rPr>
              <w:t>George L. Sing</w:t>
            </w:r>
          </w:p>
        </w:tc>
        <w:tc>
          <w:tcPr>
            <w:tcW w:w="960" w:type="dxa"/>
            <w:vAlign w:val="bottom"/>
            <w:shd w:val="clear" w:color="auto" w:fill="FFF3CE"/>
          </w:tcPr>
          <w:p>
            <w:pPr>
              <w:spacing w:after="0"/>
              <w:rPr>
                <w:sz w:val="17"/>
                <w:szCs w:val="17"/>
                <w:color w:val="auto"/>
              </w:rPr>
            </w:pPr>
          </w:p>
        </w:tc>
        <w:tc>
          <w:tcPr>
            <w:tcW w:w="6340" w:type="dxa"/>
            <w:vAlign w:val="bottom"/>
            <w:shd w:val="clear" w:color="auto" w:fill="FFF3CE"/>
          </w:tcPr>
          <w:p>
            <w:pPr>
              <w:ind w:left="160"/>
              <w:spacing w:after="0"/>
              <w:rPr>
                <w:sz w:val="20"/>
                <w:szCs w:val="20"/>
                <w:color w:val="auto"/>
              </w:rPr>
            </w:pPr>
            <w:r>
              <w:rPr>
                <w:rFonts w:ascii="Arial" w:cs="Arial" w:eastAsia="Arial" w:hAnsi="Arial"/>
                <w:sz w:val="16"/>
                <w:szCs w:val="16"/>
                <w:color w:val="auto"/>
              </w:rPr>
              <w:t>employees.</w:t>
            </w:r>
          </w:p>
        </w:tc>
        <w:tc>
          <w:tcPr>
            <w:tcW w:w="920" w:type="dxa"/>
            <w:vAlign w:val="bottom"/>
            <w:shd w:val="clear" w:color="auto" w:fill="FFF3CE"/>
          </w:tcPr>
          <w:p>
            <w:pPr>
              <w:spacing w:after="0"/>
              <w:rPr>
                <w:sz w:val="17"/>
                <w:szCs w:val="17"/>
                <w:color w:val="auto"/>
              </w:rPr>
            </w:pPr>
          </w:p>
        </w:tc>
      </w:tr>
      <w:tr>
        <w:trPr>
          <w:trHeight w:val="214"/>
        </w:trPr>
        <w:tc>
          <w:tcPr>
            <w:tcW w:w="3080" w:type="dxa"/>
            <w:vAlign w:val="bottom"/>
          </w:tcPr>
          <w:p>
            <w:pPr>
              <w:spacing w:after="0"/>
              <w:rPr>
                <w:sz w:val="18"/>
                <w:szCs w:val="18"/>
                <w:color w:val="auto"/>
              </w:rPr>
            </w:pPr>
          </w:p>
        </w:tc>
        <w:tc>
          <w:tcPr>
            <w:tcW w:w="960" w:type="dxa"/>
            <w:vAlign w:val="bottom"/>
          </w:tcPr>
          <w:p>
            <w:pPr>
              <w:ind w:left="760"/>
              <w:spacing w:after="0"/>
              <w:rPr>
                <w:sz w:val="20"/>
                <w:szCs w:val="20"/>
                <w:color w:val="auto"/>
              </w:rPr>
            </w:pPr>
            <w:r>
              <w:rPr>
                <w:rFonts w:ascii="Arial" w:cs="Arial" w:eastAsia="Arial" w:hAnsi="Arial"/>
                <w:sz w:val="16"/>
                <w:szCs w:val="16"/>
                <w:color w:val="auto"/>
              </w:rPr>
              <w:t>•</w:t>
            </w:r>
          </w:p>
        </w:tc>
        <w:tc>
          <w:tcPr>
            <w:tcW w:w="6340" w:type="dxa"/>
            <w:vAlign w:val="bottom"/>
          </w:tcPr>
          <w:p>
            <w:pPr>
              <w:ind w:left="160"/>
              <w:spacing w:after="0"/>
              <w:rPr>
                <w:sz w:val="20"/>
                <w:szCs w:val="20"/>
                <w:color w:val="auto"/>
              </w:rPr>
            </w:pPr>
            <w:r>
              <w:rPr>
                <w:rFonts w:ascii="Arial" w:cs="Arial" w:eastAsia="Arial" w:hAnsi="Arial"/>
                <w:sz w:val="16"/>
                <w:szCs w:val="16"/>
                <w:color w:val="auto"/>
              </w:rPr>
              <w:t>Oversee the Company’s compensation and benefit plans and policies generally.</w:t>
            </w:r>
          </w:p>
        </w:tc>
        <w:tc>
          <w:tcPr>
            <w:tcW w:w="920" w:type="dxa"/>
            <w:vAlign w:val="bottom"/>
          </w:tcPr>
          <w:p>
            <w:pPr>
              <w:spacing w:after="0"/>
              <w:rPr>
                <w:sz w:val="18"/>
                <w:szCs w:val="18"/>
                <w:color w:val="auto"/>
              </w:rPr>
            </w:pPr>
          </w:p>
        </w:tc>
      </w:tr>
      <w:tr>
        <w:trPr>
          <w:trHeight w:val="231"/>
        </w:trPr>
        <w:tc>
          <w:tcPr>
            <w:tcW w:w="3080" w:type="dxa"/>
            <w:vAlign w:val="bottom"/>
            <w:shd w:val="clear" w:color="auto" w:fill="FFF3CE"/>
          </w:tcPr>
          <w:p>
            <w:pPr>
              <w:spacing w:after="0"/>
              <w:rPr>
                <w:sz w:val="20"/>
                <w:szCs w:val="20"/>
                <w:color w:val="auto"/>
              </w:rPr>
            </w:pPr>
          </w:p>
        </w:tc>
        <w:tc>
          <w:tcPr>
            <w:tcW w:w="960" w:type="dxa"/>
            <w:vAlign w:val="bottom"/>
            <w:shd w:val="clear" w:color="auto" w:fill="FFF3CE"/>
          </w:tcPr>
          <w:p>
            <w:pPr>
              <w:ind w:left="760"/>
              <w:spacing w:after="0"/>
              <w:rPr>
                <w:sz w:val="20"/>
                <w:szCs w:val="20"/>
                <w:color w:val="auto"/>
              </w:rPr>
            </w:pPr>
            <w:r>
              <w:rPr>
                <w:rFonts w:ascii="Arial" w:cs="Arial" w:eastAsia="Arial" w:hAnsi="Arial"/>
                <w:sz w:val="16"/>
                <w:szCs w:val="16"/>
                <w:color w:val="auto"/>
              </w:rPr>
              <w:t>•</w:t>
            </w:r>
          </w:p>
        </w:tc>
        <w:tc>
          <w:tcPr>
            <w:tcW w:w="6340" w:type="dxa"/>
            <w:vAlign w:val="bottom"/>
            <w:shd w:val="clear" w:color="auto" w:fill="FFF3CE"/>
          </w:tcPr>
          <w:p>
            <w:pPr>
              <w:ind w:left="160"/>
              <w:spacing w:after="0"/>
              <w:rPr>
                <w:sz w:val="20"/>
                <w:szCs w:val="20"/>
                <w:color w:val="auto"/>
              </w:rPr>
            </w:pPr>
            <w:r>
              <w:rPr>
                <w:rFonts w:ascii="Arial" w:cs="Arial" w:eastAsia="Arial" w:hAnsi="Arial"/>
                <w:sz w:val="16"/>
                <w:szCs w:val="16"/>
                <w:color w:val="auto"/>
              </w:rPr>
              <w:t>Prepare an annual report of the Compensation Committee for the proxy statement.</w:t>
            </w:r>
          </w:p>
        </w:tc>
        <w:tc>
          <w:tcPr>
            <w:tcW w:w="920" w:type="dxa"/>
            <w:vAlign w:val="bottom"/>
            <w:shd w:val="clear" w:color="auto" w:fill="FFF3CE"/>
          </w:tcPr>
          <w:p>
            <w:pPr>
              <w:spacing w:after="0"/>
              <w:rPr>
                <w:sz w:val="20"/>
                <w:szCs w:val="20"/>
                <w:color w:val="auto"/>
              </w:rPr>
            </w:pPr>
          </w:p>
        </w:tc>
      </w:tr>
      <w:tr>
        <w:trPr>
          <w:trHeight w:val="209"/>
        </w:trPr>
        <w:tc>
          <w:tcPr>
            <w:tcW w:w="3080" w:type="dxa"/>
            <w:vAlign w:val="bottom"/>
          </w:tcPr>
          <w:p>
            <w:pPr>
              <w:spacing w:after="0"/>
              <w:rPr>
                <w:sz w:val="20"/>
                <w:szCs w:val="20"/>
                <w:color w:val="auto"/>
              </w:rPr>
            </w:pPr>
            <w:r>
              <w:rPr>
                <w:rFonts w:ascii="Arial" w:cs="Arial" w:eastAsia="Arial" w:hAnsi="Arial"/>
                <w:sz w:val="16"/>
                <w:szCs w:val="16"/>
                <w:b w:val="1"/>
                <w:bCs w:val="1"/>
                <w:color w:val="auto"/>
              </w:rPr>
              <w:t>CORPORATE GOVERNANCE</w:t>
            </w:r>
          </w:p>
        </w:tc>
        <w:tc>
          <w:tcPr>
            <w:tcW w:w="96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2"/>
        </w:trPr>
        <w:tc>
          <w:tcPr>
            <w:tcW w:w="3080" w:type="dxa"/>
            <w:vAlign w:val="bottom"/>
            <w:shd w:val="clear" w:color="auto" w:fill="FFF3CE"/>
          </w:tcPr>
          <w:p>
            <w:pPr>
              <w:spacing w:after="0"/>
              <w:rPr>
                <w:sz w:val="20"/>
                <w:szCs w:val="20"/>
                <w:color w:val="auto"/>
              </w:rPr>
            </w:pPr>
            <w:r>
              <w:rPr>
                <w:rFonts w:ascii="Arial" w:cs="Arial" w:eastAsia="Arial" w:hAnsi="Arial"/>
                <w:sz w:val="16"/>
                <w:szCs w:val="16"/>
                <w:color w:val="auto"/>
              </w:rPr>
              <w:t>Alfred G. Gilman, M.D., Ph.D.,</w:t>
            </w:r>
          </w:p>
        </w:tc>
        <w:tc>
          <w:tcPr>
            <w:tcW w:w="960" w:type="dxa"/>
            <w:vAlign w:val="bottom"/>
            <w:shd w:val="clear" w:color="auto" w:fill="FFF3CE"/>
          </w:tcPr>
          <w:p>
            <w:pPr>
              <w:ind w:left="760"/>
              <w:spacing w:after="0"/>
              <w:rPr>
                <w:sz w:val="20"/>
                <w:szCs w:val="20"/>
                <w:color w:val="auto"/>
              </w:rPr>
            </w:pPr>
            <w:r>
              <w:rPr>
                <w:rFonts w:ascii="Arial" w:cs="Arial" w:eastAsia="Arial" w:hAnsi="Arial"/>
                <w:sz w:val="16"/>
                <w:szCs w:val="16"/>
                <w:color w:val="auto"/>
              </w:rPr>
              <w:t>•</w:t>
            </w:r>
          </w:p>
        </w:tc>
        <w:tc>
          <w:tcPr>
            <w:tcW w:w="6340" w:type="dxa"/>
            <w:vAlign w:val="bottom"/>
            <w:shd w:val="clear" w:color="auto" w:fill="FFF3CE"/>
          </w:tcPr>
          <w:p>
            <w:pPr>
              <w:ind w:left="160"/>
              <w:spacing w:after="0"/>
              <w:rPr>
                <w:sz w:val="20"/>
                <w:szCs w:val="20"/>
                <w:color w:val="auto"/>
              </w:rPr>
            </w:pPr>
            <w:r>
              <w:rPr>
                <w:rFonts w:ascii="Arial" w:cs="Arial" w:eastAsia="Arial" w:hAnsi="Arial"/>
                <w:sz w:val="16"/>
                <w:szCs w:val="16"/>
                <w:color w:val="auto"/>
              </w:rPr>
              <w:t>Identify qualified individuals to become members of the board and recommend such</w:t>
            </w:r>
          </w:p>
        </w:tc>
        <w:tc>
          <w:tcPr>
            <w:tcW w:w="920" w:type="dxa"/>
            <w:vAlign w:val="bottom"/>
            <w:shd w:val="clear" w:color="auto" w:fill="FFF3CE"/>
          </w:tcPr>
          <w:p>
            <w:pPr>
              <w:jc w:val="right"/>
              <w:ind w:right="260"/>
              <w:spacing w:after="0"/>
              <w:rPr>
                <w:sz w:val="20"/>
                <w:szCs w:val="20"/>
                <w:color w:val="auto"/>
              </w:rPr>
            </w:pPr>
            <w:r>
              <w:rPr>
                <w:rFonts w:ascii="Arial" w:cs="Arial" w:eastAsia="Arial" w:hAnsi="Arial"/>
                <w:sz w:val="16"/>
                <w:szCs w:val="16"/>
                <w:color w:val="auto"/>
              </w:rPr>
              <w:t>2</w:t>
            </w:r>
          </w:p>
        </w:tc>
      </w:tr>
      <w:tr>
        <w:trPr>
          <w:trHeight w:val="198"/>
        </w:trPr>
        <w:tc>
          <w:tcPr>
            <w:tcW w:w="3080" w:type="dxa"/>
            <w:vAlign w:val="bottom"/>
            <w:shd w:val="clear" w:color="auto" w:fill="FFF3CE"/>
          </w:tcPr>
          <w:p>
            <w:pPr>
              <w:spacing w:after="0"/>
              <w:rPr>
                <w:sz w:val="20"/>
                <w:szCs w:val="20"/>
                <w:color w:val="auto"/>
              </w:rPr>
            </w:pPr>
            <w:r>
              <w:rPr>
                <w:rFonts w:ascii="Arial" w:cs="Arial" w:eastAsia="Arial" w:hAnsi="Arial"/>
                <w:sz w:val="16"/>
                <w:szCs w:val="16"/>
                <w:i w:val="1"/>
                <w:iCs w:val="1"/>
                <w:color w:val="auto"/>
              </w:rPr>
              <w:t>Chairman</w:t>
            </w:r>
          </w:p>
        </w:tc>
        <w:tc>
          <w:tcPr>
            <w:tcW w:w="960" w:type="dxa"/>
            <w:vAlign w:val="bottom"/>
            <w:shd w:val="clear" w:color="auto" w:fill="FFF3CE"/>
          </w:tcPr>
          <w:p>
            <w:pPr>
              <w:spacing w:after="0"/>
              <w:rPr>
                <w:sz w:val="17"/>
                <w:szCs w:val="17"/>
                <w:color w:val="auto"/>
              </w:rPr>
            </w:pPr>
          </w:p>
        </w:tc>
        <w:tc>
          <w:tcPr>
            <w:tcW w:w="6340" w:type="dxa"/>
            <w:vAlign w:val="bottom"/>
            <w:shd w:val="clear" w:color="auto" w:fill="FFF3CE"/>
          </w:tcPr>
          <w:p>
            <w:pPr>
              <w:ind w:left="160"/>
              <w:spacing w:after="0"/>
              <w:rPr>
                <w:sz w:val="20"/>
                <w:szCs w:val="20"/>
                <w:color w:val="auto"/>
              </w:rPr>
            </w:pPr>
            <w:r>
              <w:rPr>
                <w:rFonts w:ascii="Arial" w:cs="Arial" w:eastAsia="Arial" w:hAnsi="Arial"/>
                <w:sz w:val="16"/>
                <w:szCs w:val="16"/>
                <w:color w:val="auto"/>
              </w:rPr>
              <w:t>candidates to the board.</w:t>
            </w:r>
          </w:p>
        </w:tc>
        <w:tc>
          <w:tcPr>
            <w:tcW w:w="920" w:type="dxa"/>
            <w:vAlign w:val="bottom"/>
            <w:shd w:val="clear" w:color="auto" w:fill="FFF3CE"/>
          </w:tcPr>
          <w:p>
            <w:pPr>
              <w:spacing w:after="0"/>
              <w:rPr>
                <w:sz w:val="17"/>
                <w:szCs w:val="17"/>
                <w:color w:val="auto"/>
              </w:rPr>
            </w:pPr>
          </w:p>
        </w:tc>
      </w:tr>
      <w:tr>
        <w:trPr>
          <w:trHeight w:val="207"/>
        </w:trPr>
        <w:tc>
          <w:tcPr>
            <w:tcW w:w="3080" w:type="dxa"/>
            <w:vAlign w:val="bottom"/>
            <w:shd w:val="clear" w:color="auto" w:fill="FFF3CE"/>
          </w:tcPr>
          <w:p>
            <w:pPr>
              <w:spacing w:after="0"/>
              <w:rPr>
                <w:sz w:val="20"/>
                <w:szCs w:val="20"/>
                <w:color w:val="auto"/>
              </w:rPr>
            </w:pPr>
            <w:r>
              <w:rPr>
                <w:rFonts w:ascii="Arial" w:cs="Arial" w:eastAsia="Arial" w:hAnsi="Arial"/>
                <w:sz w:val="16"/>
                <w:szCs w:val="16"/>
                <w:color w:val="auto"/>
              </w:rPr>
              <w:t>Arthur F. Ryan</w:t>
            </w:r>
          </w:p>
        </w:tc>
        <w:tc>
          <w:tcPr>
            <w:tcW w:w="960" w:type="dxa"/>
            <w:vAlign w:val="bottom"/>
            <w:shd w:val="clear" w:color="auto" w:fill="FFF3CE"/>
          </w:tcPr>
          <w:p>
            <w:pPr>
              <w:spacing w:after="0"/>
              <w:rPr>
                <w:sz w:val="17"/>
                <w:szCs w:val="17"/>
                <w:color w:val="auto"/>
              </w:rPr>
            </w:pPr>
          </w:p>
        </w:tc>
        <w:tc>
          <w:tcPr>
            <w:tcW w:w="6340" w:type="dxa"/>
            <w:vAlign w:val="bottom"/>
            <w:shd w:val="clear" w:color="auto" w:fill="FFF3CE"/>
          </w:tcPr>
          <w:p>
            <w:pPr>
              <w:spacing w:after="0"/>
              <w:rPr>
                <w:sz w:val="17"/>
                <w:szCs w:val="17"/>
                <w:color w:val="auto"/>
              </w:rPr>
            </w:pPr>
          </w:p>
        </w:tc>
        <w:tc>
          <w:tcPr>
            <w:tcW w:w="920" w:type="dxa"/>
            <w:vAlign w:val="bottom"/>
            <w:shd w:val="clear" w:color="auto" w:fill="FFF3CE"/>
          </w:tcPr>
          <w:p>
            <w:pPr>
              <w:spacing w:after="0"/>
              <w:rPr>
                <w:sz w:val="17"/>
                <w:szCs w:val="17"/>
                <w:color w:val="auto"/>
              </w:rPr>
            </w:pPr>
          </w:p>
        </w:tc>
      </w:tr>
      <w:tr>
        <w:trPr>
          <w:trHeight w:val="189"/>
        </w:trPr>
        <w:tc>
          <w:tcPr>
            <w:tcW w:w="3080" w:type="dxa"/>
            <w:vAlign w:val="bottom"/>
          </w:tcPr>
          <w:p>
            <w:pPr>
              <w:spacing w:after="0"/>
              <w:rPr>
                <w:sz w:val="16"/>
                <w:szCs w:val="16"/>
                <w:color w:val="auto"/>
              </w:rPr>
            </w:pPr>
          </w:p>
        </w:tc>
        <w:tc>
          <w:tcPr>
            <w:tcW w:w="960" w:type="dxa"/>
            <w:vAlign w:val="bottom"/>
          </w:tcPr>
          <w:p>
            <w:pPr>
              <w:ind w:left="760"/>
              <w:spacing w:after="0"/>
              <w:rPr>
                <w:sz w:val="20"/>
                <w:szCs w:val="20"/>
                <w:color w:val="auto"/>
              </w:rPr>
            </w:pPr>
            <w:r>
              <w:rPr>
                <w:rFonts w:ascii="Arial" w:cs="Arial" w:eastAsia="Arial" w:hAnsi="Arial"/>
                <w:sz w:val="16"/>
                <w:szCs w:val="16"/>
                <w:color w:val="auto"/>
              </w:rPr>
              <w:t>•</w:t>
            </w:r>
          </w:p>
        </w:tc>
        <w:tc>
          <w:tcPr>
            <w:tcW w:w="6340" w:type="dxa"/>
            <w:vAlign w:val="bottom"/>
          </w:tcPr>
          <w:p>
            <w:pPr>
              <w:ind w:left="160"/>
              <w:spacing w:after="0"/>
              <w:rPr>
                <w:sz w:val="20"/>
                <w:szCs w:val="20"/>
                <w:color w:val="auto"/>
              </w:rPr>
            </w:pPr>
            <w:r>
              <w:rPr>
                <w:rFonts w:ascii="Arial" w:cs="Arial" w:eastAsia="Arial" w:hAnsi="Arial"/>
                <w:sz w:val="16"/>
                <w:szCs w:val="16"/>
                <w:color w:val="auto"/>
              </w:rPr>
              <w:t>Assess the functioning of the board and its committees and make recommendations to</w:t>
            </w:r>
          </w:p>
        </w:tc>
        <w:tc>
          <w:tcPr>
            <w:tcW w:w="920" w:type="dxa"/>
            <w:vAlign w:val="bottom"/>
          </w:tcPr>
          <w:p>
            <w:pPr>
              <w:spacing w:after="0"/>
              <w:rPr>
                <w:sz w:val="16"/>
                <w:szCs w:val="16"/>
                <w:color w:val="auto"/>
              </w:rPr>
            </w:pPr>
          </w:p>
        </w:tc>
      </w:tr>
      <w:tr>
        <w:trPr>
          <w:trHeight w:val="206"/>
        </w:trPr>
        <w:tc>
          <w:tcPr>
            <w:tcW w:w="3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340" w:type="dxa"/>
            <w:vAlign w:val="bottom"/>
          </w:tcPr>
          <w:p>
            <w:pPr>
              <w:ind w:left="160"/>
              <w:spacing w:after="0"/>
              <w:rPr>
                <w:sz w:val="20"/>
                <w:szCs w:val="20"/>
                <w:color w:val="auto"/>
              </w:rPr>
            </w:pPr>
            <w:r>
              <w:rPr>
                <w:rFonts w:ascii="Arial" w:cs="Arial" w:eastAsia="Arial" w:hAnsi="Arial"/>
                <w:sz w:val="16"/>
                <w:szCs w:val="16"/>
                <w:color w:val="auto"/>
              </w:rPr>
              <w:t>the board concerning the appropriate size, function, and needs of the board.</w:t>
            </w:r>
          </w:p>
        </w:tc>
        <w:tc>
          <w:tcPr>
            <w:tcW w:w="920" w:type="dxa"/>
            <w:vAlign w:val="bottom"/>
          </w:tcPr>
          <w:p>
            <w:pPr>
              <w:spacing w:after="0"/>
              <w:rPr>
                <w:sz w:val="17"/>
                <w:szCs w:val="17"/>
                <w:color w:val="auto"/>
              </w:rPr>
            </w:pPr>
          </w:p>
        </w:tc>
      </w:tr>
      <w:tr>
        <w:trPr>
          <w:trHeight w:val="223"/>
        </w:trPr>
        <w:tc>
          <w:tcPr>
            <w:tcW w:w="3080" w:type="dxa"/>
            <w:vAlign w:val="bottom"/>
            <w:shd w:val="clear" w:color="auto" w:fill="FFF3CE"/>
          </w:tcPr>
          <w:p>
            <w:pPr>
              <w:spacing w:after="0"/>
              <w:rPr>
                <w:sz w:val="19"/>
                <w:szCs w:val="19"/>
                <w:color w:val="auto"/>
              </w:rPr>
            </w:pPr>
          </w:p>
        </w:tc>
        <w:tc>
          <w:tcPr>
            <w:tcW w:w="960" w:type="dxa"/>
            <w:vAlign w:val="bottom"/>
            <w:shd w:val="clear" w:color="auto" w:fill="FFF3CE"/>
          </w:tcPr>
          <w:p>
            <w:pPr>
              <w:ind w:left="760"/>
              <w:spacing w:after="0"/>
              <w:rPr>
                <w:sz w:val="20"/>
                <w:szCs w:val="20"/>
                <w:color w:val="auto"/>
              </w:rPr>
            </w:pPr>
            <w:r>
              <w:rPr>
                <w:rFonts w:ascii="Arial" w:cs="Arial" w:eastAsia="Arial" w:hAnsi="Arial"/>
                <w:sz w:val="16"/>
                <w:szCs w:val="16"/>
                <w:color w:val="auto"/>
              </w:rPr>
              <w:t>•</w:t>
            </w:r>
          </w:p>
        </w:tc>
        <w:tc>
          <w:tcPr>
            <w:tcW w:w="6340" w:type="dxa"/>
            <w:vAlign w:val="bottom"/>
            <w:shd w:val="clear" w:color="auto" w:fill="FFF3CE"/>
          </w:tcPr>
          <w:p>
            <w:pPr>
              <w:ind w:left="160"/>
              <w:spacing w:after="0"/>
              <w:rPr>
                <w:sz w:val="20"/>
                <w:szCs w:val="20"/>
                <w:color w:val="auto"/>
              </w:rPr>
            </w:pPr>
            <w:r>
              <w:rPr>
                <w:rFonts w:ascii="Arial" w:cs="Arial" w:eastAsia="Arial" w:hAnsi="Arial"/>
                <w:sz w:val="16"/>
                <w:szCs w:val="16"/>
                <w:color w:val="auto"/>
              </w:rPr>
              <w:t>Make recommendations regarding non-employee director compensation.</w:t>
            </w:r>
          </w:p>
        </w:tc>
        <w:tc>
          <w:tcPr>
            <w:tcW w:w="920" w:type="dxa"/>
            <w:vAlign w:val="bottom"/>
            <w:shd w:val="clear" w:color="auto" w:fill="FFF3CE"/>
          </w:tcPr>
          <w:p>
            <w:pPr>
              <w:spacing w:after="0"/>
              <w:rPr>
                <w:sz w:val="19"/>
                <w:szCs w:val="19"/>
                <w:color w:val="auto"/>
              </w:rPr>
            </w:pPr>
          </w:p>
        </w:tc>
      </w:tr>
      <w:tr>
        <w:trPr>
          <w:trHeight w:val="189"/>
        </w:trPr>
        <w:tc>
          <w:tcPr>
            <w:tcW w:w="3080" w:type="dxa"/>
            <w:vAlign w:val="bottom"/>
          </w:tcPr>
          <w:p>
            <w:pPr>
              <w:spacing w:after="0"/>
              <w:rPr>
                <w:sz w:val="16"/>
                <w:szCs w:val="16"/>
                <w:color w:val="auto"/>
              </w:rPr>
            </w:pPr>
          </w:p>
        </w:tc>
        <w:tc>
          <w:tcPr>
            <w:tcW w:w="960" w:type="dxa"/>
            <w:vAlign w:val="bottom"/>
          </w:tcPr>
          <w:p>
            <w:pPr>
              <w:ind w:left="760"/>
              <w:spacing w:after="0"/>
              <w:rPr>
                <w:sz w:val="20"/>
                <w:szCs w:val="20"/>
                <w:color w:val="auto"/>
              </w:rPr>
            </w:pPr>
            <w:r>
              <w:rPr>
                <w:rFonts w:ascii="Arial" w:cs="Arial" w:eastAsia="Arial" w:hAnsi="Arial"/>
                <w:sz w:val="16"/>
                <w:szCs w:val="16"/>
                <w:color w:val="auto"/>
              </w:rPr>
              <w:t>•</w:t>
            </w:r>
          </w:p>
        </w:tc>
        <w:tc>
          <w:tcPr>
            <w:tcW w:w="6340" w:type="dxa"/>
            <w:vAlign w:val="bottom"/>
          </w:tcPr>
          <w:p>
            <w:pPr>
              <w:ind w:left="160"/>
              <w:spacing w:after="0"/>
              <w:rPr>
                <w:sz w:val="20"/>
                <w:szCs w:val="20"/>
                <w:color w:val="auto"/>
              </w:rPr>
            </w:pPr>
            <w:r>
              <w:rPr>
                <w:rFonts w:ascii="Arial" w:cs="Arial" w:eastAsia="Arial" w:hAnsi="Arial"/>
                <w:sz w:val="16"/>
                <w:szCs w:val="16"/>
                <w:color w:val="auto"/>
              </w:rPr>
              <w:t>Make recommendations to the board regarding corporate governance matters and</w:t>
            </w:r>
          </w:p>
        </w:tc>
        <w:tc>
          <w:tcPr>
            <w:tcW w:w="920" w:type="dxa"/>
            <w:vAlign w:val="bottom"/>
          </w:tcPr>
          <w:p>
            <w:pPr>
              <w:spacing w:after="0"/>
              <w:rPr>
                <w:sz w:val="16"/>
                <w:szCs w:val="16"/>
                <w:color w:val="auto"/>
              </w:rPr>
            </w:pPr>
          </w:p>
        </w:tc>
      </w:tr>
      <w:tr>
        <w:trPr>
          <w:trHeight w:val="205"/>
        </w:trPr>
        <w:tc>
          <w:tcPr>
            <w:tcW w:w="3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340" w:type="dxa"/>
            <w:vAlign w:val="bottom"/>
          </w:tcPr>
          <w:p>
            <w:pPr>
              <w:ind w:left="160"/>
              <w:spacing w:after="0"/>
              <w:rPr>
                <w:sz w:val="20"/>
                <w:szCs w:val="20"/>
                <w:color w:val="auto"/>
              </w:rPr>
            </w:pPr>
            <w:r>
              <w:rPr>
                <w:rFonts w:ascii="Arial" w:cs="Arial" w:eastAsia="Arial" w:hAnsi="Arial"/>
                <w:sz w:val="16"/>
                <w:szCs w:val="16"/>
                <w:color w:val="auto"/>
              </w:rPr>
              <w:t>practices.</w:t>
            </w:r>
          </w:p>
        </w:tc>
        <w:tc>
          <w:tcPr>
            <w:tcW w:w="920" w:type="dxa"/>
            <w:vAlign w:val="bottom"/>
          </w:tcPr>
          <w:p>
            <w:pPr>
              <w:spacing w:after="0"/>
              <w:rPr>
                <w:sz w:val="17"/>
                <w:szCs w:val="17"/>
                <w:color w:val="auto"/>
              </w:rPr>
            </w:pPr>
          </w:p>
        </w:tc>
      </w:tr>
      <w:tr>
        <w:trPr>
          <w:trHeight w:val="224"/>
        </w:trPr>
        <w:tc>
          <w:tcPr>
            <w:tcW w:w="3080" w:type="dxa"/>
            <w:vAlign w:val="bottom"/>
            <w:shd w:val="clear" w:color="auto" w:fill="FFF3CE"/>
          </w:tcPr>
          <w:p>
            <w:pPr>
              <w:spacing w:after="0"/>
              <w:rPr>
                <w:sz w:val="20"/>
                <w:szCs w:val="20"/>
                <w:color w:val="auto"/>
              </w:rPr>
            </w:pPr>
            <w:r>
              <w:rPr>
                <w:rFonts w:ascii="Arial" w:cs="Arial" w:eastAsia="Arial" w:hAnsi="Arial"/>
                <w:sz w:val="16"/>
                <w:szCs w:val="16"/>
                <w:b w:val="1"/>
                <w:bCs w:val="1"/>
                <w:color w:val="auto"/>
              </w:rPr>
              <w:t>TECHNOLOGY</w:t>
            </w:r>
          </w:p>
        </w:tc>
        <w:tc>
          <w:tcPr>
            <w:tcW w:w="960" w:type="dxa"/>
            <w:vAlign w:val="bottom"/>
            <w:shd w:val="clear" w:color="auto" w:fill="FFF3CE"/>
          </w:tcPr>
          <w:p>
            <w:pPr>
              <w:spacing w:after="0"/>
              <w:rPr>
                <w:sz w:val="19"/>
                <w:szCs w:val="19"/>
                <w:color w:val="auto"/>
              </w:rPr>
            </w:pPr>
          </w:p>
        </w:tc>
        <w:tc>
          <w:tcPr>
            <w:tcW w:w="6340" w:type="dxa"/>
            <w:vAlign w:val="bottom"/>
            <w:shd w:val="clear" w:color="auto" w:fill="FFF3CE"/>
          </w:tcPr>
          <w:p>
            <w:pPr>
              <w:spacing w:after="0"/>
              <w:rPr>
                <w:sz w:val="19"/>
                <w:szCs w:val="19"/>
                <w:color w:val="auto"/>
              </w:rPr>
            </w:pPr>
          </w:p>
        </w:tc>
        <w:tc>
          <w:tcPr>
            <w:tcW w:w="920" w:type="dxa"/>
            <w:vAlign w:val="bottom"/>
            <w:shd w:val="clear" w:color="auto" w:fill="FFF3CE"/>
          </w:tcPr>
          <w:p>
            <w:pPr>
              <w:spacing w:after="0"/>
              <w:rPr>
                <w:sz w:val="19"/>
                <w:szCs w:val="19"/>
                <w:color w:val="auto"/>
              </w:rPr>
            </w:pPr>
          </w:p>
        </w:tc>
      </w:tr>
      <w:tr>
        <w:trPr>
          <w:trHeight w:val="189"/>
        </w:trPr>
        <w:tc>
          <w:tcPr>
            <w:tcW w:w="3080" w:type="dxa"/>
            <w:vAlign w:val="bottom"/>
          </w:tcPr>
          <w:p>
            <w:pPr>
              <w:spacing w:after="0"/>
              <w:rPr>
                <w:sz w:val="20"/>
                <w:szCs w:val="20"/>
                <w:color w:val="auto"/>
              </w:rPr>
            </w:pPr>
            <w:r>
              <w:rPr>
                <w:rFonts w:ascii="Arial" w:cs="Arial" w:eastAsia="Arial" w:hAnsi="Arial"/>
                <w:sz w:val="16"/>
                <w:szCs w:val="16"/>
                <w:color w:val="auto"/>
              </w:rPr>
              <w:t xml:space="preserve">Michael S. Brown, M.D., </w:t>
            </w:r>
            <w:r>
              <w:rPr>
                <w:rFonts w:ascii="Arial" w:cs="Arial" w:eastAsia="Arial" w:hAnsi="Arial"/>
                <w:sz w:val="16"/>
                <w:szCs w:val="16"/>
                <w:i w:val="1"/>
                <w:iCs w:val="1"/>
                <w:color w:val="auto"/>
              </w:rPr>
              <w:t>Chairman</w:t>
            </w:r>
          </w:p>
        </w:tc>
        <w:tc>
          <w:tcPr>
            <w:tcW w:w="960" w:type="dxa"/>
            <w:vAlign w:val="bottom"/>
          </w:tcPr>
          <w:p>
            <w:pPr>
              <w:ind w:left="760"/>
              <w:spacing w:after="0"/>
              <w:rPr>
                <w:sz w:val="20"/>
                <w:szCs w:val="20"/>
                <w:color w:val="auto"/>
              </w:rPr>
            </w:pPr>
            <w:r>
              <w:rPr>
                <w:rFonts w:ascii="Arial" w:cs="Arial" w:eastAsia="Arial" w:hAnsi="Arial"/>
                <w:sz w:val="16"/>
                <w:szCs w:val="16"/>
                <w:color w:val="auto"/>
              </w:rPr>
              <w:t>•</w:t>
            </w:r>
          </w:p>
        </w:tc>
        <w:tc>
          <w:tcPr>
            <w:tcW w:w="6340" w:type="dxa"/>
            <w:vAlign w:val="bottom"/>
          </w:tcPr>
          <w:p>
            <w:pPr>
              <w:ind w:left="160"/>
              <w:spacing w:after="0"/>
              <w:rPr>
                <w:sz w:val="20"/>
                <w:szCs w:val="20"/>
                <w:color w:val="auto"/>
              </w:rPr>
            </w:pPr>
            <w:r>
              <w:rPr>
                <w:rFonts w:ascii="Arial" w:cs="Arial" w:eastAsia="Arial" w:hAnsi="Arial"/>
                <w:sz w:val="16"/>
                <w:szCs w:val="16"/>
                <w:color w:val="auto"/>
                <w:w w:val="97"/>
              </w:rPr>
              <w:t>Review and evaluate the Company’s research and clinical development programs, plans,</w:t>
            </w:r>
          </w:p>
        </w:tc>
        <w:tc>
          <w:tcPr>
            <w:tcW w:w="920" w:type="dxa"/>
            <w:vAlign w:val="bottom"/>
          </w:tcPr>
          <w:p>
            <w:pPr>
              <w:jc w:val="right"/>
              <w:ind w:right="260"/>
              <w:spacing w:after="0"/>
              <w:rPr>
                <w:sz w:val="20"/>
                <w:szCs w:val="20"/>
                <w:color w:val="auto"/>
              </w:rPr>
            </w:pPr>
            <w:r>
              <w:rPr>
                <w:rFonts w:ascii="Arial" w:cs="Arial" w:eastAsia="Arial" w:hAnsi="Arial"/>
                <w:sz w:val="16"/>
                <w:szCs w:val="16"/>
                <w:color w:val="auto"/>
              </w:rPr>
              <w:t>2</w:t>
            </w:r>
          </w:p>
        </w:tc>
      </w:tr>
      <w:tr>
        <w:trPr>
          <w:trHeight w:val="198"/>
        </w:trPr>
        <w:tc>
          <w:tcPr>
            <w:tcW w:w="3080" w:type="dxa"/>
            <w:vAlign w:val="bottom"/>
          </w:tcPr>
          <w:p>
            <w:pPr>
              <w:spacing w:after="0"/>
              <w:rPr>
                <w:sz w:val="20"/>
                <w:szCs w:val="20"/>
                <w:color w:val="auto"/>
              </w:rPr>
            </w:pPr>
            <w:r>
              <w:rPr>
                <w:rFonts w:ascii="Arial" w:cs="Arial" w:eastAsia="Arial" w:hAnsi="Arial"/>
                <w:sz w:val="16"/>
                <w:szCs w:val="16"/>
                <w:color w:val="auto"/>
              </w:rPr>
              <w:t>Alfred G. Gilman, M.D., Ph.D.</w:t>
            </w:r>
          </w:p>
        </w:tc>
        <w:tc>
          <w:tcPr>
            <w:tcW w:w="960" w:type="dxa"/>
            <w:vAlign w:val="bottom"/>
          </w:tcPr>
          <w:p>
            <w:pPr>
              <w:spacing w:after="0"/>
              <w:rPr>
                <w:sz w:val="17"/>
                <w:szCs w:val="17"/>
                <w:color w:val="auto"/>
              </w:rPr>
            </w:pPr>
          </w:p>
        </w:tc>
        <w:tc>
          <w:tcPr>
            <w:tcW w:w="6340" w:type="dxa"/>
            <w:vAlign w:val="bottom"/>
          </w:tcPr>
          <w:p>
            <w:pPr>
              <w:ind w:left="160"/>
              <w:spacing w:after="0"/>
              <w:rPr>
                <w:sz w:val="20"/>
                <w:szCs w:val="20"/>
                <w:color w:val="auto"/>
              </w:rPr>
            </w:pPr>
            <w:r>
              <w:rPr>
                <w:rFonts w:ascii="Arial" w:cs="Arial" w:eastAsia="Arial" w:hAnsi="Arial"/>
                <w:sz w:val="16"/>
                <w:szCs w:val="16"/>
                <w:color w:val="auto"/>
              </w:rPr>
              <w:t>and policies.</w:t>
            </w:r>
          </w:p>
        </w:tc>
        <w:tc>
          <w:tcPr>
            <w:tcW w:w="920" w:type="dxa"/>
            <w:vAlign w:val="bottom"/>
          </w:tcPr>
          <w:p>
            <w:pPr>
              <w:spacing w:after="0"/>
              <w:rPr>
                <w:sz w:val="17"/>
                <w:szCs w:val="17"/>
                <w:color w:val="auto"/>
              </w:rPr>
            </w:pPr>
          </w:p>
        </w:tc>
      </w:tr>
      <w:tr>
        <w:trPr>
          <w:trHeight w:val="198"/>
        </w:trPr>
        <w:tc>
          <w:tcPr>
            <w:tcW w:w="3080" w:type="dxa"/>
            <w:vAlign w:val="bottom"/>
          </w:tcPr>
          <w:p>
            <w:pPr>
              <w:spacing w:after="0"/>
              <w:rPr>
                <w:sz w:val="20"/>
                <w:szCs w:val="20"/>
                <w:color w:val="auto"/>
              </w:rPr>
            </w:pPr>
            <w:r>
              <w:rPr>
                <w:rFonts w:ascii="Arial" w:cs="Arial" w:eastAsia="Arial" w:hAnsi="Arial"/>
                <w:sz w:val="16"/>
                <w:szCs w:val="16"/>
                <w:color w:val="auto"/>
              </w:rPr>
              <w:t>Joseph L. Goldstein, M.D.</w:t>
            </w:r>
          </w:p>
        </w:tc>
        <w:tc>
          <w:tcPr>
            <w:tcW w:w="96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3080" w:type="dxa"/>
            <w:vAlign w:val="bottom"/>
          </w:tcPr>
          <w:p>
            <w:pPr>
              <w:spacing w:after="0"/>
              <w:rPr>
                <w:sz w:val="20"/>
                <w:szCs w:val="20"/>
                <w:color w:val="auto"/>
              </w:rPr>
            </w:pPr>
            <w:r>
              <w:rPr>
                <w:rFonts w:ascii="Arial" w:cs="Arial" w:eastAsia="Arial" w:hAnsi="Arial"/>
                <w:sz w:val="16"/>
                <w:szCs w:val="16"/>
                <w:color w:val="auto"/>
              </w:rPr>
              <w:t>Eric M. Shooter, Ph.D.</w:t>
            </w:r>
          </w:p>
        </w:tc>
        <w:tc>
          <w:tcPr>
            <w:tcW w:w="96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5"/>
        </w:trPr>
        <w:tc>
          <w:tcPr>
            <w:tcW w:w="3080" w:type="dxa"/>
            <w:vAlign w:val="bottom"/>
          </w:tcPr>
          <w:p>
            <w:pPr>
              <w:spacing w:after="0"/>
              <w:rPr>
                <w:sz w:val="20"/>
                <w:szCs w:val="20"/>
                <w:color w:val="auto"/>
              </w:rPr>
            </w:pPr>
            <w:r>
              <w:rPr>
                <w:rFonts w:ascii="Arial" w:cs="Arial" w:eastAsia="Arial" w:hAnsi="Arial"/>
                <w:sz w:val="16"/>
                <w:szCs w:val="16"/>
                <w:color w:val="auto"/>
              </w:rPr>
              <w:t>P. Roy Vagelos, M.D.</w:t>
            </w:r>
          </w:p>
        </w:tc>
        <w:tc>
          <w:tcPr>
            <w:tcW w:w="96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920" w:type="dxa"/>
            <w:vAlign w:val="bottom"/>
          </w:tcPr>
          <w:p>
            <w:pPr>
              <w:spacing w:after="0"/>
              <w:rPr>
                <w:sz w:val="17"/>
                <w:szCs w:val="17"/>
                <w:color w:val="auto"/>
              </w:rPr>
            </w:pPr>
          </w:p>
        </w:tc>
      </w:tr>
    </w:tbl>
    <w:p>
      <w:pPr>
        <w:spacing w:after="0" w:line="200" w:lineRule="exact"/>
        <w:rPr>
          <w:sz w:val="20"/>
          <w:szCs w:val="20"/>
          <w:color w:val="auto"/>
        </w:rPr>
      </w:pPr>
    </w:p>
    <w:p>
      <w:pPr>
        <w:spacing w:after="0" w:line="213" w:lineRule="exact"/>
        <w:rPr>
          <w:sz w:val="20"/>
          <w:szCs w:val="20"/>
          <w:color w:val="auto"/>
        </w:rPr>
      </w:pPr>
    </w:p>
    <w:p>
      <w:pPr>
        <w:ind w:firstLine="247"/>
        <w:spacing w:after="0" w:line="297" w:lineRule="auto"/>
        <w:rPr>
          <w:sz w:val="20"/>
          <w:szCs w:val="20"/>
          <w:color w:val="auto"/>
        </w:rPr>
      </w:pPr>
      <w:r>
        <w:rPr>
          <w:rFonts w:ascii="Arial" w:cs="Arial" w:eastAsia="Arial" w:hAnsi="Arial"/>
          <w:sz w:val="15"/>
          <w:szCs w:val="15"/>
          <w:color w:val="auto"/>
        </w:rPr>
        <w:t xml:space="preserve">The board of directors has adopted a code of business conduct and ethics that applies to all of our employees, officers, and directors. You can find links to this code on our website under the “Corporate Governance” heading on the “Investor Relations” page at </w:t>
      </w:r>
      <w:r>
        <w:rPr>
          <w:rFonts w:ascii="Arial" w:cs="Arial" w:eastAsia="Arial" w:hAnsi="Arial"/>
          <w:sz w:val="15"/>
          <w:szCs w:val="15"/>
          <w:u w:val="single" w:color="auto"/>
          <w:color w:val="auto"/>
        </w:rPr>
        <w:t>www.regeneron.com</w:t>
      </w:r>
      <w:r>
        <w:rPr>
          <w:rFonts w:ascii="Arial" w:cs="Arial" w:eastAsia="Arial" w:hAnsi="Arial"/>
          <w:sz w:val="15"/>
          <w:szCs w:val="15"/>
          <w:color w:val="auto"/>
        </w:rPr>
        <w:t>. We may satisfy the disclosure requirement under Item 5.05 of Form 8-K regarding an amendment to, or a waiver from, a provision of our code of business conduct and ethics that applies to our principal executive officer or our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438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5"/>
          <w:szCs w:val="15"/>
          <w:color w:val="auto"/>
        </w:rPr>
        <w:t>principal financial and accounting officer by posting such information on our website (www.regeneron.com) where it is accessible through the same links noted above.</w:t>
      </w:r>
    </w:p>
    <w:p>
      <w:pPr>
        <w:spacing w:after="0" w:line="223" w:lineRule="exact"/>
        <w:rPr>
          <w:sz w:val="20"/>
          <w:szCs w:val="20"/>
          <w:color w:val="auto"/>
        </w:rPr>
      </w:pPr>
    </w:p>
    <w:p>
      <w:pPr>
        <w:ind w:right="100" w:firstLine="247"/>
        <w:spacing w:after="0" w:line="271" w:lineRule="auto"/>
        <w:rPr>
          <w:sz w:val="20"/>
          <w:szCs w:val="20"/>
          <w:color w:val="auto"/>
        </w:rPr>
      </w:pPr>
      <w:r>
        <w:rPr>
          <w:rFonts w:ascii="Arial" w:cs="Arial" w:eastAsia="Arial" w:hAnsi="Arial"/>
          <w:sz w:val="16"/>
          <w:szCs w:val="16"/>
          <w:color w:val="auto"/>
        </w:rPr>
        <w:t>The board of directors has determined that each of the following directors is an “independent director” within the meaning of Rule 4200 (a)(15) of the Marketplace Rules of the NASDAQ Stock Market, Inc.: Charles A. Baker, Michael S. Brown, M.D., Alfred G. Gilman, M.D., Ph.D., Joseph L. Goldstein, M.D., Arthur F. Ryan, Eric M. Shooter, Ph.D., and George L. Sing.</w:t>
      </w:r>
    </w:p>
    <w:p>
      <w:pPr>
        <w:spacing w:after="0" w:line="168" w:lineRule="exact"/>
        <w:rPr>
          <w:sz w:val="20"/>
          <w:szCs w:val="20"/>
          <w:color w:val="auto"/>
        </w:rPr>
      </w:pPr>
    </w:p>
    <w:p>
      <w:pPr>
        <w:ind w:right="140" w:firstLine="247"/>
        <w:spacing w:after="0" w:line="271" w:lineRule="auto"/>
        <w:rPr>
          <w:sz w:val="20"/>
          <w:szCs w:val="20"/>
          <w:color w:val="auto"/>
        </w:rPr>
      </w:pPr>
      <w:r>
        <w:rPr>
          <w:rFonts w:ascii="Arial" w:cs="Arial" w:eastAsia="Arial" w:hAnsi="Arial"/>
          <w:sz w:val="16"/>
          <w:szCs w:val="16"/>
          <w:color w:val="auto"/>
        </w:rPr>
        <w:t>The board of directors has determined that each of the current members of the Audit Committee, Messrs. Baker, Ryan, and Sing, is an “audit committee financial expert” as that term is defined in Item 401(h) of Regulation S-K, and “independent” for purposes of item 7(d)(3)(iv) of Schedule 14A under the Securities Exchange Act of 1934, as amended.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Meetings and Attendance of Directors</w:t>
      </w:r>
    </w:p>
    <w:p>
      <w:pPr>
        <w:spacing w:after="0" w:line="215" w:lineRule="exact"/>
        <w:rPr>
          <w:sz w:val="20"/>
          <w:szCs w:val="20"/>
          <w:color w:val="auto"/>
        </w:rPr>
      </w:pPr>
    </w:p>
    <w:p>
      <w:pPr>
        <w:ind w:right="20" w:firstLine="247"/>
        <w:spacing w:after="0" w:line="290" w:lineRule="auto"/>
        <w:rPr>
          <w:sz w:val="20"/>
          <w:szCs w:val="20"/>
          <w:color w:val="auto"/>
        </w:rPr>
      </w:pPr>
      <w:r>
        <w:rPr>
          <w:rFonts w:ascii="Arial" w:cs="Arial" w:eastAsia="Arial" w:hAnsi="Arial"/>
          <w:sz w:val="15"/>
          <w:szCs w:val="15"/>
          <w:color w:val="auto"/>
        </w:rPr>
        <w:t>The board held seven meetings in 2004. All directors attended more than 75% of the total number of meetings of the board and committees of the board held while they were members. Commencing in 2004, at the recommendation of the Corporate Governance Committee, the board adopted the practice of conducting executive sessions of independent directors following each regularly scheduled board meeting. Board members are expected to attend the Company’s Annual Meeting of Shareholders absent a pressing reason, although the Company has no formal policy on the matter. All of the directors attended our 2004 Annual Meeting of Shareholders.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of Directors</w:t>
      </w:r>
    </w:p>
    <w:p>
      <w:pPr>
        <w:spacing w:after="0" w:line="215" w:lineRule="exact"/>
        <w:rPr>
          <w:sz w:val="20"/>
          <w:szCs w:val="20"/>
          <w:color w:val="auto"/>
        </w:rPr>
      </w:pPr>
    </w:p>
    <w:p>
      <w:pPr>
        <w:ind w:firstLine="247"/>
        <w:spacing w:after="0" w:line="290" w:lineRule="auto"/>
        <w:rPr>
          <w:sz w:val="20"/>
          <w:szCs w:val="20"/>
          <w:color w:val="auto"/>
        </w:rPr>
      </w:pPr>
      <w:r>
        <w:rPr>
          <w:rFonts w:ascii="Arial" w:cs="Arial" w:eastAsia="Arial" w:hAnsi="Arial"/>
          <w:sz w:val="15"/>
          <w:szCs w:val="15"/>
          <w:color w:val="auto"/>
        </w:rPr>
        <w:t>Employee directors receive no compensation for services rendered in their capacity as directors. Non-employee directors receive an annual retainer of $15,000 and a fee of $5,000 for each board meeting attended in person or, once a year, by telephone or videoconference. On April 8, 2005, the board of directors, upon the recommendation of the Corporate Governance Committee, approved an additional retainer of $5,000 per year for the Chairman of the Audit Committee. No other retainer or fees are paid to directors for committee service. Non-employee directors are reimbursed for their actual expenses incurred in connection with their activities as directors.</w:t>
      </w:r>
    </w:p>
    <w:p>
      <w:pPr>
        <w:spacing w:after="0" w:line="155" w:lineRule="exact"/>
        <w:rPr>
          <w:sz w:val="20"/>
          <w:szCs w:val="20"/>
          <w:color w:val="auto"/>
        </w:rPr>
      </w:pPr>
    </w:p>
    <w:p>
      <w:pPr>
        <w:ind w:firstLine="247"/>
        <w:spacing w:after="0" w:line="280" w:lineRule="auto"/>
        <w:rPr>
          <w:sz w:val="20"/>
          <w:szCs w:val="20"/>
          <w:color w:val="auto"/>
        </w:rPr>
      </w:pPr>
      <w:r>
        <w:rPr>
          <w:rFonts w:ascii="Arial" w:cs="Arial" w:eastAsia="Arial" w:hAnsi="Arial"/>
          <w:sz w:val="15"/>
          <w:szCs w:val="15"/>
          <w:color w:val="auto"/>
        </w:rPr>
        <w:t>Under the Company’s 2000 Long-Term Incentive Plan, each non-employee director receives an automatic grant of an option to purchase 15,000 shares of Common Stock on the first business day after January 1 of each year, with an exercise price per share equal to the fair market value of a share of Common Stock on the date of grant. These options are exercisable as to one-third of the shares on the anniversary of the date of grant in each of the three subsequent calendar years, and expire ten years following the date of grant. Since 2001, options granted to directors have included a “reload” provision. Non-employee directors who use shares of Common Stock held for at least six months to pay the exercise price of options granted with reload provisions can receive a new option for the number of shares equal to the number of shares surrendered. The new option is granted at an exercise price equal to the fair market value of a share of Common Stock on the date of grant of the new option and has an expiration date that is the same as that of the initial option grant. Since 2002, options granted to non-employee directors have included a “change of control” provision, which would cause the immediate vesting of the options in the event that the director’s service as a member of the board is terminated without cause within two years of a defined “change of control.” Each non-employee director would have the right to nullify this acceleration of vesting, in whole or in part, if it would cause the director to pay excise taxes under Internal Revenue Code Section 4999.</w:t>
      </w:r>
    </w:p>
    <w:p>
      <w:pPr>
        <w:spacing w:after="0" w:line="163" w:lineRule="exact"/>
        <w:rPr>
          <w:sz w:val="20"/>
          <w:szCs w:val="20"/>
          <w:color w:val="auto"/>
        </w:rPr>
      </w:pPr>
    </w:p>
    <w:p>
      <w:pPr>
        <w:jc w:val="both"/>
        <w:ind w:right="60" w:firstLine="247"/>
        <w:spacing w:after="0" w:line="267" w:lineRule="auto"/>
        <w:rPr>
          <w:sz w:val="20"/>
          <w:szCs w:val="20"/>
          <w:color w:val="auto"/>
        </w:rPr>
      </w:pPr>
      <w:r>
        <w:rPr>
          <w:rFonts w:ascii="Arial" w:cs="Arial" w:eastAsia="Arial" w:hAnsi="Arial"/>
          <w:sz w:val="16"/>
          <w:szCs w:val="16"/>
          <w:color w:val="auto"/>
        </w:rPr>
        <w:t>On December 31, 1998, Dr. Vagelos entered into an employment agreement with Regeneron, pursuant to which, effective January 1, 1999, he became a part-time employee. Dr. Vagelos did not become an officer of the Company or change his title. His annual compensation as an employee is $100,000. In accordance with the employment agreement, in 1999, the Company issued Dr. Vagelos an option, pursuant to the 1990 Long-Term Incentive Plan, to purchase up to 162,500 shares of Common Stock at an exercise price of $7.41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438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60"/>
        <w:spacing w:after="0" w:line="305" w:lineRule="auto"/>
        <w:rPr>
          <w:sz w:val="20"/>
          <w:szCs w:val="20"/>
          <w:color w:val="auto"/>
        </w:rPr>
      </w:pPr>
      <w:r>
        <w:rPr>
          <w:rFonts w:ascii="Arial" w:cs="Arial" w:eastAsia="Arial" w:hAnsi="Arial"/>
          <w:sz w:val="14"/>
          <w:szCs w:val="14"/>
          <w:color w:val="auto"/>
        </w:rPr>
        <w:t>per share; the option vested over five years. In addition, the Company agreed to recommend to the Compensation Committee that Dr. Vagelos be granted additional stock option grants on or about January 1, 2000 through 2003 in the amount of the greater of (a) 125,000 shares or (b) 125% of the highest annual option grant made to an officer of the Company at the time of each respective year’s annual grant to officers. The Company agreed to recommend a vesting schedule for each year’s annual grant to Dr. Vagelos that would decline ratably from five years for the grant in 1999, to one year for the grant in 2003. On December 15, 2004, the Company issued Dr. Vagelos an option, pursuant to the 2000 Long-Term Incentive Plan, to purchase 312,500 shares of Common Stock at an exercise price of $9.49 per share (the then current fair market value per share of Common Stock); the option vests over four years and contains “reload” and “change of control” provisions identical to the ones described for independent directors. If Dr. Vagelos dies or is disabled while he is employed by the Company, all options granted by the Company to him will immediately become exercisable at the time of death or disability.</w:t>
      </w:r>
    </w:p>
    <w:p>
      <w:pPr>
        <w:sectPr>
          <w:pgSz w:w="11900" w:h="16913" w:orient="portrait"/>
          <w:cols w:equalWidth="0" w:num="1">
            <w:col w:w="11420"/>
          </w:cols>
          <w:pgMar w:left="240" w:top="140" w:right="239" w:bottom="0" w:gutter="0" w:footer="0" w:header="0"/>
        </w:sectPr>
      </w:pPr>
    </w:p>
    <w:bookmarkStart w:id="7" w:name="page8"/>
    <w:bookmarkEnd w:id="7"/>
    <w:p>
      <w:pPr>
        <w:spacing w:after="0" w:line="59"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EXECUTIVE OFFICERS OF THE COMPANY</w:t>
      </w:r>
    </w:p>
    <w:p>
      <w:pPr>
        <w:spacing w:after="0" w:line="215" w:lineRule="exact"/>
        <w:rPr>
          <w:sz w:val="20"/>
          <w:szCs w:val="20"/>
          <w:color w:val="auto"/>
        </w:rPr>
      </w:pPr>
    </w:p>
    <w:p>
      <w:pPr>
        <w:ind w:left="60" w:right="20" w:firstLine="247"/>
        <w:spacing w:after="0" w:line="327" w:lineRule="auto"/>
        <w:rPr>
          <w:sz w:val="20"/>
          <w:szCs w:val="20"/>
          <w:color w:val="auto"/>
        </w:rPr>
      </w:pPr>
      <w:r>
        <w:rPr>
          <w:rFonts w:ascii="Arial" w:cs="Arial" w:eastAsia="Arial" w:hAnsi="Arial"/>
          <w:sz w:val="14"/>
          <w:szCs w:val="14"/>
          <w:color w:val="auto"/>
        </w:rPr>
        <w:t>All officers of the Company are appointed annually and serve at the pleasure of the board of directors. The names, positions, ages, and background of the Company’s executive officers are set forth below. Except as identified below, there are no family relationships between any of our directors and executive officers. None of the corporations or other organizations referred to below with which an executive officer has previously been employed or otherwise associated is a parent, subsidiary or affiliate of the Company.</w:t>
      </w:r>
    </w:p>
    <w:p>
      <w:pPr>
        <w:spacing w:after="0" w:line="129" w:lineRule="exact"/>
        <w:rPr>
          <w:sz w:val="20"/>
          <w:szCs w:val="20"/>
          <w:color w:val="auto"/>
        </w:rPr>
      </w:pPr>
    </w:p>
    <w:p>
      <w:pPr>
        <w:ind w:left="60" w:right="60" w:firstLine="247"/>
        <w:spacing w:after="0" w:line="266" w:lineRule="auto"/>
        <w:rPr>
          <w:sz w:val="20"/>
          <w:szCs w:val="20"/>
          <w:color w:val="auto"/>
        </w:rPr>
      </w:pPr>
      <w:r>
        <w:rPr>
          <w:rFonts w:ascii="Arial" w:cs="Arial" w:eastAsia="Arial" w:hAnsi="Arial"/>
          <w:sz w:val="16"/>
          <w:szCs w:val="16"/>
          <w:b w:val="1"/>
          <w:bCs w:val="1"/>
          <w:color w:val="auto"/>
        </w:rPr>
        <w:t xml:space="preserve">LEONARD S. SCHLEIFER, M.D., Ph.D., </w:t>
      </w:r>
      <w:r>
        <w:rPr>
          <w:rFonts w:ascii="Arial" w:cs="Arial" w:eastAsia="Arial" w:hAnsi="Arial"/>
          <w:sz w:val="16"/>
          <w:szCs w:val="16"/>
          <w:color w:val="auto"/>
        </w:rPr>
        <w:t>52, founded the Company in 1988, has been a Director and its President and Chief Executive Officer since its inception,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Chairman of the Board from 1990 through 1994. In 1992, Dr. Schleifer was appointed Clinical Professor of Neurology at the Cornell University Medical School, and from 1984 to 1988 he was Assistant Professor at the Cornell University Medical School in the Departments of Neurology and Neurobiology. Dr. Schleifer received his M.D. and Ph.D. in Pharmacology from the University of Virginia. Dr. Schleifer is a licensed physician and is certified in Neurology by the American Board of Psychiatry and Neurology. Dr. Schleifer is a member of the Board of Directors of the Biotechnology Industry Organization.</w:t>
      </w:r>
    </w:p>
    <w:p>
      <w:pPr>
        <w:spacing w:after="0" w:line="167" w:lineRule="exact"/>
        <w:rPr>
          <w:sz w:val="20"/>
          <w:szCs w:val="20"/>
          <w:color w:val="auto"/>
        </w:rPr>
      </w:pPr>
    </w:p>
    <w:p>
      <w:pPr>
        <w:ind w:left="60" w:right="80" w:firstLine="247"/>
        <w:spacing w:after="0" w:line="266" w:lineRule="auto"/>
        <w:rPr>
          <w:sz w:val="20"/>
          <w:szCs w:val="20"/>
          <w:color w:val="auto"/>
        </w:rPr>
      </w:pPr>
      <w:r>
        <w:rPr>
          <w:rFonts w:ascii="Arial" w:cs="Arial" w:eastAsia="Arial" w:hAnsi="Arial"/>
          <w:sz w:val="16"/>
          <w:szCs w:val="16"/>
          <w:b w:val="1"/>
          <w:bCs w:val="1"/>
          <w:color w:val="auto"/>
        </w:rPr>
        <w:t xml:space="preserve">GEORGE D. YANCOPOULOS, M.D., Ph.D., </w:t>
      </w:r>
      <w:r>
        <w:rPr>
          <w:rFonts w:ascii="Arial" w:cs="Arial" w:eastAsia="Arial" w:hAnsi="Arial"/>
          <w:sz w:val="16"/>
          <w:szCs w:val="16"/>
          <w:color w:val="auto"/>
        </w:rPr>
        <w:t>45, has been Executive Vice President, Chief Scientific Officer and President, Regeneron Research Laboratories since</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2000 and a Director since 2001. Prior to that date, he was Senior Vice President, Research, a position he held since June 1997, and Chief Scientific Officer, a position he held since January 1998. Dr. Yancopoulos was Vice President Discovery from January 1992 until June 1997, Head of Discovery from January 1991 to January 1992, and Senior Staff Scientist from March 1989 to January 1991. He received his Ph.D. in Biochemistry and Molecular Biophysics and his M.D. from Columbia University. In April 2004, Dr. Yancopoulos was elected as a member of the National Academy of Sciences.</w:t>
      </w:r>
    </w:p>
    <w:p>
      <w:pPr>
        <w:spacing w:after="0" w:line="167" w:lineRule="exact"/>
        <w:rPr>
          <w:sz w:val="20"/>
          <w:szCs w:val="20"/>
          <w:color w:val="auto"/>
        </w:rPr>
      </w:pPr>
    </w:p>
    <w:p>
      <w:pPr>
        <w:ind w:left="60" w:right="80" w:firstLine="247"/>
        <w:spacing w:after="0" w:line="285" w:lineRule="auto"/>
        <w:rPr>
          <w:sz w:val="20"/>
          <w:szCs w:val="20"/>
          <w:color w:val="auto"/>
        </w:rPr>
      </w:pPr>
      <w:r>
        <w:rPr>
          <w:rFonts w:ascii="Arial" w:cs="Arial" w:eastAsia="Arial" w:hAnsi="Arial"/>
          <w:sz w:val="15"/>
          <w:szCs w:val="15"/>
          <w:b w:val="1"/>
          <w:bCs w:val="1"/>
          <w:color w:val="auto"/>
        </w:rPr>
        <w:t xml:space="preserve">MURRAY A. GOLDBERG, </w:t>
      </w:r>
      <w:r>
        <w:rPr>
          <w:rFonts w:ascii="Arial" w:cs="Arial" w:eastAsia="Arial" w:hAnsi="Arial"/>
          <w:sz w:val="15"/>
          <w:szCs w:val="15"/>
          <w:color w:val="auto"/>
        </w:rPr>
        <w:t>60, has been Senior Vice President, Finance and Administration, Chief Financial Officer, Treasurer, and Assistant Secretary since December</w:t>
      </w:r>
      <w:r>
        <w:rPr>
          <w:rFonts w:ascii="Arial" w:cs="Arial" w:eastAsia="Arial" w:hAnsi="Arial"/>
          <w:sz w:val="15"/>
          <w:szCs w:val="15"/>
          <w:b w:val="1"/>
          <w:bCs w:val="1"/>
          <w:color w:val="auto"/>
        </w:rPr>
        <w:t xml:space="preserve"> </w:t>
      </w:r>
      <w:r>
        <w:rPr>
          <w:rFonts w:ascii="Arial" w:cs="Arial" w:eastAsia="Arial" w:hAnsi="Arial"/>
          <w:sz w:val="15"/>
          <w:szCs w:val="15"/>
          <w:color w:val="auto"/>
        </w:rPr>
        <w:t>2000. Prior to that date, he was Vice President, Finance and Administration, Chief Financial Officer, and Treasurer, positions he held since March 1995, and Assistant Secretary, a position he held since January 2000. Prior to joining the Company, Mr. Goldberg was Vice President, Finance, Treasurer, and Chief Financial Officer of PharmaGenics, Inc. from February 1991 and a Director of that company from May 1991. From 1987 to 1990, Mr. Goldberg was Managing Director, Structured Finance Group at the Chase Manhattan Bank, N.A. and from 1973 to 1987 he served in various managerial positions in finance and corporate development at American Cyanamid Company. Mr. Goldberg received his M.B.A. from the University of Chicago and a M.S. in Economics from the London School of Economics.</w:t>
      </w:r>
    </w:p>
    <w:p>
      <w:pPr>
        <w:spacing w:after="0" w:line="155" w:lineRule="exact"/>
        <w:rPr>
          <w:sz w:val="20"/>
          <w:szCs w:val="20"/>
          <w:color w:val="auto"/>
        </w:rPr>
      </w:pPr>
    </w:p>
    <w:p>
      <w:pPr>
        <w:ind w:left="60" w:right="380" w:firstLine="247"/>
        <w:spacing w:after="0" w:line="290" w:lineRule="auto"/>
        <w:rPr>
          <w:sz w:val="20"/>
          <w:szCs w:val="20"/>
          <w:color w:val="auto"/>
        </w:rPr>
      </w:pPr>
      <w:r>
        <w:rPr>
          <w:rFonts w:ascii="Arial" w:cs="Arial" w:eastAsia="Arial" w:hAnsi="Arial"/>
          <w:sz w:val="16"/>
          <w:szCs w:val="16"/>
          <w:b w:val="1"/>
          <w:bCs w:val="1"/>
          <w:color w:val="auto"/>
        </w:rPr>
        <w:t xml:space="preserve">RANDALL G. RUPP, Ph.D., </w:t>
      </w:r>
      <w:r>
        <w:rPr>
          <w:rFonts w:ascii="Arial" w:cs="Arial" w:eastAsia="Arial" w:hAnsi="Arial"/>
          <w:sz w:val="16"/>
          <w:szCs w:val="16"/>
          <w:color w:val="auto"/>
        </w:rPr>
        <w:t>57, has been Senior Vice President, Manufacturing Operations since March 2004. From December 2000 until March 2004, Dr. Rupp was</w:t>
      </w:r>
      <w:r>
        <w:rPr>
          <w:rFonts w:ascii="Arial" w:cs="Arial" w:eastAsia="Arial" w:hAnsi="Arial"/>
          <w:sz w:val="16"/>
          <w:szCs w:val="16"/>
          <w:b w:val="1"/>
          <w:bCs w:val="1"/>
          <w:color w:val="auto"/>
        </w:rPr>
        <w:t xml:space="preserve"> </w:t>
      </w:r>
      <w:r>
        <w:rPr>
          <w:rFonts w:ascii="Arial" w:cs="Arial" w:eastAsia="Arial" w:hAnsi="Arial"/>
          <w:sz w:val="16"/>
          <w:szCs w:val="16"/>
          <w:color w:val="auto"/>
        </w:rPr>
        <w:t>Senior Vice President, Manufacturing and Process Sciences. Prior to December 2000, he was Vice President, Manufacturing and Process</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137160</wp:posOffset>
            </wp:positionV>
            <wp:extent cx="7263130" cy="438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 w:right="280"/>
        <w:spacing w:after="0" w:line="285" w:lineRule="auto"/>
        <w:rPr>
          <w:sz w:val="20"/>
          <w:szCs w:val="20"/>
          <w:color w:val="auto"/>
        </w:rPr>
      </w:pPr>
      <w:r>
        <w:rPr>
          <w:rFonts w:ascii="Arial" w:cs="Arial" w:eastAsia="Arial" w:hAnsi="Arial"/>
          <w:sz w:val="16"/>
          <w:szCs w:val="16"/>
          <w:color w:val="auto"/>
        </w:rPr>
        <w:t>Science, a position he held since January 1992. Dr. Rupp was Director of Manufacturing from July 1991 until December 1992. He received his Ph.D. in Biomedical Sciences from the University of Texas, M.D. Anderson Hospital and Tumor Institution, Houston.</w:t>
      </w:r>
    </w:p>
    <w:p>
      <w:pPr>
        <w:spacing w:after="0" w:line="152" w:lineRule="exact"/>
        <w:rPr>
          <w:sz w:val="20"/>
          <w:szCs w:val="20"/>
          <w:color w:val="auto"/>
        </w:rPr>
      </w:pPr>
    </w:p>
    <w:p>
      <w:pPr>
        <w:jc w:val="both"/>
        <w:ind w:left="60" w:right="540" w:firstLine="247"/>
        <w:spacing w:after="0" w:line="330" w:lineRule="auto"/>
        <w:rPr>
          <w:sz w:val="20"/>
          <w:szCs w:val="20"/>
          <w:color w:val="auto"/>
        </w:rPr>
      </w:pPr>
      <w:r>
        <w:rPr>
          <w:rFonts w:ascii="Arial" w:cs="Arial" w:eastAsia="Arial" w:hAnsi="Arial"/>
          <w:sz w:val="14"/>
          <w:szCs w:val="14"/>
          <w:b w:val="1"/>
          <w:bCs w:val="1"/>
          <w:color w:val="auto"/>
        </w:rPr>
        <w:t xml:space="preserve">NEIL STAHL, Ph.D., </w:t>
      </w:r>
      <w:r>
        <w:rPr>
          <w:rFonts w:ascii="Arial" w:cs="Arial" w:eastAsia="Arial" w:hAnsi="Arial"/>
          <w:sz w:val="14"/>
          <w:szCs w:val="14"/>
          <w:color w:val="auto"/>
        </w:rPr>
        <w:t>48, has been Senior Vice President, Preclinical Development and Biomolecular Science since December 2000. Prior to that date, he was Vice</w:t>
      </w:r>
      <w:r>
        <w:rPr>
          <w:rFonts w:ascii="Arial" w:cs="Arial" w:eastAsia="Arial" w:hAnsi="Arial"/>
          <w:sz w:val="14"/>
          <w:szCs w:val="14"/>
          <w:b w:val="1"/>
          <w:bCs w:val="1"/>
          <w:color w:val="auto"/>
        </w:rPr>
        <w:t xml:space="preserve"> </w:t>
      </w:r>
      <w:r>
        <w:rPr>
          <w:rFonts w:ascii="Arial" w:cs="Arial" w:eastAsia="Arial" w:hAnsi="Arial"/>
          <w:sz w:val="14"/>
          <w:szCs w:val="14"/>
          <w:color w:val="auto"/>
        </w:rPr>
        <w:t>President, Preclinical Development and Biomolecular Sciences, a position he held since January 2000. He joined the Company in 1991. Before becoming Vice President, Biomolecular Sciences in July 1997, Dr. Stahl was Director, Cytokines and Signal Transduction. Dr. Stahl received his Ph.D. in Biochemistry from Brandeis University.</w:t>
      </w:r>
    </w:p>
    <w:p>
      <w:pPr>
        <w:spacing w:after="0" w:line="127" w:lineRule="exact"/>
        <w:rPr>
          <w:sz w:val="20"/>
          <w:szCs w:val="20"/>
          <w:color w:val="auto"/>
        </w:rPr>
      </w:pPr>
    </w:p>
    <w:p>
      <w:pPr>
        <w:ind w:left="60" w:right="260" w:firstLine="247"/>
        <w:spacing w:after="0" w:line="330" w:lineRule="auto"/>
        <w:rPr>
          <w:sz w:val="20"/>
          <w:szCs w:val="20"/>
          <w:color w:val="auto"/>
        </w:rPr>
      </w:pPr>
      <w:r>
        <w:rPr>
          <w:rFonts w:ascii="Arial" w:cs="Arial" w:eastAsia="Arial" w:hAnsi="Arial"/>
          <w:sz w:val="14"/>
          <w:szCs w:val="14"/>
          <w:b w:val="1"/>
          <w:bCs w:val="1"/>
          <w:color w:val="auto"/>
        </w:rPr>
        <w:t>STUART A. KOLINSKI</w:t>
      </w:r>
      <w:r>
        <w:rPr>
          <w:rFonts w:ascii="Arial" w:cs="Arial" w:eastAsia="Arial" w:hAnsi="Arial"/>
          <w:sz w:val="14"/>
          <w:szCs w:val="14"/>
          <w:color w:val="auto"/>
        </w:rPr>
        <w:t>, 39, has been Vice President, General Counsel and Secretary since September 2000. Prior to joining the Company, he was an Assistant General</w:t>
      </w:r>
      <w:r>
        <w:rPr>
          <w:rFonts w:ascii="Arial" w:cs="Arial" w:eastAsia="Arial" w:hAnsi="Arial"/>
          <w:sz w:val="14"/>
          <w:szCs w:val="14"/>
          <w:b w:val="1"/>
          <w:bCs w:val="1"/>
          <w:color w:val="auto"/>
        </w:rPr>
        <w:t xml:space="preserve"> </w:t>
      </w:r>
      <w:r>
        <w:rPr>
          <w:rFonts w:ascii="Arial" w:cs="Arial" w:eastAsia="Arial" w:hAnsi="Arial"/>
          <w:sz w:val="14"/>
          <w:szCs w:val="14"/>
          <w:color w:val="auto"/>
        </w:rPr>
        <w:t>Counsel at Warner-Lambert Company. Mr. Kolinski was employed by Warner-Lambert Company from September 1994 until August 2000. Prior to joining Warner-Lambert Company, Mr. Kolinski was an associate with the law firm of Simpson Thacher &amp; Bartlett LLP. Mr. Kolinski received his J.D. from New York University School of Law.</w:t>
      </w:r>
    </w:p>
    <w:p>
      <w:pPr>
        <w:spacing w:after="0" w:line="127" w:lineRule="exact"/>
        <w:rPr>
          <w:sz w:val="20"/>
          <w:szCs w:val="20"/>
          <w:color w:val="auto"/>
        </w:rPr>
      </w:pPr>
    </w:p>
    <w:p>
      <w:pPr>
        <w:ind w:left="60" w:right="100" w:firstLine="247"/>
        <w:spacing w:after="0" w:line="274" w:lineRule="auto"/>
        <w:rPr>
          <w:sz w:val="20"/>
          <w:szCs w:val="20"/>
          <w:color w:val="auto"/>
        </w:rPr>
      </w:pPr>
      <w:r>
        <w:rPr>
          <w:rFonts w:ascii="Arial" w:cs="Arial" w:eastAsia="Arial" w:hAnsi="Arial"/>
          <w:sz w:val="16"/>
          <w:szCs w:val="16"/>
          <w:b w:val="1"/>
          <w:bCs w:val="1"/>
          <w:color w:val="auto"/>
        </w:rPr>
        <w:t xml:space="preserve">WILLIAM G. ROBERTS, M.D, </w:t>
      </w:r>
      <w:r>
        <w:rPr>
          <w:rFonts w:ascii="Arial" w:cs="Arial" w:eastAsia="Arial" w:hAnsi="Arial"/>
          <w:sz w:val="16"/>
          <w:szCs w:val="16"/>
          <w:color w:val="auto"/>
        </w:rPr>
        <w:t>47, has been Vice President, Regulatory Development since May 1999. From 1993 until joining the Company, Dr. Roberts was employed</w:t>
      </w:r>
      <w:r>
        <w:rPr>
          <w:rFonts w:ascii="Arial" w:cs="Arial" w:eastAsia="Arial" w:hAnsi="Arial"/>
          <w:sz w:val="16"/>
          <w:szCs w:val="16"/>
          <w:b w:val="1"/>
          <w:bCs w:val="1"/>
          <w:color w:val="auto"/>
        </w:rPr>
        <w:t xml:space="preserve"> </w:t>
      </w:r>
      <w:r>
        <w:rPr>
          <w:rFonts w:ascii="Arial" w:cs="Arial" w:eastAsia="Arial" w:hAnsi="Arial"/>
          <w:sz w:val="16"/>
          <w:szCs w:val="16"/>
          <w:color w:val="auto"/>
        </w:rPr>
        <w:t>by Merck &amp; Co., Inc. as an Associate Director, Gastroenterology Clinical Research and, subsequently, Director, Regulatory Affairs. He received his M.D. from the Columbia University College of Physicians &amp; Surgeons. Dr. Roberts is a son-in-law of our Chairman, Dr. Vagelos.</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137160</wp:posOffset>
            </wp:positionV>
            <wp:extent cx="7263130" cy="438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SECURITY OWNERSHIP OF MANAGEMENT</w:t>
      </w:r>
    </w:p>
    <w:p>
      <w:pPr>
        <w:spacing w:after="0" w:line="215" w:lineRule="exact"/>
        <w:rPr>
          <w:sz w:val="20"/>
          <w:szCs w:val="20"/>
          <w:color w:val="auto"/>
        </w:rPr>
      </w:pPr>
    </w:p>
    <w:p>
      <w:pPr>
        <w:ind w:left="60" w:right="40" w:firstLine="247"/>
        <w:spacing w:after="0" w:line="271" w:lineRule="auto"/>
        <w:rPr>
          <w:sz w:val="20"/>
          <w:szCs w:val="20"/>
          <w:color w:val="auto"/>
        </w:rPr>
      </w:pPr>
      <w:r>
        <w:rPr>
          <w:rFonts w:ascii="Arial" w:cs="Arial" w:eastAsia="Arial" w:hAnsi="Arial"/>
          <w:sz w:val="16"/>
          <w:szCs w:val="16"/>
          <w:color w:val="auto"/>
        </w:rPr>
        <w:t>The following table sets forth, as of April 15, 2005, the number of shares of the Company’s Class A Stock and Common Stock beneficially owned by each of the Company’s directors, each of the Named Officers, and all directors and executive officers as a group, based upon information obtained from such persons, and the percentage that such shares represent of the number of shares of outstanding Common Stock and Class A Stock, respectively.</w:t>
      </w:r>
    </w:p>
    <w:p>
      <w:pPr>
        <w:spacing w:after="0" w:line="168" w:lineRule="exact"/>
        <w:rPr>
          <w:sz w:val="20"/>
          <w:szCs w:val="20"/>
          <w:color w:val="auto"/>
        </w:rPr>
      </w:pPr>
    </w:p>
    <w:p>
      <w:pPr>
        <w:ind w:left="60" w:right="40" w:firstLine="247"/>
        <w:spacing w:after="0" w:line="280" w:lineRule="auto"/>
        <w:rPr>
          <w:sz w:val="20"/>
          <w:szCs w:val="20"/>
          <w:color w:val="auto"/>
        </w:rPr>
      </w:pPr>
      <w:r>
        <w:rPr>
          <w:rFonts w:ascii="Arial" w:cs="Arial" w:eastAsia="Arial" w:hAnsi="Arial"/>
          <w:sz w:val="15"/>
          <w:szCs w:val="15"/>
          <w:color w:val="auto"/>
        </w:rPr>
        <w:t>The Class A Stock is convertible on a share-for-share basis into Common Stock. The Class A Stock is entitled to ten votes per share and the Common Stock is entitled to one vote per share. We have determined beneficial ownership in accordance with the rules of the Securities and Exchange Commission. Except as otherwise indicated in the footnotes below, we believe, based on the information furnished or otherwise available to us, the persons named in the table below have sole voting and investment power with respect to all shares of Class A Stock and Common Stock shown as beneficially owned by them, subject to applicable community property laws. We have based our calculation of percentage of shares of a class beneficially owned on 2,358,373 shares of Class A Stock and 53,763,234 shares of Common Stock outstanding as of April 15, 2005, except that for each person listed who beneficially owns Class A Stock (and for directors and executive officers as a group), the number of shares of Common Stock beneficially owned by a person (and by directors and officers as a group) and the percentage of Common Stock listed assumes the conversion on April 15, 2005 of all shares of Class A Stock listed as beneficially owned by such person (or persons in the case of directors and executive officers as a group) into Common Stock and also that no other shares of Class A Stock beneficially owned by others are so converted.</w:t>
      </w:r>
    </w:p>
    <w:p>
      <w:pPr>
        <w:spacing w:after="0" w:line="166" w:lineRule="exact"/>
        <w:rPr>
          <w:sz w:val="20"/>
          <w:szCs w:val="20"/>
          <w:color w:val="auto"/>
        </w:rPr>
      </w:pPr>
    </w:p>
    <w:p>
      <w:pPr>
        <w:ind w:left="60" w:firstLine="247"/>
        <w:spacing w:after="0" w:line="290" w:lineRule="auto"/>
        <w:rPr>
          <w:sz w:val="20"/>
          <w:szCs w:val="20"/>
          <w:color w:val="auto"/>
        </w:rPr>
      </w:pPr>
      <w:r>
        <w:rPr>
          <w:rFonts w:ascii="Arial" w:cs="Arial" w:eastAsia="Arial" w:hAnsi="Arial"/>
          <w:sz w:val="15"/>
          <w:szCs w:val="15"/>
          <w:color w:val="auto"/>
        </w:rPr>
        <w:t>In computing the number of shares of Common Stock beneficially owned by a person (and by directors and executive officers as a group) and the percentage ownership of Common Stock of such person (and by directors and executive officers as a group), shares of Common Stock subject to options held by that person (and by directors and executive officers as a group) that are currently exercisable or exercisable within 60 days after April 15, 2005 were deemed to be outstanding. Such shares were not deemed to be outstanding, however, for the purpose of computing the percentage ownership of Common Stock of any other person.</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Management and Directors Stock Ownership Table as of April 15, 2005</w:t>
      </w: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166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gridSpan w:val="4"/>
          </w:tcPr>
          <w:p>
            <w:pPr>
              <w:jc w:val="center"/>
              <w:ind w:right="800"/>
              <w:spacing w:after="0"/>
              <w:rPr>
                <w:sz w:val="20"/>
                <w:szCs w:val="20"/>
                <w:color w:val="auto"/>
              </w:rPr>
            </w:pPr>
            <w:r>
              <w:rPr>
                <w:rFonts w:ascii="Arial" w:cs="Arial" w:eastAsia="Arial" w:hAnsi="Arial"/>
                <w:sz w:val="12"/>
                <w:szCs w:val="12"/>
                <w:b w:val="1"/>
                <w:bCs w:val="1"/>
                <w:color w:val="auto"/>
                <w:w w:val="91"/>
              </w:rPr>
              <w:t>Shares of</w:t>
            </w:r>
          </w:p>
        </w:tc>
        <w:tc>
          <w:tcPr>
            <w:tcW w:w="160" w:type="dxa"/>
            <w:vAlign w:val="bottom"/>
          </w:tcPr>
          <w:p>
            <w:pPr>
              <w:spacing w:after="0"/>
              <w:rPr>
                <w:sz w:val="11"/>
                <w:szCs w:val="11"/>
                <w:color w:val="auto"/>
              </w:rPr>
            </w:pPr>
          </w:p>
        </w:tc>
        <w:tc>
          <w:tcPr>
            <w:tcW w:w="1200" w:type="dxa"/>
            <w:vAlign w:val="bottom"/>
            <w:gridSpan w:val="2"/>
          </w:tcPr>
          <w:p>
            <w:pPr>
              <w:jc w:val="center"/>
              <w:ind w:left="598"/>
              <w:spacing w:after="0"/>
              <w:rPr>
                <w:sz w:val="20"/>
                <w:szCs w:val="20"/>
                <w:color w:val="auto"/>
              </w:rPr>
            </w:pPr>
            <w:r>
              <w:rPr>
                <w:rFonts w:ascii="Arial" w:cs="Arial" w:eastAsia="Arial" w:hAnsi="Arial"/>
                <w:sz w:val="12"/>
                <w:szCs w:val="12"/>
                <w:b w:val="1"/>
                <w:bCs w:val="1"/>
                <w:color w:val="auto"/>
                <w:w w:val="91"/>
              </w:rPr>
              <w:t>Shares of</w:t>
            </w:r>
          </w:p>
        </w:tc>
        <w:tc>
          <w:tcPr>
            <w:tcW w:w="660" w:type="dxa"/>
            <w:vAlign w:val="bottom"/>
          </w:tcPr>
          <w:p>
            <w:pPr>
              <w:spacing w:after="0"/>
              <w:rPr>
                <w:sz w:val="11"/>
                <w:szCs w:val="11"/>
                <w:color w:val="auto"/>
              </w:rPr>
            </w:pPr>
          </w:p>
        </w:tc>
      </w:tr>
      <w:tr>
        <w:trPr>
          <w:trHeight w:val="136"/>
        </w:trPr>
        <w:tc>
          <w:tcPr>
            <w:tcW w:w="166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2140" w:type="dxa"/>
            <w:vAlign w:val="bottom"/>
            <w:gridSpan w:val="5"/>
          </w:tcPr>
          <w:p>
            <w:pPr>
              <w:jc w:val="center"/>
              <w:spacing w:after="0" w:line="136" w:lineRule="exact"/>
              <w:rPr>
                <w:sz w:val="20"/>
                <w:szCs w:val="20"/>
                <w:color w:val="auto"/>
              </w:rPr>
            </w:pPr>
            <w:r>
              <w:rPr>
                <w:rFonts w:ascii="Arial" w:cs="Arial" w:eastAsia="Arial" w:hAnsi="Arial"/>
                <w:sz w:val="12"/>
                <w:szCs w:val="12"/>
                <w:b w:val="1"/>
                <w:bCs w:val="1"/>
                <w:color w:val="auto"/>
                <w:w w:val="92"/>
              </w:rPr>
              <w:t>Class A Stock</w:t>
            </w:r>
          </w:p>
        </w:tc>
        <w:tc>
          <w:tcPr>
            <w:tcW w:w="160" w:type="dxa"/>
            <w:vAlign w:val="bottom"/>
          </w:tcPr>
          <w:p>
            <w:pPr>
              <w:spacing w:after="0"/>
              <w:rPr>
                <w:sz w:val="11"/>
                <w:szCs w:val="11"/>
                <w:color w:val="auto"/>
              </w:rPr>
            </w:pPr>
          </w:p>
        </w:tc>
        <w:tc>
          <w:tcPr>
            <w:tcW w:w="186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3"/>
              </w:rPr>
              <w:t>Common Stock</w:t>
            </w:r>
          </w:p>
        </w:tc>
      </w:tr>
      <w:tr>
        <w:trPr>
          <w:trHeight w:val="160"/>
        </w:trPr>
        <w:tc>
          <w:tcPr>
            <w:tcW w:w="166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2140" w:type="dxa"/>
            <w:vAlign w:val="bottom"/>
            <w:gridSpan w:val="5"/>
          </w:tcPr>
          <w:p>
            <w:pPr>
              <w:jc w:val="center"/>
              <w:spacing w:after="0"/>
              <w:rPr>
                <w:sz w:val="20"/>
                <w:szCs w:val="20"/>
                <w:color w:val="auto"/>
              </w:rPr>
            </w:pPr>
            <w:r>
              <w:rPr>
                <w:rFonts w:ascii="Arial" w:cs="Arial" w:eastAsia="Arial" w:hAnsi="Arial"/>
                <w:sz w:val="12"/>
                <w:szCs w:val="12"/>
                <w:b w:val="1"/>
                <w:bCs w:val="1"/>
                <w:color w:val="auto"/>
                <w:w w:val="95"/>
              </w:rPr>
              <w:t>Beneficially Owned (1)</w:t>
            </w:r>
          </w:p>
        </w:tc>
        <w:tc>
          <w:tcPr>
            <w:tcW w:w="160" w:type="dxa"/>
            <w:vAlign w:val="bottom"/>
          </w:tcPr>
          <w:p>
            <w:pPr>
              <w:spacing w:after="0"/>
              <w:rPr>
                <w:sz w:val="13"/>
                <w:szCs w:val="13"/>
                <w:color w:val="auto"/>
              </w:rPr>
            </w:pPr>
          </w:p>
        </w:tc>
        <w:tc>
          <w:tcPr>
            <w:tcW w:w="1860" w:type="dxa"/>
            <w:vAlign w:val="bottom"/>
            <w:gridSpan w:val="3"/>
          </w:tcPr>
          <w:p>
            <w:pPr>
              <w:jc w:val="center"/>
              <w:spacing w:after="0"/>
              <w:rPr>
                <w:sz w:val="20"/>
                <w:szCs w:val="20"/>
                <w:color w:val="auto"/>
              </w:rPr>
            </w:pPr>
            <w:r>
              <w:rPr>
                <w:rFonts w:ascii="Arial" w:cs="Arial" w:eastAsia="Arial" w:hAnsi="Arial"/>
                <w:sz w:val="12"/>
                <w:szCs w:val="12"/>
                <w:b w:val="1"/>
                <w:bCs w:val="1"/>
                <w:color w:val="auto"/>
                <w:w w:val="93"/>
              </w:rPr>
              <w:t>Beneficially Owned (1)</w:t>
            </w:r>
          </w:p>
        </w:tc>
      </w:tr>
      <w:tr>
        <w:trPr>
          <w:trHeight w:val="50"/>
        </w:trPr>
        <w:tc>
          <w:tcPr>
            <w:tcW w:w="1660" w:type="dxa"/>
            <w:vAlign w:val="bottom"/>
          </w:tcPr>
          <w:p>
            <w:pPr>
              <w:spacing w:after="0"/>
              <w:rPr>
                <w:sz w:val="4"/>
                <w:szCs w:val="4"/>
                <w:color w:val="auto"/>
              </w:rPr>
            </w:pPr>
          </w:p>
        </w:tc>
        <w:tc>
          <w:tcPr>
            <w:tcW w:w="54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177"/>
        </w:trPr>
        <w:tc>
          <w:tcPr>
            <w:tcW w:w="166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Percent of</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1"/>
              </w:rPr>
              <w:t>Percent of</w:t>
            </w:r>
          </w:p>
        </w:tc>
      </w:tr>
      <w:tr>
        <w:trPr>
          <w:trHeight w:val="160"/>
        </w:trPr>
        <w:tc>
          <w:tcPr>
            <w:tcW w:w="7140" w:type="dxa"/>
            <w:vAlign w:val="bottom"/>
            <w:gridSpan w:val="2"/>
          </w:tcPr>
          <w:p>
            <w:pPr>
              <w:spacing w:after="0"/>
              <w:rPr>
                <w:sz w:val="20"/>
                <w:szCs w:val="20"/>
                <w:color w:val="auto"/>
              </w:rPr>
            </w:pPr>
            <w:r>
              <w:rPr>
                <w:rFonts w:ascii="Arial" w:cs="Arial" w:eastAsia="Arial" w:hAnsi="Arial"/>
                <w:sz w:val="12"/>
                <w:szCs w:val="12"/>
                <w:b w:val="1"/>
                <w:bCs w:val="1"/>
                <w:color w:val="auto"/>
              </w:rPr>
              <w:t>Name of Beneficial Owner</w:t>
            </w:r>
          </w:p>
        </w:tc>
        <w:tc>
          <w:tcPr>
            <w:tcW w:w="800" w:type="dxa"/>
            <w:vAlign w:val="bottom"/>
          </w:tcPr>
          <w:p>
            <w:pPr>
              <w:ind w:left="320"/>
              <w:spacing w:after="0"/>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Class</w:t>
            </w:r>
          </w:p>
        </w:tc>
        <w:tc>
          <w:tcPr>
            <w:tcW w:w="16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Number (2)</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87"/>
              </w:rPr>
              <w:t>Class</w:t>
            </w:r>
          </w:p>
        </w:tc>
      </w:tr>
      <w:tr>
        <w:trPr>
          <w:trHeight w:val="50"/>
        </w:trPr>
        <w:tc>
          <w:tcPr>
            <w:tcW w:w="1660" w:type="dxa"/>
            <w:vAlign w:val="bottom"/>
            <w:tcBorders>
              <w:bottom w:val="single" w:sz="8" w:color="auto"/>
            </w:tcBorders>
          </w:tcPr>
          <w:p>
            <w:pPr>
              <w:spacing w:after="0"/>
              <w:rPr>
                <w:sz w:val="4"/>
                <w:szCs w:val="4"/>
                <w:color w:val="auto"/>
              </w:rPr>
            </w:pPr>
          </w:p>
        </w:tc>
        <w:tc>
          <w:tcPr>
            <w:tcW w:w="54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54"/>
        </w:trPr>
        <w:tc>
          <w:tcPr>
            <w:tcW w:w="1660" w:type="dxa"/>
            <w:vAlign w:val="bottom"/>
          </w:tcPr>
          <w:p>
            <w:pPr>
              <w:spacing w:after="0"/>
              <w:rPr>
                <w:sz w:val="4"/>
                <w:szCs w:val="4"/>
                <w:color w:val="auto"/>
              </w:rPr>
            </w:pPr>
          </w:p>
        </w:tc>
        <w:tc>
          <w:tcPr>
            <w:tcW w:w="5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22"/>
        </w:trPr>
        <w:tc>
          <w:tcPr>
            <w:tcW w:w="1660" w:type="dxa"/>
            <w:vAlign w:val="bottom"/>
            <w:shd w:val="clear" w:color="auto" w:fill="FFF3CE"/>
          </w:tcPr>
          <w:p>
            <w:pPr>
              <w:spacing w:after="0"/>
              <w:rPr>
                <w:sz w:val="19"/>
                <w:szCs w:val="19"/>
                <w:color w:val="auto"/>
              </w:rPr>
            </w:pPr>
          </w:p>
        </w:tc>
        <w:tc>
          <w:tcPr>
            <w:tcW w:w="5480" w:type="dxa"/>
            <w:vAlign w:val="bottom"/>
            <w:shd w:val="clear" w:color="auto" w:fill="FFF3CE"/>
          </w:tcPr>
          <w:p>
            <w:pPr>
              <w:spacing w:after="0"/>
              <w:rPr>
                <w:sz w:val="19"/>
                <w:szCs w:val="19"/>
                <w:color w:val="auto"/>
              </w:rPr>
            </w:pPr>
          </w:p>
        </w:tc>
        <w:tc>
          <w:tcPr>
            <w:tcW w:w="800" w:type="dxa"/>
            <w:vAlign w:val="bottom"/>
            <w:shd w:val="clear" w:color="auto" w:fill="FFF3CE"/>
          </w:tcPr>
          <w:p>
            <w:pPr>
              <w:spacing w:after="0"/>
              <w:rPr>
                <w:sz w:val="19"/>
                <w:szCs w:val="19"/>
                <w:color w:val="auto"/>
              </w:rPr>
            </w:pPr>
          </w:p>
        </w:tc>
        <w:tc>
          <w:tcPr>
            <w:tcW w:w="280" w:type="dxa"/>
            <w:vAlign w:val="bottom"/>
            <w:shd w:val="clear" w:color="auto" w:fill="FFF3CE"/>
          </w:tcPr>
          <w:p>
            <w:pPr>
              <w:spacing w:after="0"/>
              <w:rPr>
                <w:sz w:val="19"/>
                <w:szCs w:val="19"/>
                <w:color w:val="auto"/>
              </w:rPr>
            </w:pPr>
          </w:p>
        </w:tc>
        <w:tc>
          <w:tcPr>
            <w:tcW w:w="200" w:type="dxa"/>
            <w:vAlign w:val="bottom"/>
            <w:shd w:val="clear" w:color="auto" w:fill="FFF3CE"/>
          </w:tcPr>
          <w:p>
            <w:pPr>
              <w:spacing w:after="0"/>
              <w:rPr>
                <w:sz w:val="19"/>
                <w:szCs w:val="19"/>
                <w:color w:val="auto"/>
              </w:rPr>
            </w:pPr>
          </w:p>
        </w:tc>
        <w:tc>
          <w:tcPr>
            <w:tcW w:w="660" w:type="dxa"/>
            <w:vAlign w:val="bottom"/>
            <w:shd w:val="clear" w:color="auto" w:fill="FFF3CE"/>
          </w:tcPr>
          <w:p>
            <w:pPr>
              <w:spacing w:after="0"/>
              <w:rPr>
                <w:sz w:val="19"/>
                <w:szCs w:val="19"/>
                <w:color w:val="auto"/>
              </w:rPr>
            </w:pPr>
          </w:p>
        </w:tc>
        <w:tc>
          <w:tcPr>
            <w:tcW w:w="200" w:type="dxa"/>
            <w:vAlign w:val="bottom"/>
            <w:shd w:val="clear" w:color="auto" w:fill="FFF3CE"/>
          </w:tcPr>
          <w:p>
            <w:pPr>
              <w:spacing w:after="0"/>
              <w:rPr>
                <w:sz w:val="19"/>
                <w:szCs w:val="19"/>
                <w:color w:val="auto"/>
              </w:rPr>
            </w:pPr>
          </w:p>
        </w:tc>
        <w:tc>
          <w:tcPr>
            <w:tcW w:w="160" w:type="dxa"/>
            <w:vAlign w:val="bottom"/>
            <w:shd w:val="clear" w:color="auto" w:fill="FFF3CE"/>
          </w:tcPr>
          <w:p>
            <w:pPr>
              <w:spacing w:after="0"/>
              <w:rPr>
                <w:sz w:val="19"/>
                <w:szCs w:val="19"/>
                <w:color w:val="auto"/>
              </w:rPr>
            </w:pPr>
          </w:p>
        </w:tc>
        <w:tc>
          <w:tcPr>
            <w:tcW w:w="1000" w:type="dxa"/>
            <w:vAlign w:val="bottom"/>
            <w:shd w:val="clear" w:color="auto" w:fill="FFF3CE"/>
          </w:tcPr>
          <w:p>
            <w:pPr>
              <w:spacing w:after="0"/>
              <w:rPr>
                <w:sz w:val="19"/>
                <w:szCs w:val="19"/>
                <w:color w:val="auto"/>
              </w:rPr>
            </w:pPr>
          </w:p>
        </w:tc>
        <w:tc>
          <w:tcPr>
            <w:tcW w:w="200" w:type="dxa"/>
            <w:vAlign w:val="bottom"/>
            <w:shd w:val="clear" w:color="auto" w:fill="FFF3CE"/>
          </w:tcPr>
          <w:p>
            <w:pPr>
              <w:spacing w:after="0"/>
              <w:rPr>
                <w:sz w:val="19"/>
                <w:szCs w:val="19"/>
                <w:color w:val="auto"/>
              </w:rPr>
            </w:pPr>
          </w:p>
        </w:tc>
        <w:tc>
          <w:tcPr>
            <w:tcW w:w="660" w:type="dxa"/>
            <w:vAlign w:val="bottom"/>
            <w:shd w:val="clear" w:color="auto" w:fill="FFF3CE"/>
          </w:tcPr>
          <w:p>
            <w:pPr>
              <w:spacing w:after="0"/>
              <w:rPr>
                <w:sz w:val="19"/>
                <w:szCs w:val="19"/>
                <w:color w:val="auto"/>
              </w:rPr>
            </w:pPr>
          </w:p>
        </w:tc>
      </w:tr>
    </w:tbl>
    <w:p>
      <w:pPr>
        <w:spacing w:after="0" w:line="1" w:lineRule="exact"/>
        <w:rPr>
          <w:sz w:val="20"/>
          <w:szCs w:val="20"/>
          <w:color w:val="auto"/>
        </w:rPr>
      </w:pPr>
    </w:p>
    <w:p>
      <w:pPr>
        <w:sectPr>
          <w:pgSz w:w="11900" w:h="16897" w:orient="portrait"/>
          <w:cols w:equalWidth="0" w:num="1">
            <w:col w:w="11480"/>
          </w:cols>
          <w:pgMar w:left="180" w:top="127" w:right="239" w:bottom="0" w:gutter="0" w:footer="0" w:header="0"/>
        </w:sectPr>
      </w:pPr>
    </w:p>
    <w:p>
      <w:pPr>
        <w:spacing w:after="0"/>
        <w:tabs>
          <w:tab w:leader="none" w:pos="7340" w:val="left"/>
          <w:tab w:leader="none" w:pos="8620" w:val="left"/>
          <w:tab w:leader="none" w:pos="9480" w:val="left"/>
          <w:tab w:leader="none" w:pos="10920" w:val="left"/>
        </w:tabs>
        <w:rPr>
          <w:sz w:val="20"/>
          <w:szCs w:val="20"/>
          <w:color w:val="auto"/>
        </w:rPr>
      </w:pPr>
      <w:r>
        <w:rPr>
          <w:rFonts w:ascii="Arial" w:cs="Arial" w:eastAsia="Arial" w:hAnsi="Arial"/>
          <w:sz w:val="16"/>
          <w:szCs w:val="16"/>
          <w:color w:val="auto"/>
        </w:rPr>
        <w:t>Leonard S. Schleifer, M.D., Ph.D.</w:t>
      </w:r>
      <w:r>
        <w:rPr>
          <w:sz w:val="20"/>
          <w:szCs w:val="20"/>
          <w:color w:val="auto"/>
        </w:rPr>
        <w:tab/>
      </w:r>
      <w:r>
        <w:rPr>
          <w:rFonts w:ascii="Arial" w:cs="Arial" w:eastAsia="Arial" w:hAnsi="Arial"/>
          <w:sz w:val="16"/>
          <w:szCs w:val="16"/>
          <w:color w:val="auto"/>
        </w:rPr>
        <w:t>1,717,290(3)</w:t>
      </w:r>
      <w:r>
        <w:rPr>
          <w:sz w:val="20"/>
          <w:szCs w:val="20"/>
          <w:color w:val="auto"/>
        </w:rPr>
        <w:tab/>
      </w:r>
      <w:r>
        <w:rPr>
          <w:rFonts w:ascii="Arial" w:cs="Arial" w:eastAsia="Arial" w:hAnsi="Arial"/>
          <w:sz w:val="16"/>
          <w:szCs w:val="16"/>
          <w:color w:val="auto"/>
        </w:rPr>
        <w:t>72.8%</w:t>
      </w:r>
      <w:r>
        <w:rPr>
          <w:sz w:val="20"/>
          <w:szCs w:val="20"/>
          <w:color w:val="auto"/>
        </w:rPr>
        <w:tab/>
      </w:r>
      <w:r>
        <w:rPr>
          <w:rFonts w:ascii="Arial" w:cs="Arial" w:eastAsia="Arial" w:hAnsi="Arial"/>
          <w:sz w:val="16"/>
          <w:szCs w:val="16"/>
          <w:color w:val="auto"/>
        </w:rPr>
        <w:t>2,858,933(8)</w:t>
      </w:r>
      <w:r>
        <w:rPr>
          <w:sz w:val="20"/>
          <w:szCs w:val="20"/>
          <w:color w:val="auto"/>
        </w:rPr>
        <w:tab/>
      </w:r>
      <w:r>
        <w:rPr>
          <w:rFonts w:ascii="Arial" w:cs="Arial" w:eastAsia="Arial" w:hAnsi="Arial"/>
          <w:sz w:val="14"/>
          <w:szCs w:val="14"/>
          <w:color w:val="auto"/>
        </w:rPr>
        <w:t>5.1%</w:t>
      </w:r>
    </w:p>
    <w:p>
      <w:pPr>
        <w:sectPr>
          <w:pgSz w:w="11900" w:h="16897" w:orient="portrait"/>
          <w:cols w:equalWidth="0" w:num="1">
            <w:col w:w="11480"/>
          </w:cols>
          <w:pgMar w:left="180" w:top="127" w:right="239"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21"/>
        </w:trPr>
        <w:tc>
          <w:tcPr>
            <w:tcW w:w="4040" w:type="dxa"/>
            <w:vAlign w:val="bottom"/>
            <w:gridSpan w:val="3"/>
          </w:tcPr>
          <w:p>
            <w:pPr>
              <w:spacing w:after="0"/>
              <w:rPr>
                <w:sz w:val="20"/>
                <w:szCs w:val="20"/>
                <w:color w:val="auto"/>
              </w:rPr>
            </w:pPr>
            <w:r>
              <w:rPr>
                <w:rFonts w:ascii="Arial" w:cs="Arial" w:eastAsia="Arial" w:hAnsi="Arial"/>
                <w:sz w:val="16"/>
                <w:szCs w:val="16"/>
                <w:color w:val="auto"/>
              </w:rPr>
              <w:t>P. Roy Vagelos, M.D.</w:t>
            </w:r>
          </w:p>
        </w:tc>
        <w:tc>
          <w:tcPr>
            <w:tcW w:w="4380" w:type="dxa"/>
            <w:vAlign w:val="bottom"/>
          </w:tcPr>
          <w:p>
            <w:pPr>
              <w:jc w:val="right"/>
              <w:ind w:right="340"/>
              <w:spacing w:after="0"/>
              <w:rPr>
                <w:sz w:val="20"/>
                <w:szCs w:val="20"/>
                <w:color w:val="auto"/>
              </w:rPr>
            </w:pPr>
            <w:r>
              <w:rPr>
                <w:rFonts w:ascii="Arial" w:cs="Arial" w:eastAsia="Arial" w:hAnsi="Arial"/>
                <w:sz w:val="16"/>
                <w:szCs w:val="16"/>
                <w:color w:val="auto"/>
              </w:rPr>
              <w:t>0</w:t>
            </w:r>
          </w:p>
        </w:tc>
        <w:tc>
          <w:tcPr>
            <w:tcW w:w="86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40"/>
              <w:spacing w:after="0"/>
              <w:rPr>
                <w:sz w:val="20"/>
                <w:szCs w:val="20"/>
                <w:color w:val="auto"/>
              </w:rPr>
            </w:pPr>
            <w:r>
              <w:rPr>
                <w:rFonts w:ascii="Arial" w:cs="Arial" w:eastAsia="Arial" w:hAnsi="Arial"/>
                <w:sz w:val="16"/>
                <w:szCs w:val="16"/>
                <w:color w:val="auto"/>
              </w:rPr>
              <w:t>2,864,428(9)</w:t>
            </w:r>
          </w:p>
        </w:tc>
        <w:tc>
          <w:tcPr>
            <w:tcW w:w="720" w:type="dxa"/>
            <w:vAlign w:val="bottom"/>
          </w:tcPr>
          <w:p>
            <w:pPr>
              <w:jc w:val="right"/>
              <w:spacing w:after="0"/>
              <w:rPr>
                <w:sz w:val="20"/>
                <w:szCs w:val="20"/>
                <w:color w:val="auto"/>
              </w:rPr>
            </w:pPr>
            <w:r>
              <w:rPr>
                <w:rFonts w:ascii="Arial" w:cs="Arial" w:eastAsia="Arial" w:hAnsi="Arial"/>
                <w:sz w:val="16"/>
                <w:szCs w:val="16"/>
                <w:color w:val="auto"/>
              </w:rPr>
              <w:t>5.2%</w:t>
            </w:r>
          </w:p>
        </w:tc>
        <w:tc>
          <w:tcPr>
            <w:tcW w:w="140" w:type="dxa"/>
            <w:vAlign w:val="bottom"/>
          </w:tcPr>
          <w:p>
            <w:pPr>
              <w:spacing w:after="0"/>
              <w:rPr>
                <w:sz w:val="19"/>
                <w:szCs w:val="19"/>
                <w:color w:val="auto"/>
              </w:rPr>
            </w:pPr>
          </w:p>
        </w:tc>
      </w:tr>
      <w:tr>
        <w:trPr>
          <w:trHeight w:val="223"/>
        </w:trPr>
        <w:tc>
          <w:tcPr>
            <w:tcW w:w="4040" w:type="dxa"/>
            <w:vAlign w:val="bottom"/>
            <w:gridSpan w:val="3"/>
          </w:tcPr>
          <w:p>
            <w:pPr>
              <w:spacing w:after="0"/>
              <w:rPr>
                <w:sz w:val="20"/>
                <w:szCs w:val="20"/>
                <w:color w:val="auto"/>
              </w:rPr>
            </w:pPr>
            <w:r>
              <w:rPr>
                <w:rFonts w:ascii="Arial" w:cs="Arial" w:eastAsia="Arial" w:hAnsi="Arial"/>
                <w:sz w:val="16"/>
                <w:szCs w:val="16"/>
                <w:color w:val="auto"/>
              </w:rPr>
              <w:t>Charles A. Baker</w:t>
            </w:r>
          </w:p>
        </w:tc>
        <w:tc>
          <w:tcPr>
            <w:tcW w:w="4380" w:type="dxa"/>
            <w:vAlign w:val="bottom"/>
          </w:tcPr>
          <w:p>
            <w:pPr>
              <w:jc w:val="right"/>
              <w:ind w:right="140"/>
              <w:spacing w:after="0"/>
              <w:rPr>
                <w:sz w:val="20"/>
                <w:szCs w:val="20"/>
                <w:color w:val="auto"/>
              </w:rPr>
            </w:pPr>
            <w:r>
              <w:rPr>
                <w:rFonts w:ascii="Arial" w:cs="Arial" w:eastAsia="Arial" w:hAnsi="Arial"/>
                <w:sz w:val="16"/>
                <w:szCs w:val="16"/>
                <w:color w:val="auto"/>
              </w:rPr>
              <w:t>62,384(4)</w:t>
            </w: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2.6%</w:t>
            </w:r>
          </w:p>
        </w:tc>
        <w:tc>
          <w:tcPr>
            <w:tcW w:w="1360" w:type="dxa"/>
            <w:vAlign w:val="bottom"/>
          </w:tcPr>
          <w:p>
            <w:pPr>
              <w:jc w:val="right"/>
              <w:ind w:right="160"/>
              <w:spacing w:after="0"/>
              <w:rPr>
                <w:sz w:val="20"/>
                <w:szCs w:val="20"/>
                <w:color w:val="auto"/>
              </w:rPr>
            </w:pPr>
            <w:r>
              <w:rPr>
                <w:rFonts w:ascii="Arial" w:cs="Arial" w:eastAsia="Arial" w:hAnsi="Arial"/>
                <w:sz w:val="16"/>
                <w:szCs w:val="16"/>
                <w:color w:val="auto"/>
              </w:rPr>
              <w:t>162,974(10)</w:t>
            </w:r>
          </w:p>
        </w:tc>
        <w:tc>
          <w:tcPr>
            <w:tcW w:w="7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980" w:type="dxa"/>
            <w:vAlign w:val="bottom"/>
            <w:gridSpan w:val="2"/>
            <w:shd w:val="clear" w:color="auto" w:fill="FFF3CE"/>
          </w:tcPr>
          <w:p>
            <w:pPr>
              <w:spacing w:after="0"/>
              <w:rPr>
                <w:sz w:val="20"/>
                <w:szCs w:val="20"/>
                <w:color w:val="auto"/>
              </w:rPr>
            </w:pPr>
            <w:r>
              <w:rPr>
                <w:rFonts w:ascii="Arial" w:cs="Arial" w:eastAsia="Arial" w:hAnsi="Arial"/>
                <w:sz w:val="16"/>
                <w:szCs w:val="16"/>
                <w:color w:val="auto"/>
              </w:rPr>
              <w:t>Michael S. Brown, M.D.</w:t>
            </w:r>
          </w:p>
        </w:tc>
        <w:tc>
          <w:tcPr>
            <w:tcW w:w="4380" w:type="dxa"/>
            <w:vAlign w:val="bottom"/>
            <w:shd w:val="clear" w:color="auto" w:fill="FFF3CE"/>
          </w:tcPr>
          <w:p>
            <w:pPr>
              <w:jc w:val="right"/>
              <w:ind w:right="140"/>
              <w:spacing w:after="0"/>
              <w:rPr>
                <w:sz w:val="20"/>
                <w:szCs w:val="20"/>
                <w:color w:val="auto"/>
              </w:rPr>
            </w:pPr>
            <w:r>
              <w:rPr>
                <w:rFonts w:ascii="Arial" w:cs="Arial" w:eastAsia="Arial" w:hAnsi="Arial"/>
                <w:sz w:val="16"/>
                <w:szCs w:val="16"/>
                <w:color w:val="auto"/>
              </w:rPr>
              <w:t>58,049(5)</w:t>
            </w:r>
          </w:p>
        </w:tc>
        <w:tc>
          <w:tcPr>
            <w:tcW w:w="860" w:type="dxa"/>
            <w:vAlign w:val="bottom"/>
            <w:shd w:val="clear" w:color="auto" w:fill="FFF3CE"/>
          </w:tcPr>
          <w:p>
            <w:pPr>
              <w:jc w:val="right"/>
              <w:ind w:right="140"/>
              <w:spacing w:after="0"/>
              <w:rPr>
                <w:sz w:val="20"/>
                <w:szCs w:val="20"/>
                <w:color w:val="auto"/>
              </w:rPr>
            </w:pPr>
            <w:r>
              <w:rPr>
                <w:rFonts w:ascii="Arial" w:cs="Arial" w:eastAsia="Arial" w:hAnsi="Arial"/>
                <w:sz w:val="16"/>
                <w:szCs w:val="16"/>
                <w:color w:val="auto"/>
              </w:rPr>
              <w:t>2.5%</w:t>
            </w:r>
          </w:p>
        </w:tc>
        <w:tc>
          <w:tcPr>
            <w:tcW w:w="1360" w:type="dxa"/>
            <w:vAlign w:val="bottom"/>
            <w:shd w:val="clear" w:color="auto" w:fill="FFF3CE"/>
          </w:tcPr>
          <w:p>
            <w:pPr>
              <w:jc w:val="right"/>
              <w:ind w:right="160"/>
              <w:spacing w:after="0"/>
              <w:rPr>
                <w:sz w:val="20"/>
                <w:szCs w:val="20"/>
                <w:color w:val="auto"/>
              </w:rPr>
            </w:pPr>
            <w:r>
              <w:rPr>
                <w:rFonts w:ascii="Arial" w:cs="Arial" w:eastAsia="Arial" w:hAnsi="Arial"/>
                <w:sz w:val="16"/>
                <w:szCs w:val="16"/>
                <w:color w:val="auto"/>
              </w:rPr>
              <w:t>163,307(10)</w:t>
            </w:r>
          </w:p>
        </w:tc>
        <w:tc>
          <w:tcPr>
            <w:tcW w:w="720" w:type="dxa"/>
            <w:vAlign w:val="bottom"/>
            <w:shd w:val="clear" w:color="auto" w:fill="FFF3CE"/>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22"/>
        </w:trPr>
        <w:tc>
          <w:tcPr>
            <w:tcW w:w="4040" w:type="dxa"/>
            <w:vAlign w:val="bottom"/>
            <w:gridSpan w:val="3"/>
          </w:tcPr>
          <w:p>
            <w:pPr>
              <w:spacing w:after="0"/>
              <w:rPr>
                <w:sz w:val="20"/>
                <w:szCs w:val="20"/>
                <w:color w:val="auto"/>
              </w:rPr>
            </w:pPr>
            <w:r>
              <w:rPr>
                <w:rFonts w:ascii="Arial" w:cs="Arial" w:eastAsia="Arial" w:hAnsi="Arial"/>
                <w:sz w:val="16"/>
                <w:szCs w:val="16"/>
                <w:color w:val="auto"/>
              </w:rPr>
              <w:t>Alfred G. Gilman, M.D., Ph.D.</w:t>
            </w:r>
          </w:p>
        </w:tc>
        <w:tc>
          <w:tcPr>
            <w:tcW w:w="4380" w:type="dxa"/>
            <w:vAlign w:val="bottom"/>
          </w:tcPr>
          <w:p>
            <w:pPr>
              <w:jc w:val="right"/>
              <w:ind w:right="340"/>
              <w:spacing w:after="0"/>
              <w:rPr>
                <w:sz w:val="20"/>
                <w:szCs w:val="20"/>
                <w:color w:val="auto"/>
              </w:rPr>
            </w:pPr>
            <w:r>
              <w:rPr>
                <w:rFonts w:ascii="Arial" w:cs="Arial" w:eastAsia="Arial" w:hAnsi="Arial"/>
                <w:sz w:val="16"/>
                <w:szCs w:val="16"/>
                <w:color w:val="auto"/>
              </w:rPr>
              <w:t>76,237</w:t>
            </w: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3.2%</w:t>
            </w:r>
          </w:p>
        </w:tc>
        <w:tc>
          <w:tcPr>
            <w:tcW w:w="1360" w:type="dxa"/>
            <w:vAlign w:val="bottom"/>
          </w:tcPr>
          <w:p>
            <w:pPr>
              <w:jc w:val="right"/>
              <w:ind w:right="160"/>
              <w:spacing w:after="0"/>
              <w:rPr>
                <w:sz w:val="20"/>
                <w:szCs w:val="20"/>
                <w:color w:val="auto"/>
              </w:rPr>
            </w:pPr>
            <w:r>
              <w:rPr>
                <w:rFonts w:ascii="Arial" w:cs="Arial" w:eastAsia="Arial" w:hAnsi="Arial"/>
                <w:sz w:val="16"/>
                <w:szCs w:val="16"/>
                <w:color w:val="auto"/>
              </w:rPr>
              <w:t>194,212(10)</w:t>
            </w:r>
          </w:p>
        </w:tc>
        <w:tc>
          <w:tcPr>
            <w:tcW w:w="7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980" w:type="dxa"/>
            <w:vAlign w:val="bottom"/>
            <w:gridSpan w:val="2"/>
            <w:shd w:val="clear" w:color="auto" w:fill="FFF3CE"/>
          </w:tcPr>
          <w:p>
            <w:pPr>
              <w:spacing w:after="0"/>
              <w:rPr>
                <w:sz w:val="20"/>
                <w:szCs w:val="20"/>
                <w:color w:val="auto"/>
              </w:rPr>
            </w:pPr>
            <w:r>
              <w:rPr>
                <w:rFonts w:ascii="Arial" w:cs="Arial" w:eastAsia="Arial" w:hAnsi="Arial"/>
                <w:sz w:val="16"/>
                <w:szCs w:val="16"/>
                <w:color w:val="auto"/>
              </w:rPr>
              <w:t>Joseph L. Goldstein, M.D.</w:t>
            </w:r>
          </w:p>
        </w:tc>
        <w:tc>
          <w:tcPr>
            <w:tcW w:w="4380" w:type="dxa"/>
            <w:vAlign w:val="bottom"/>
            <w:shd w:val="clear" w:color="auto" w:fill="FFF3CE"/>
          </w:tcPr>
          <w:p>
            <w:pPr>
              <w:jc w:val="right"/>
              <w:ind w:right="340"/>
              <w:spacing w:after="0"/>
              <w:rPr>
                <w:sz w:val="20"/>
                <w:szCs w:val="20"/>
                <w:color w:val="auto"/>
              </w:rPr>
            </w:pPr>
            <w:r>
              <w:rPr>
                <w:rFonts w:ascii="Arial" w:cs="Arial" w:eastAsia="Arial" w:hAnsi="Arial"/>
                <w:sz w:val="16"/>
                <w:szCs w:val="16"/>
                <w:color w:val="auto"/>
              </w:rPr>
              <w:t>52,000</w:t>
            </w:r>
          </w:p>
        </w:tc>
        <w:tc>
          <w:tcPr>
            <w:tcW w:w="860" w:type="dxa"/>
            <w:vAlign w:val="bottom"/>
            <w:shd w:val="clear" w:color="auto" w:fill="FFF3CE"/>
          </w:tcPr>
          <w:p>
            <w:pPr>
              <w:jc w:val="right"/>
              <w:ind w:right="140"/>
              <w:spacing w:after="0"/>
              <w:rPr>
                <w:sz w:val="20"/>
                <w:szCs w:val="20"/>
                <w:color w:val="auto"/>
              </w:rPr>
            </w:pPr>
            <w:r>
              <w:rPr>
                <w:rFonts w:ascii="Arial" w:cs="Arial" w:eastAsia="Arial" w:hAnsi="Arial"/>
                <w:sz w:val="16"/>
                <w:szCs w:val="16"/>
                <w:color w:val="auto"/>
              </w:rPr>
              <w:t>2.2%</w:t>
            </w:r>
          </w:p>
        </w:tc>
        <w:tc>
          <w:tcPr>
            <w:tcW w:w="1360" w:type="dxa"/>
            <w:vAlign w:val="bottom"/>
            <w:shd w:val="clear" w:color="auto" w:fill="FFF3CE"/>
          </w:tcPr>
          <w:p>
            <w:pPr>
              <w:jc w:val="right"/>
              <w:ind w:right="160"/>
              <w:spacing w:after="0"/>
              <w:rPr>
                <w:sz w:val="20"/>
                <w:szCs w:val="20"/>
                <w:color w:val="auto"/>
              </w:rPr>
            </w:pPr>
            <w:r>
              <w:rPr>
                <w:rFonts w:ascii="Arial" w:cs="Arial" w:eastAsia="Arial" w:hAnsi="Arial"/>
                <w:sz w:val="16"/>
                <w:szCs w:val="16"/>
                <w:color w:val="auto"/>
              </w:rPr>
              <w:t>122,000(11)</w:t>
            </w:r>
          </w:p>
        </w:tc>
        <w:tc>
          <w:tcPr>
            <w:tcW w:w="720" w:type="dxa"/>
            <w:vAlign w:val="bottom"/>
            <w:shd w:val="clear" w:color="auto" w:fill="FFF3CE"/>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22"/>
        </w:trPr>
        <w:tc>
          <w:tcPr>
            <w:tcW w:w="4040" w:type="dxa"/>
            <w:vAlign w:val="bottom"/>
            <w:gridSpan w:val="3"/>
          </w:tcPr>
          <w:p>
            <w:pPr>
              <w:spacing w:after="0"/>
              <w:rPr>
                <w:sz w:val="20"/>
                <w:szCs w:val="20"/>
                <w:color w:val="auto"/>
              </w:rPr>
            </w:pPr>
            <w:r>
              <w:rPr>
                <w:rFonts w:ascii="Arial" w:cs="Arial" w:eastAsia="Arial" w:hAnsi="Arial"/>
                <w:sz w:val="16"/>
                <w:szCs w:val="16"/>
                <w:color w:val="auto"/>
              </w:rPr>
              <w:t>Arthur F. Ryan</w:t>
            </w:r>
          </w:p>
        </w:tc>
        <w:tc>
          <w:tcPr>
            <w:tcW w:w="4380" w:type="dxa"/>
            <w:vAlign w:val="bottom"/>
          </w:tcPr>
          <w:p>
            <w:pPr>
              <w:jc w:val="right"/>
              <w:ind w:right="340"/>
              <w:spacing w:after="0"/>
              <w:rPr>
                <w:sz w:val="20"/>
                <w:szCs w:val="20"/>
                <w:color w:val="auto"/>
              </w:rPr>
            </w:pPr>
            <w:r>
              <w:rPr>
                <w:rFonts w:ascii="Arial" w:cs="Arial" w:eastAsia="Arial" w:hAnsi="Arial"/>
                <w:sz w:val="16"/>
                <w:szCs w:val="16"/>
                <w:color w:val="auto"/>
              </w:rPr>
              <w:t>0</w:t>
            </w:r>
          </w:p>
        </w:tc>
        <w:tc>
          <w:tcPr>
            <w:tcW w:w="86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60"/>
              <w:spacing w:after="0"/>
              <w:rPr>
                <w:sz w:val="20"/>
                <w:szCs w:val="20"/>
                <w:color w:val="auto"/>
              </w:rPr>
            </w:pPr>
            <w:r>
              <w:rPr>
                <w:rFonts w:ascii="Arial" w:cs="Arial" w:eastAsia="Arial" w:hAnsi="Arial"/>
                <w:sz w:val="16"/>
                <w:szCs w:val="16"/>
                <w:color w:val="auto"/>
              </w:rPr>
              <w:t>21,667(11)</w:t>
            </w:r>
          </w:p>
        </w:tc>
        <w:tc>
          <w:tcPr>
            <w:tcW w:w="7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980" w:type="dxa"/>
            <w:vAlign w:val="bottom"/>
            <w:gridSpan w:val="2"/>
            <w:shd w:val="clear" w:color="auto" w:fill="FFF3CE"/>
          </w:tcPr>
          <w:p>
            <w:pPr>
              <w:spacing w:after="0"/>
              <w:rPr>
                <w:sz w:val="20"/>
                <w:szCs w:val="20"/>
                <w:color w:val="auto"/>
              </w:rPr>
            </w:pPr>
            <w:r>
              <w:rPr>
                <w:rFonts w:ascii="Arial" w:cs="Arial" w:eastAsia="Arial" w:hAnsi="Arial"/>
                <w:sz w:val="16"/>
                <w:szCs w:val="16"/>
                <w:color w:val="auto"/>
              </w:rPr>
              <w:t>Eric M. Shooter, Ph.D.</w:t>
            </w:r>
          </w:p>
        </w:tc>
        <w:tc>
          <w:tcPr>
            <w:tcW w:w="4380" w:type="dxa"/>
            <w:vAlign w:val="bottom"/>
            <w:shd w:val="clear" w:color="auto" w:fill="FFF3CE"/>
          </w:tcPr>
          <w:p>
            <w:pPr>
              <w:jc w:val="right"/>
              <w:ind w:right="140"/>
              <w:spacing w:after="0"/>
              <w:rPr>
                <w:sz w:val="20"/>
                <w:szCs w:val="20"/>
                <w:color w:val="auto"/>
              </w:rPr>
            </w:pPr>
            <w:r>
              <w:rPr>
                <w:rFonts w:ascii="Arial" w:cs="Arial" w:eastAsia="Arial" w:hAnsi="Arial"/>
                <w:sz w:val="16"/>
                <w:szCs w:val="16"/>
                <w:color w:val="auto"/>
              </w:rPr>
              <w:t>79,911(6)</w:t>
            </w:r>
          </w:p>
        </w:tc>
        <w:tc>
          <w:tcPr>
            <w:tcW w:w="860" w:type="dxa"/>
            <w:vAlign w:val="bottom"/>
            <w:shd w:val="clear" w:color="auto" w:fill="FFF3CE"/>
          </w:tcPr>
          <w:p>
            <w:pPr>
              <w:jc w:val="right"/>
              <w:ind w:right="140"/>
              <w:spacing w:after="0"/>
              <w:rPr>
                <w:sz w:val="20"/>
                <w:szCs w:val="20"/>
                <w:color w:val="auto"/>
              </w:rPr>
            </w:pPr>
            <w:r>
              <w:rPr>
                <w:rFonts w:ascii="Arial" w:cs="Arial" w:eastAsia="Arial" w:hAnsi="Arial"/>
                <w:sz w:val="16"/>
                <w:szCs w:val="16"/>
                <w:color w:val="auto"/>
              </w:rPr>
              <w:t>3.4%</w:t>
            </w:r>
          </w:p>
        </w:tc>
        <w:tc>
          <w:tcPr>
            <w:tcW w:w="1360" w:type="dxa"/>
            <w:vAlign w:val="bottom"/>
            <w:shd w:val="clear" w:color="auto" w:fill="FFF3CE"/>
          </w:tcPr>
          <w:p>
            <w:pPr>
              <w:jc w:val="right"/>
              <w:ind w:right="160"/>
              <w:spacing w:after="0"/>
              <w:rPr>
                <w:sz w:val="20"/>
                <w:szCs w:val="20"/>
                <w:color w:val="auto"/>
              </w:rPr>
            </w:pPr>
            <w:r>
              <w:rPr>
                <w:rFonts w:ascii="Arial" w:cs="Arial" w:eastAsia="Arial" w:hAnsi="Arial"/>
                <w:sz w:val="16"/>
                <w:szCs w:val="16"/>
                <w:color w:val="auto"/>
              </w:rPr>
              <w:t>179,911(11)</w:t>
            </w:r>
          </w:p>
        </w:tc>
        <w:tc>
          <w:tcPr>
            <w:tcW w:w="720" w:type="dxa"/>
            <w:vAlign w:val="bottom"/>
            <w:shd w:val="clear" w:color="auto" w:fill="FFF3CE"/>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22"/>
        </w:trPr>
        <w:tc>
          <w:tcPr>
            <w:tcW w:w="4040" w:type="dxa"/>
            <w:vAlign w:val="bottom"/>
            <w:gridSpan w:val="3"/>
          </w:tcPr>
          <w:p>
            <w:pPr>
              <w:spacing w:after="0"/>
              <w:rPr>
                <w:sz w:val="20"/>
                <w:szCs w:val="20"/>
                <w:color w:val="auto"/>
              </w:rPr>
            </w:pPr>
            <w:r>
              <w:rPr>
                <w:rFonts w:ascii="Arial" w:cs="Arial" w:eastAsia="Arial" w:hAnsi="Arial"/>
                <w:sz w:val="16"/>
                <w:szCs w:val="16"/>
                <w:color w:val="auto"/>
              </w:rPr>
              <w:t>George L. Sing</w:t>
            </w:r>
          </w:p>
        </w:tc>
        <w:tc>
          <w:tcPr>
            <w:tcW w:w="4380" w:type="dxa"/>
            <w:vAlign w:val="bottom"/>
          </w:tcPr>
          <w:p>
            <w:pPr>
              <w:jc w:val="right"/>
              <w:ind w:right="340"/>
              <w:spacing w:after="0"/>
              <w:rPr>
                <w:sz w:val="20"/>
                <w:szCs w:val="20"/>
                <w:color w:val="auto"/>
              </w:rPr>
            </w:pPr>
            <w:r>
              <w:rPr>
                <w:rFonts w:ascii="Arial" w:cs="Arial" w:eastAsia="Arial" w:hAnsi="Arial"/>
                <w:sz w:val="16"/>
                <w:szCs w:val="16"/>
                <w:color w:val="auto"/>
              </w:rPr>
              <w:t>0</w:t>
            </w:r>
          </w:p>
        </w:tc>
        <w:tc>
          <w:tcPr>
            <w:tcW w:w="86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60"/>
              <w:spacing w:after="0"/>
              <w:rPr>
                <w:sz w:val="20"/>
                <w:szCs w:val="20"/>
                <w:color w:val="auto"/>
              </w:rPr>
            </w:pPr>
            <w:r>
              <w:rPr>
                <w:rFonts w:ascii="Arial" w:cs="Arial" w:eastAsia="Arial" w:hAnsi="Arial"/>
                <w:sz w:val="16"/>
                <w:szCs w:val="16"/>
                <w:color w:val="auto"/>
              </w:rPr>
              <w:t>172,772(10)</w:t>
            </w:r>
          </w:p>
        </w:tc>
        <w:tc>
          <w:tcPr>
            <w:tcW w:w="7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980" w:type="dxa"/>
            <w:vAlign w:val="bottom"/>
            <w:gridSpan w:val="2"/>
            <w:shd w:val="clear" w:color="auto" w:fill="FFF3CE"/>
          </w:tcPr>
          <w:p>
            <w:pPr>
              <w:spacing w:after="0"/>
              <w:rPr>
                <w:sz w:val="20"/>
                <w:szCs w:val="20"/>
                <w:color w:val="auto"/>
              </w:rPr>
            </w:pPr>
            <w:r>
              <w:rPr>
                <w:rFonts w:ascii="Arial" w:cs="Arial" w:eastAsia="Arial" w:hAnsi="Arial"/>
                <w:sz w:val="16"/>
                <w:szCs w:val="16"/>
                <w:color w:val="auto"/>
              </w:rPr>
              <w:t>George D. Yancopoulos, M.D., Ph.D.</w:t>
            </w:r>
          </w:p>
        </w:tc>
        <w:tc>
          <w:tcPr>
            <w:tcW w:w="4380" w:type="dxa"/>
            <w:vAlign w:val="bottom"/>
            <w:shd w:val="clear" w:color="auto" w:fill="FFF3CE"/>
          </w:tcPr>
          <w:p>
            <w:pPr>
              <w:jc w:val="right"/>
              <w:ind w:right="140"/>
              <w:spacing w:after="0"/>
              <w:rPr>
                <w:sz w:val="20"/>
                <w:szCs w:val="20"/>
                <w:color w:val="auto"/>
              </w:rPr>
            </w:pPr>
            <w:r>
              <w:rPr>
                <w:rFonts w:ascii="Arial" w:cs="Arial" w:eastAsia="Arial" w:hAnsi="Arial"/>
                <w:sz w:val="16"/>
                <w:szCs w:val="16"/>
                <w:color w:val="auto"/>
              </w:rPr>
              <w:t>42,750(7)</w:t>
            </w:r>
          </w:p>
        </w:tc>
        <w:tc>
          <w:tcPr>
            <w:tcW w:w="860" w:type="dxa"/>
            <w:vAlign w:val="bottom"/>
            <w:shd w:val="clear" w:color="auto" w:fill="FFF3CE"/>
          </w:tcPr>
          <w:p>
            <w:pPr>
              <w:jc w:val="right"/>
              <w:ind w:right="140"/>
              <w:spacing w:after="0"/>
              <w:rPr>
                <w:sz w:val="20"/>
                <w:szCs w:val="20"/>
                <w:color w:val="auto"/>
              </w:rPr>
            </w:pPr>
            <w:r>
              <w:rPr>
                <w:rFonts w:ascii="Arial" w:cs="Arial" w:eastAsia="Arial" w:hAnsi="Arial"/>
                <w:sz w:val="16"/>
                <w:szCs w:val="16"/>
                <w:color w:val="auto"/>
              </w:rPr>
              <w:t>1.8%</w:t>
            </w:r>
          </w:p>
        </w:tc>
        <w:tc>
          <w:tcPr>
            <w:tcW w:w="1360" w:type="dxa"/>
            <w:vAlign w:val="bottom"/>
            <w:shd w:val="clear" w:color="auto" w:fill="FFF3CE"/>
          </w:tcPr>
          <w:p>
            <w:pPr>
              <w:jc w:val="right"/>
              <w:ind w:right="160"/>
              <w:spacing w:after="0"/>
              <w:rPr>
                <w:sz w:val="20"/>
                <w:szCs w:val="20"/>
                <w:color w:val="auto"/>
              </w:rPr>
            </w:pPr>
            <w:r>
              <w:rPr>
                <w:rFonts w:ascii="Arial" w:cs="Arial" w:eastAsia="Arial" w:hAnsi="Arial"/>
                <w:sz w:val="16"/>
                <w:szCs w:val="16"/>
                <w:color w:val="auto"/>
              </w:rPr>
              <w:t>929,400(12)</w:t>
            </w:r>
          </w:p>
        </w:tc>
        <w:tc>
          <w:tcPr>
            <w:tcW w:w="720" w:type="dxa"/>
            <w:vAlign w:val="bottom"/>
            <w:shd w:val="clear" w:color="auto" w:fill="FFF3CE"/>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9"/>
                <w:szCs w:val="19"/>
                <w:color w:val="auto"/>
              </w:rPr>
            </w:pPr>
          </w:p>
        </w:tc>
      </w:tr>
      <w:tr>
        <w:trPr>
          <w:trHeight w:val="222"/>
        </w:trPr>
        <w:tc>
          <w:tcPr>
            <w:tcW w:w="4040" w:type="dxa"/>
            <w:vAlign w:val="bottom"/>
            <w:gridSpan w:val="3"/>
          </w:tcPr>
          <w:p>
            <w:pPr>
              <w:spacing w:after="0"/>
              <w:rPr>
                <w:sz w:val="20"/>
                <w:szCs w:val="20"/>
                <w:color w:val="auto"/>
              </w:rPr>
            </w:pPr>
            <w:r>
              <w:rPr>
                <w:rFonts w:ascii="Arial" w:cs="Arial" w:eastAsia="Arial" w:hAnsi="Arial"/>
                <w:sz w:val="16"/>
                <w:szCs w:val="16"/>
                <w:color w:val="auto"/>
              </w:rPr>
              <w:t>Murray A. Goldberg</w:t>
            </w:r>
          </w:p>
        </w:tc>
        <w:tc>
          <w:tcPr>
            <w:tcW w:w="4380" w:type="dxa"/>
            <w:vAlign w:val="bottom"/>
          </w:tcPr>
          <w:p>
            <w:pPr>
              <w:jc w:val="right"/>
              <w:ind w:right="340"/>
              <w:spacing w:after="0"/>
              <w:rPr>
                <w:sz w:val="20"/>
                <w:szCs w:val="20"/>
                <w:color w:val="auto"/>
              </w:rPr>
            </w:pPr>
            <w:r>
              <w:rPr>
                <w:rFonts w:ascii="Arial" w:cs="Arial" w:eastAsia="Arial" w:hAnsi="Arial"/>
                <w:sz w:val="16"/>
                <w:szCs w:val="16"/>
                <w:color w:val="auto"/>
              </w:rPr>
              <w:t>0</w:t>
            </w:r>
          </w:p>
        </w:tc>
        <w:tc>
          <w:tcPr>
            <w:tcW w:w="86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60"/>
              <w:spacing w:after="0"/>
              <w:rPr>
                <w:sz w:val="20"/>
                <w:szCs w:val="20"/>
                <w:color w:val="auto"/>
              </w:rPr>
            </w:pPr>
            <w:r>
              <w:rPr>
                <w:rFonts w:ascii="Arial" w:cs="Arial" w:eastAsia="Arial" w:hAnsi="Arial"/>
                <w:sz w:val="16"/>
                <w:szCs w:val="16"/>
                <w:color w:val="auto"/>
              </w:rPr>
              <w:t>207,174(13)</w:t>
            </w:r>
          </w:p>
        </w:tc>
        <w:tc>
          <w:tcPr>
            <w:tcW w:w="7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980" w:type="dxa"/>
            <w:vAlign w:val="bottom"/>
            <w:gridSpan w:val="2"/>
            <w:shd w:val="clear" w:color="auto" w:fill="FFF3CE"/>
          </w:tcPr>
          <w:p>
            <w:pPr>
              <w:spacing w:after="0"/>
              <w:rPr>
                <w:sz w:val="20"/>
                <w:szCs w:val="20"/>
                <w:color w:val="auto"/>
              </w:rPr>
            </w:pPr>
            <w:r>
              <w:rPr>
                <w:rFonts w:ascii="Arial" w:cs="Arial" w:eastAsia="Arial" w:hAnsi="Arial"/>
                <w:sz w:val="16"/>
                <w:szCs w:val="16"/>
                <w:color w:val="auto"/>
              </w:rPr>
              <w:t>Randall G. Rupp, Ph.D.</w:t>
            </w:r>
          </w:p>
        </w:tc>
        <w:tc>
          <w:tcPr>
            <w:tcW w:w="4380" w:type="dxa"/>
            <w:vAlign w:val="bottom"/>
            <w:shd w:val="clear" w:color="auto" w:fill="FFF3CE"/>
          </w:tcPr>
          <w:p>
            <w:pPr>
              <w:jc w:val="right"/>
              <w:ind w:right="340"/>
              <w:spacing w:after="0"/>
              <w:rPr>
                <w:sz w:val="20"/>
                <w:szCs w:val="20"/>
                <w:color w:val="auto"/>
              </w:rPr>
            </w:pPr>
            <w:r>
              <w:rPr>
                <w:rFonts w:ascii="Arial" w:cs="Arial" w:eastAsia="Arial" w:hAnsi="Arial"/>
                <w:sz w:val="16"/>
                <w:szCs w:val="16"/>
                <w:color w:val="auto"/>
              </w:rPr>
              <w:t>0</w:t>
            </w:r>
          </w:p>
        </w:tc>
        <w:tc>
          <w:tcPr>
            <w:tcW w:w="860" w:type="dxa"/>
            <w:vAlign w:val="bottom"/>
            <w:shd w:val="clear" w:color="auto" w:fill="FFF3CE"/>
          </w:tcPr>
          <w:p>
            <w:pPr>
              <w:jc w:val="right"/>
              <w:ind w:right="2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FFF3CE"/>
          </w:tcPr>
          <w:p>
            <w:pPr>
              <w:jc w:val="right"/>
              <w:ind w:right="160"/>
              <w:spacing w:after="0"/>
              <w:rPr>
                <w:sz w:val="20"/>
                <w:szCs w:val="20"/>
                <w:color w:val="auto"/>
              </w:rPr>
            </w:pPr>
            <w:r>
              <w:rPr>
                <w:rFonts w:ascii="Arial" w:cs="Arial" w:eastAsia="Arial" w:hAnsi="Arial"/>
                <w:sz w:val="16"/>
                <w:szCs w:val="16"/>
                <w:color w:val="auto"/>
              </w:rPr>
              <w:t>144,457(14)</w:t>
            </w:r>
          </w:p>
        </w:tc>
        <w:tc>
          <w:tcPr>
            <w:tcW w:w="720" w:type="dxa"/>
            <w:vAlign w:val="bottom"/>
            <w:shd w:val="clear" w:color="auto" w:fill="FFF3CE"/>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21"/>
        </w:trPr>
        <w:tc>
          <w:tcPr>
            <w:tcW w:w="4040" w:type="dxa"/>
            <w:vAlign w:val="bottom"/>
            <w:gridSpan w:val="3"/>
          </w:tcPr>
          <w:p>
            <w:pPr>
              <w:spacing w:after="0"/>
              <w:rPr>
                <w:sz w:val="20"/>
                <w:szCs w:val="20"/>
                <w:color w:val="auto"/>
              </w:rPr>
            </w:pPr>
            <w:r>
              <w:rPr>
                <w:rFonts w:ascii="Arial" w:cs="Arial" w:eastAsia="Arial" w:hAnsi="Arial"/>
                <w:sz w:val="16"/>
                <w:szCs w:val="16"/>
                <w:color w:val="auto"/>
              </w:rPr>
              <w:t>Neil Stahl, Ph.D.</w:t>
            </w:r>
          </w:p>
        </w:tc>
        <w:tc>
          <w:tcPr>
            <w:tcW w:w="4380" w:type="dxa"/>
            <w:vAlign w:val="bottom"/>
          </w:tcPr>
          <w:p>
            <w:pPr>
              <w:jc w:val="right"/>
              <w:ind w:right="340"/>
              <w:spacing w:after="0"/>
              <w:rPr>
                <w:sz w:val="20"/>
                <w:szCs w:val="20"/>
                <w:color w:val="auto"/>
              </w:rPr>
            </w:pPr>
            <w:r>
              <w:rPr>
                <w:rFonts w:ascii="Arial" w:cs="Arial" w:eastAsia="Arial" w:hAnsi="Arial"/>
                <w:sz w:val="16"/>
                <w:szCs w:val="16"/>
                <w:color w:val="auto"/>
              </w:rPr>
              <w:t>0</w:t>
            </w:r>
          </w:p>
        </w:tc>
        <w:tc>
          <w:tcPr>
            <w:tcW w:w="86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60"/>
              <w:spacing w:after="0"/>
              <w:rPr>
                <w:sz w:val="20"/>
                <w:szCs w:val="20"/>
                <w:color w:val="auto"/>
              </w:rPr>
            </w:pPr>
            <w:r>
              <w:rPr>
                <w:rFonts w:ascii="Arial" w:cs="Arial" w:eastAsia="Arial" w:hAnsi="Arial"/>
                <w:sz w:val="16"/>
                <w:szCs w:val="16"/>
                <w:color w:val="auto"/>
              </w:rPr>
              <w:t>191,048(15)</w:t>
            </w:r>
          </w:p>
        </w:tc>
        <w:tc>
          <w:tcPr>
            <w:tcW w:w="7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190"/>
        </w:trPr>
        <w:tc>
          <w:tcPr>
            <w:tcW w:w="4040" w:type="dxa"/>
            <w:vAlign w:val="bottom"/>
            <w:gridSpan w:val="3"/>
          </w:tcPr>
          <w:p>
            <w:pPr>
              <w:spacing w:after="0"/>
              <w:rPr>
                <w:sz w:val="20"/>
                <w:szCs w:val="20"/>
                <w:color w:val="auto"/>
              </w:rPr>
            </w:pPr>
            <w:r>
              <w:rPr>
                <w:rFonts w:ascii="Arial" w:cs="Arial" w:eastAsia="Arial" w:hAnsi="Arial"/>
                <w:sz w:val="16"/>
                <w:szCs w:val="16"/>
                <w:color w:val="auto"/>
              </w:rPr>
              <w:t>All Directors and Executive Officers</w:t>
            </w:r>
          </w:p>
        </w:tc>
        <w:tc>
          <w:tcPr>
            <w:tcW w:w="4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5"/>
        </w:trPr>
        <w:tc>
          <w:tcPr>
            <w:tcW w:w="60" w:type="dxa"/>
            <w:vAlign w:val="bottom"/>
          </w:tcPr>
          <w:p>
            <w:pPr>
              <w:spacing w:after="0"/>
              <w:rPr>
                <w:sz w:val="17"/>
                <w:szCs w:val="17"/>
                <w:color w:val="auto"/>
              </w:rPr>
            </w:pPr>
          </w:p>
        </w:tc>
        <w:tc>
          <w:tcPr>
            <w:tcW w:w="3980" w:type="dxa"/>
            <w:vAlign w:val="bottom"/>
            <w:gridSpan w:val="2"/>
          </w:tcPr>
          <w:p>
            <w:pPr>
              <w:ind w:left="40"/>
              <w:spacing w:after="0"/>
              <w:rPr>
                <w:sz w:val="20"/>
                <w:szCs w:val="20"/>
                <w:color w:val="auto"/>
              </w:rPr>
            </w:pPr>
            <w:r>
              <w:rPr>
                <w:rFonts w:ascii="Arial" w:cs="Arial" w:eastAsia="Arial" w:hAnsi="Arial"/>
                <w:sz w:val="16"/>
                <w:szCs w:val="16"/>
                <w:color w:val="auto"/>
              </w:rPr>
              <w:t>as a Group (15 persons)</w:t>
            </w:r>
          </w:p>
        </w:tc>
        <w:tc>
          <w:tcPr>
            <w:tcW w:w="4380" w:type="dxa"/>
            <w:vAlign w:val="bottom"/>
          </w:tcPr>
          <w:p>
            <w:pPr>
              <w:jc w:val="right"/>
              <w:ind w:right="340"/>
              <w:spacing w:after="0"/>
              <w:rPr>
                <w:sz w:val="20"/>
                <w:szCs w:val="20"/>
                <w:color w:val="auto"/>
              </w:rPr>
            </w:pPr>
            <w:r>
              <w:rPr>
                <w:rFonts w:ascii="Arial" w:cs="Arial" w:eastAsia="Arial" w:hAnsi="Arial"/>
                <w:sz w:val="16"/>
                <w:szCs w:val="16"/>
                <w:color w:val="auto"/>
              </w:rPr>
              <w:t>2,088,621</w:t>
            </w: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88.6%</w:t>
            </w:r>
          </w:p>
        </w:tc>
        <w:tc>
          <w:tcPr>
            <w:tcW w:w="1360" w:type="dxa"/>
            <w:vAlign w:val="bottom"/>
          </w:tcPr>
          <w:p>
            <w:pPr>
              <w:jc w:val="right"/>
              <w:ind w:right="160"/>
              <w:spacing w:after="0"/>
              <w:rPr>
                <w:sz w:val="20"/>
                <w:szCs w:val="20"/>
                <w:color w:val="auto"/>
              </w:rPr>
            </w:pPr>
            <w:r>
              <w:rPr>
                <w:rFonts w:ascii="Arial" w:cs="Arial" w:eastAsia="Arial" w:hAnsi="Arial"/>
                <w:sz w:val="16"/>
                <w:szCs w:val="16"/>
                <w:color w:val="auto"/>
              </w:rPr>
              <w:t>8,357,966(16)</w:t>
            </w:r>
          </w:p>
        </w:tc>
        <w:tc>
          <w:tcPr>
            <w:tcW w:w="720" w:type="dxa"/>
            <w:vAlign w:val="bottom"/>
          </w:tcPr>
          <w:p>
            <w:pPr>
              <w:jc w:val="right"/>
              <w:spacing w:after="0"/>
              <w:rPr>
                <w:sz w:val="20"/>
                <w:szCs w:val="20"/>
                <w:color w:val="auto"/>
              </w:rPr>
            </w:pPr>
            <w:r>
              <w:rPr>
                <w:rFonts w:ascii="Arial" w:cs="Arial" w:eastAsia="Arial" w:hAnsi="Arial"/>
                <w:sz w:val="16"/>
                <w:szCs w:val="16"/>
                <w:color w:val="auto"/>
              </w:rPr>
              <w:t>13.8%</w:t>
            </w:r>
          </w:p>
        </w:tc>
        <w:tc>
          <w:tcPr>
            <w:tcW w:w="140" w:type="dxa"/>
            <w:vAlign w:val="bottom"/>
          </w:tcPr>
          <w:p>
            <w:pPr>
              <w:spacing w:after="0"/>
              <w:rPr>
                <w:sz w:val="17"/>
                <w:szCs w:val="17"/>
                <w:color w:val="auto"/>
              </w:rPr>
            </w:pPr>
          </w:p>
        </w:tc>
      </w:tr>
      <w:tr>
        <w:trPr>
          <w:trHeight w:val="618"/>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380" w:type="dxa"/>
            <w:vAlign w:val="bottom"/>
          </w:tcPr>
          <w:p>
            <w:pPr>
              <w:jc w:val="right"/>
              <w:ind w:right="2480"/>
              <w:spacing w:after="0"/>
              <w:rPr>
                <w:sz w:val="20"/>
                <w:szCs w:val="20"/>
                <w:color w:val="auto"/>
              </w:rPr>
            </w:pPr>
            <w:r>
              <w:rPr>
                <w:rFonts w:ascii="Arial" w:cs="Arial" w:eastAsia="Arial" w:hAnsi="Arial"/>
                <w:sz w:val="16"/>
                <w:szCs w:val="16"/>
                <w:color w:val="auto"/>
              </w:rPr>
              <w:t>11</w:t>
            </w: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5"/>
        </w:trPr>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69"/>
        </w:trPr>
        <w:tc>
          <w:tcPr>
            <w:tcW w:w="60" w:type="dxa"/>
            <w:vAlign w:val="bottom"/>
          </w:tcPr>
          <w:p>
            <w:pPr>
              <w:spacing w:after="0"/>
              <w:rPr>
                <w:sz w:val="6"/>
                <w:szCs w:val="6"/>
                <w:color w:val="auto"/>
              </w:rPr>
            </w:pPr>
          </w:p>
        </w:tc>
        <w:tc>
          <w:tcPr>
            <w:tcW w:w="760" w:type="dxa"/>
            <w:vAlign w:val="bottom"/>
            <w:shd w:val="clear" w:color="auto" w:fill="808080"/>
          </w:tcPr>
          <w:p>
            <w:pPr>
              <w:spacing w:after="0"/>
              <w:rPr>
                <w:sz w:val="6"/>
                <w:szCs w:val="6"/>
                <w:color w:val="auto"/>
              </w:rPr>
            </w:pPr>
          </w:p>
        </w:tc>
        <w:tc>
          <w:tcPr>
            <w:tcW w:w="3220" w:type="dxa"/>
            <w:vAlign w:val="bottom"/>
            <w:shd w:val="clear" w:color="auto" w:fill="808080"/>
          </w:tcPr>
          <w:p>
            <w:pPr>
              <w:spacing w:after="0"/>
              <w:rPr>
                <w:sz w:val="6"/>
                <w:szCs w:val="6"/>
                <w:color w:val="auto"/>
              </w:rPr>
            </w:pPr>
          </w:p>
        </w:tc>
        <w:tc>
          <w:tcPr>
            <w:tcW w:w="4380" w:type="dxa"/>
            <w:vAlign w:val="bottom"/>
            <w:shd w:val="clear" w:color="auto" w:fill="808080"/>
          </w:tcPr>
          <w:p>
            <w:pPr>
              <w:spacing w:after="0"/>
              <w:rPr>
                <w:sz w:val="6"/>
                <w:szCs w:val="6"/>
                <w:color w:val="auto"/>
              </w:rPr>
            </w:pPr>
          </w:p>
        </w:tc>
        <w:tc>
          <w:tcPr>
            <w:tcW w:w="860" w:type="dxa"/>
            <w:vAlign w:val="bottom"/>
            <w:shd w:val="clear" w:color="auto" w:fill="808080"/>
          </w:tcPr>
          <w:p>
            <w:pPr>
              <w:spacing w:after="0"/>
              <w:rPr>
                <w:sz w:val="6"/>
                <w:szCs w:val="6"/>
                <w:color w:val="auto"/>
              </w:rPr>
            </w:pPr>
          </w:p>
        </w:tc>
        <w:tc>
          <w:tcPr>
            <w:tcW w:w="1360" w:type="dxa"/>
            <w:vAlign w:val="bottom"/>
            <w:shd w:val="clear" w:color="auto" w:fill="808080"/>
          </w:tcPr>
          <w:p>
            <w:pPr>
              <w:spacing w:after="0"/>
              <w:rPr>
                <w:sz w:val="6"/>
                <w:szCs w:val="6"/>
                <w:color w:val="auto"/>
              </w:rPr>
            </w:pPr>
          </w:p>
        </w:tc>
        <w:tc>
          <w:tcPr>
            <w:tcW w:w="720" w:type="dxa"/>
            <w:vAlign w:val="bottom"/>
            <w:shd w:val="clear" w:color="auto" w:fill="808080"/>
          </w:tcPr>
          <w:p>
            <w:pPr>
              <w:spacing w:after="0"/>
              <w:rPr>
                <w:sz w:val="6"/>
                <w:szCs w:val="6"/>
                <w:color w:val="auto"/>
              </w:rPr>
            </w:pPr>
          </w:p>
        </w:tc>
        <w:tc>
          <w:tcPr>
            <w:tcW w:w="140" w:type="dxa"/>
            <w:vAlign w:val="bottom"/>
            <w:shd w:val="clear" w:color="auto" w:fill="808080"/>
          </w:tcPr>
          <w:p>
            <w:pPr>
              <w:spacing w:after="0"/>
              <w:rPr>
                <w:sz w:val="6"/>
                <w:szCs w:val="6"/>
                <w:color w:val="auto"/>
              </w:rPr>
            </w:pPr>
          </w:p>
        </w:tc>
      </w:tr>
      <w:tr>
        <w:trPr>
          <w:trHeight w:val="416"/>
        </w:trPr>
        <w:tc>
          <w:tcPr>
            <w:tcW w:w="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229870</wp:posOffset>
            </wp:positionV>
            <wp:extent cx="7179945" cy="1409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9945" cy="14097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-1082040</wp:posOffset>
            </wp:positionV>
            <wp:extent cx="7179945" cy="2508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9945" cy="250825"/>
                    </a:xfrm>
                    <a:prstGeom prst="rect">
                      <a:avLst/>
                    </a:prstGeom>
                    <a:noFill/>
                  </pic:spPr>
                </pic:pic>
              </a:graphicData>
            </a:graphic>
          </wp:anchor>
        </w:drawing>
      </w:r>
    </w:p>
    <w:p>
      <w:pPr>
        <w:spacing w:after="0" w:line="70" w:lineRule="exact"/>
        <w:rPr>
          <w:sz w:val="20"/>
          <w:szCs w:val="20"/>
          <w:color w:val="auto"/>
        </w:rPr>
      </w:pPr>
    </w:p>
    <w:p>
      <w:pPr>
        <w:ind w:left="360" w:hanging="301"/>
        <w:spacing w:after="0"/>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less than 1%</w:t>
      </w:r>
    </w:p>
    <w:p>
      <w:pPr>
        <w:spacing w:after="0" w:line="261" w:lineRule="exact"/>
        <w:rPr>
          <w:sz w:val="20"/>
          <w:szCs w:val="20"/>
          <w:color w:val="auto"/>
        </w:rPr>
      </w:pPr>
    </w:p>
    <w:p>
      <w:pPr>
        <w:ind w:left="360" w:right="220" w:hanging="301"/>
        <w:spacing w:after="0" w:line="285" w:lineRule="auto"/>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inclusion herein of any Class A Stock or Common Stock, as the case may be, deemed beneficially owned does not constitute an admission of beneficial ownership of those shares.</w:t>
      </w:r>
    </w:p>
    <w:p>
      <w:pPr>
        <w:spacing w:after="0" w:line="180" w:lineRule="exact"/>
        <w:rPr>
          <w:rFonts w:ascii="Arial" w:cs="Arial" w:eastAsia="Arial" w:hAnsi="Arial"/>
          <w:sz w:val="16"/>
          <w:szCs w:val="16"/>
          <w:color w:val="auto"/>
        </w:rPr>
      </w:pPr>
    </w:p>
    <w:p>
      <w:pPr>
        <w:ind w:left="360" w:right="60" w:hanging="301"/>
        <w:spacing w:after="0" w:line="320" w:lineRule="auto"/>
        <w:tabs>
          <w:tab w:leader="none" w:pos="3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For each person listed who beneficially owns Class A Stock (and for directors and executive officers as a group), the number of shares of Common Stock listed includes the number of shares of Class A Stock listed as beneficially owned by such person (or persons in the case of directors and executive officers as a group).</w:t>
      </w:r>
    </w:p>
    <w:p>
      <w:pPr>
        <w:spacing w:after="0" w:line="157" w:lineRule="exact"/>
        <w:rPr>
          <w:rFonts w:ascii="Arial" w:cs="Arial" w:eastAsia="Arial" w:hAnsi="Arial"/>
          <w:sz w:val="15"/>
          <w:szCs w:val="15"/>
          <w:color w:val="auto"/>
        </w:rPr>
      </w:pPr>
    </w:p>
    <w:p>
      <w:pPr>
        <w:ind w:left="360" w:right="100" w:hanging="301"/>
        <w:spacing w:after="0" w:line="267" w:lineRule="auto"/>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6,500 shares of Class A Stock, of which the Schleifer Family Foundation, a charitable foundation, is the record owner. Dr. Schleifer is a trustee of this Foundation. Excludes the following shares as to which Dr. Schleifer disclaims beneficial ownership: (i) 29,275 shares of Class A Stock of which Adam Schleifer, a son of Dr. Schleifer, is the record owner; and (ii) 29,275 shares of Class A Stock held in a trust for the benefit of David Schleifer, a son of Dr. Schleifer, of which Harriet Schleifer, the wife of Dr. Schleifer, is the custodian.</w:t>
      </w:r>
    </w:p>
    <w:p>
      <w:pPr>
        <w:spacing w:after="0" w:line="194" w:lineRule="exact"/>
        <w:rPr>
          <w:rFonts w:ascii="Arial" w:cs="Arial" w:eastAsia="Arial" w:hAnsi="Arial"/>
          <w:sz w:val="16"/>
          <w:szCs w:val="16"/>
          <w:color w:val="auto"/>
        </w:rPr>
      </w:pPr>
    </w:p>
    <w:p>
      <w:pPr>
        <w:ind w:left="360" w:hanging="301"/>
        <w:spacing w:after="0"/>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shares of Class A Stock are held by a limited partnership.</w:t>
      </w:r>
    </w:p>
    <w:p>
      <w:pPr>
        <w:spacing w:after="0" w:line="260" w:lineRule="exact"/>
        <w:rPr>
          <w:rFonts w:ascii="Arial" w:cs="Arial" w:eastAsia="Arial" w:hAnsi="Arial"/>
          <w:sz w:val="16"/>
          <w:szCs w:val="16"/>
          <w:color w:val="auto"/>
        </w:rPr>
      </w:pPr>
    </w:p>
    <w:p>
      <w:pPr>
        <w:ind w:left="360" w:hanging="301"/>
        <w:spacing w:after="0"/>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2,700 shares of Class A stock held in trust for the benefit of Dr. Brown’s daughter.</w:t>
      </w:r>
    </w:p>
    <w:p>
      <w:pPr>
        <w:spacing w:after="0" w:line="260" w:lineRule="exact"/>
        <w:rPr>
          <w:rFonts w:ascii="Arial" w:cs="Arial" w:eastAsia="Arial" w:hAnsi="Arial"/>
          <w:sz w:val="16"/>
          <w:szCs w:val="16"/>
          <w:color w:val="auto"/>
        </w:rPr>
      </w:pPr>
    </w:p>
    <w:p>
      <w:pPr>
        <w:ind w:left="360" w:hanging="301"/>
        <w:spacing w:after="0"/>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shares of Class A Stock are held in trust for the benefit of Dr. Shooter’s children (the Shooter Family Trust).</w:t>
      </w:r>
    </w:p>
    <w:p>
      <w:pPr>
        <w:spacing w:after="0" w:line="260" w:lineRule="exact"/>
        <w:rPr>
          <w:rFonts w:ascii="Arial" w:cs="Arial" w:eastAsia="Arial" w:hAnsi="Arial"/>
          <w:sz w:val="16"/>
          <w:szCs w:val="16"/>
          <w:color w:val="auto"/>
        </w:rPr>
      </w:pPr>
    </w:p>
    <w:p>
      <w:pPr>
        <w:ind w:left="360" w:right="880" w:hanging="301"/>
        <w:spacing w:after="0" w:line="285" w:lineRule="auto"/>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19,383 shares of Class A Stock held in trust for the benefit of Dr. Yancopoulos’s children and excludes 205 shares held by Dr. Yancopoulos’s wife. Dr. Yancopoulos disclaims beneficial ownership of the shares of Class A Stock held by his wife.</w:t>
      </w:r>
    </w:p>
    <w:p>
      <w:pPr>
        <w:spacing w:after="0" w:line="180" w:lineRule="exact"/>
        <w:rPr>
          <w:rFonts w:ascii="Arial" w:cs="Arial" w:eastAsia="Arial" w:hAnsi="Arial"/>
          <w:sz w:val="16"/>
          <w:szCs w:val="16"/>
          <w:color w:val="auto"/>
        </w:rPr>
      </w:pPr>
    </w:p>
    <w:p>
      <w:pPr>
        <w:ind w:left="360" w:right="80" w:hanging="301"/>
        <w:spacing w:after="0" w:line="263" w:lineRule="auto"/>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1,025,380 shares of Common Stock purchasable upon the exercise of options granted pursuant to the 1990 and 2000 Long-Term Incentive Plans which are exercisable or become so within sixty days from April 15, 2005 and 2,859 shares of Common Stock held in an account under the Company’s 401(k) Savings Plan. Includes 4,000 shares of Common Stock, of which the Schleifer Family Foundation, a charitable foundation, is the record owner. Dr. Schleifer is a trustee of this Foundation. Excludes the following shares as to which Dr. Schleifer disclaims beneficial ownership: (i) 900 shares of Common Stock of which Adam Schleifer, a son of Dr. Schleifer, is the record owner; and (ii) 900 shares of Common Stock held in a trust for the benefit of David Schleifer, a son of Dr. Schleifer, of which Harriet Schleifer, the wife of Dr. Schleifer, is the custodian.</w:t>
      </w:r>
    </w:p>
    <w:p>
      <w:pPr>
        <w:spacing w:after="0" w:line="199" w:lineRule="exact"/>
        <w:rPr>
          <w:rFonts w:ascii="Arial" w:cs="Arial" w:eastAsia="Arial" w:hAnsi="Arial"/>
          <w:sz w:val="16"/>
          <w:szCs w:val="16"/>
          <w:color w:val="auto"/>
        </w:rPr>
      </w:pPr>
    </w:p>
    <w:p>
      <w:pPr>
        <w:ind w:left="360" w:right="20" w:hanging="301"/>
        <w:spacing w:after="0" w:line="311" w:lineRule="auto"/>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1,514,999 shares of Common Stock purchasable upon exercise of options granted pursuant to the 1990 and 2000 Long-Term Incentive Plans which are exercisable or become so within sixty days from April 15, 2005 and 1,128 shares of Common Stock held in an account under the Company’s 401(k) Savings Plan. Includes 465,220 shares of Common Stock held in a charitable lead annuity trust, and 456,337 shares of Common Stock held in three separate grantor retained annuity trusts, of which Dr. Vagelos is the trustee. Includes 203,199 shares of Common Stock held by the Marianthi Foundation, and 223,545 shares of Common Stock held by the Pindaros Foundation, both charitable foundations, of which Dr. Vagelos is a director and an officer. Dr. Vagelos disclaims beneficial ownership of the shares held by these charitable foundations.</w:t>
      </w:r>
    </w:p>
    <w:p>
      <w:pPr>
        <w:spacing w:after="0" w:line="167" w:lineRule="exact"/>
        <w:rPr>
          <w:rFonts w:ascii="Arial" w:cs="Arial" w:eastAsia="Arial" w:hAnsi="Arial"/>
          <w:sz w:val="14"/>
          <w:szCs w:val="14"/>
          <w:color w:val="auto"/>
        </w:rPr>
      </w:pPr>
    </w:p>
    <w:p>
      <w:pPr>
        <w:ind w:left="380" w:right="20" w:hanging="321"/>
        <w:spacing w:after="0" w:line="285" w:lineRule="auto"/>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100,000 shares of Common Stock purchasable upon exercise of options granted pursuant to the 1990 and 2000 Long-Term Incentive Plans which are exercisable or become so within sixty days from April 15, 2005.</w:t>
      </w:r>
    </w:p>
    <w:p>
      <w:pPr>
        <w:spacing w:after="0" w:line="180" w:lineRule="exact"/>
        <w:rPr>
          <w:rFonts w:ascii="Arial" w:cs="Arial" w:eastAsia="Arial" w:hAnsi="Arial"/>
          <w:sz w:val="16"/>
          <w:szCs w:val="16"/>
          <w:color w:val="auto"/>
        </w:rPr>
      </w:pPr>
    </w:p>
    <w:p>
      <w:pPr>
        <w:ind w:left="380" w:right="100" w:hanging="321"/>
        <w:spacing w:after="0" w:line="285" w:lineRule="auto"/>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shares of Common Stock beneficially owned represent shares of Common Stock purchasable upon the exercise of options granted pursuant to the 1990 and 2000 Long-Term Incentive Plans which are exercisable or become so within sixty days from April 15, 2005.</w:t>
      </w:r>
    </w:p>
    <w:p>
      <w:pPr>
        <w:spacing w:after="0" w:line="180" w:lineRule="exact"/>
        <w:rPr>
          <w:rFonts w:ascii="Arial" w:cs="Arial" w:eastAsia="Arial" w:hAnsi="Arial"/>
          <w:sz w:val="16"/>
          <w:szCs w:val="16"/>
          <w:color w:val="auto"/>
        </w:rPr>
      </w:pPr>
    </w:p>
    <w:p>
      <w:pPr>
        <w:ind w:left="380" w:right="20" w:hanging="321"/>
        <w:spacing w:after="0" w:line="320" w:lineRule="auto"/>
        <w:tabs>
          <w:tab w:leader="none" w:pos="3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Includes 822,200 shares of Common Stock purchasable upon exercise of options granted pursuant to the 1990 and 2000 Long-Term Incentive Plans which are exercisable or become so within sixty days from April 15, 2005 and 2,832 shares of Common Stock held in an account under the Company’s 401(k) Savings Plan.</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137160</wp:posOffset>
            </wp:positionV>
            <wp:extent cx="7263130" cy="438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380" w:right="20" w:hanging="321"/>
        <w:spacing w:after="0" w:line="320" w:lineRule="auto"/>
        <w:tabs>
          <w:tab w:leader="none" w:pos="3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Includes 168,481 shares of Common Stock purchasable upon exercise of options granted pursuant to the 1990 and 2000 Long-Term Incentive Plans which are exercisable or become so within sixty days from April 15, 2005 and 2,859 shares of Common Stock held in an account under the Company’s 401(k) Savings Plan.</w:t>
      </w:r>
    </w:p>
    <w:p>
      <w:pPr>
        <w:spacing w:after="0" w:line="157" w:lineRule="exact"/>
        <w:rPr>
          <w:rFonts w:ascii="Arial" w:cs="Arial" w:eastAsia="Arial" w:hAnsi="Arial"/>
          <w:sz w:val="15"/>
          <w:szCs w:val="15"/>
          <w:color w:val="auto"/>
        </w:rPr>
      </w:pPr>
    </w:p>
    <w:p>
      <w:pPr>
        <w:ind w:left="380" w:right="20" w:hanging="321"/>
        <w:spacing w:after="0" w:line="320" w:lineRule="auto"/>
        <w:tabs>
          <w:tab w:leader="none" w:pos="3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Includes 132,500 shares of Common Stock purchasable upon exercise of options granted pursuant to the 1990 and 2000 Long-Term Incentive Plans which are exercisable or become so within sixty days from April 15, 2005 and 2,814 shares of Common Stock held in an account under the Company’s 401(k) Savings Plan.</w:t>
      </w:r>
    </w:p>
    <w:p>
      <w:pPr>
        <w:spacing w:after="0" w:line="157" w:lineRule="exact"/>
        <w:rPr>
          <w:rFonts w:ascii="Arial" w:cs="Arial" w:eastAsia="Arial" w:hAnsi="Arial"/>
          <w:sz w:val="15"/>
          <w:szCs w:val="15"/>
          <w:color w:val="auto"/>
        </w:rPr>
      </w:pPr>
    </w:p>
    <w:p>
      <w:pPr>
        <w:ind w:left="380" w:right="20" w:hanging="321"/>
        <w:spacing w:after="0" w:line="320" w:lineRule="auto"/>
        <w:tabs>
          <w:tab w:leader="none" w:pos="3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Includes 175,000 shares of Common Stock purchasable upon exercise of options granted pursuant to the 1990 and 2000 Long-Term Incentive Plans which are exercisable or become so within sixty days from April 15, 2005 and 2,777 shares of Common Stock held in an account under the Company’s 401(k) Savings Plan.</w:t>
      </w:r>
    </w:p>
    <w:p>
      <w:pPr>
        <w:sectPr>
          <w:pgSz w:w="11900" w:h="16838" w:orient="portrait"/>
          <w:cols w:equalWidth="0" w:num="1">
            <w:col w:w="11500"/>
          </w:cols>
          <w:pgMar w:left="180" w:top="362" w:right="219" w:bottom="0" w:gutter="0" w:footer="0" w:header="0"/>
        </w:sectPr>
      </w:pPr>
    </w:p>
    <w:bookmarkStart w:id="9" w:name="page10"/>
    <w:bookmarkEnd w:id="9"/>
    <w:p>
      <w:pPr>
        <w:ind w:left="321" w:right="60" w:hanging="321"/>
        <w:spacing w:after="0" w:line="320" w:lineRule="auto"/>
        <w:tabs>
          <w:tab w:leader="none" w:pos="321"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Includes 4,535,227 shares of Common Stock purchasable upon exercise of options granted pursuant to the 1990 and 2000 Long-Term Incentive Plans which are exercisable or become so within sixty days from April 15, 2005 and 18,332 shares of Common Stock held in accounts under the Company’s 401(k) Savings Plan.</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 OWNERSHIP OF CERTAIN BENEFICIAL OWNERS</w:t>
      </w:r>
    </w:p>
    <w:p>
      <w:pPr>
        <w:spacing w:after="0" w:line="215" w:lineRule="exact"/>
        <w:rPr>
          <w:sz w:val="20"/>
          <w:szCs w:val="20"/>
          <w:color w:val="auto"/>
        </w:rPr>
      </w:pPr>
    </w:p>
    <w:p>
      <w:pPr>
        <w:ind w:left="1" w:firstLine="247"/>
        <w:spacing w:after="0" w:line="280" w:lineRule="auto"/>
        <w:rPr>
          <w:sz w:val="20"/>
          <w:szCs w:val="20"/>
          <w:color w:val="auto"/>
        </w:rPr>
      </w:pPr>
      <w:r>
        <w:rPr>
          <w:rFonts w:ascii="Arial" w:cs="Arial" w:eastAsia="Arial" w:hAnsi="Arial"/>
          <w:sz w:val="15"/>
          <w:szCs w:val="15"/>
          <w:color w:val="auto"/>
        </w:rPr>
        <w:t>Set forth below is the name and address of, and the number of shares of Class A Stock and Common Stock beneficially owned, as of April 15, 2005, by, each person or group of persons known by the Company to beneficially own more than 5% of the outstanding shares of Common Stock or Class A Stock. The Class A Stock is convertible on a share-for-share basis into Common Stock. The Class A Stock is entitled to ten votes per share and the Common Stock is entitled to one vote per share. We have determined beneficial ownership in accordance with the rules of the Securities and Exchange Commission. Except as otherwise indicated in the footnotes below, we believe, based on the information furnished or otherwise available to us, the persons and entities named in the table below have sole voting and investment power with respect to all shares of Class A Stock and Common Stock shown as beneficially owned by them, subject to applicable community property laws. We have based our calculation of percentage of shares of a class beneficially owned on 2,358,373 shares of Class A Stock and 53,763,234 shares of Common Stock outstanding as of April 15, 2005, except that for the person listed who beneficially owns Class A Stock, the number of shares of Common Stock beneficially owned by the person and percentage of Common Stock listed assumes the conversion on April 15, 2005 of all shares of Class A Stock listed as beneficially owned by such person into Common Stock and also that no other shares of Class A Stock beneficially owned by others are so converted.</w:t>
      </w:r>
    </w:p>
    <w:p>
      <w:pPr>
        <w:spacing w:after="0" w:line="163" w:lineRule="exact"/>
        <w:rPr>
          <w:sz w:val="20"/>
          <w:szCs w:val="20"/>
          <w:color w:val="auto"/>
        </w:rPr>
      </w:pPr>
    </w:p>
    <w:p>
      <w:pPr>
        <w:ind w:left="1" w:right="120" w:firstLine="247"/>
        <w:spacing w:after="0" w:line="297" w:lineRule="auto"/>
        <w:rPr>
          <w:sz w:val="20"/>
          <w:szCs w:val="20"/>
          <w:color w:val="auto"/>
        </w:rPr>
      </w:pPr>
      <w:r>
        <w:rPr>
          <w:rFonts w:ascii="Arial" w:cs="Arial" w:eastAsia="Arial" w:hAnsi="Arial"/>
          <w:sz w:val="15"/>
          <w:szCs w:val="15"/>
          <w:color w:val="auto"/>
        </w:rPr>
        <w:t>In computing the number of shares of Common Stock beneficially owned by a person and the percentage ownership of Common Stock of such person, shares of Common Stock subject to options held by that person that are currently exercisable or exercisable within 60 days after April 15, 2005 were deemed to be outstanding. Such shares are not deemed to be outstanding, however, for the purpose of computing the percentage ownership of Common Stock of any other person.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438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24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gridSpan w:val="4"/>
          </w:tcPr>
          <w:p>
            <w:pPr>
              <w:jc w:val="center"/>
              <w:ind w:right="780"/>
              <w:spacing w:after="0"/>
              <w:rPr>
                <w:sz w:val="20"/>
                <w:szCs w:val="20"/>
                <w:color w:val="auto"/>
              </w:rPr>
            </w:pPr>
            <w:r>
              <w:rPr>
                <w:rFonts w:ascii="Arial" w:cs="Arial" w:eastAsia="Arial" w:hAnsi="Arial"/>
                <w:sz w:val="12"/>
                <w:szCs w:val="12"/>
                <w:b w:val="1"/>
                <w:bCs w:val="1"/>
                <w:color w:val="auto"/>
                <w:w w:val="87"/>
              </w:rPr>
              <w:t>Shares of</w:t>
            </w:r>
          </w:p>
        </w:tc>
        <w:tc>
          <w:tcPr>
            <w:tcW w:w="160" w:type="dxa"/>
            <w:vAlign w:val="bottom"/>
          </w:tcPr>
          <w:p>
            <w:pPr>
              <w:spacing w:after="0"/>
              <w:rPr>
                <w:sz w:val="12"/>
                <w:szCs w:val="12"/>
                <w:color w:val="auto"/>
              </w:rPr>
            </w:pPr>
          </w:p>
        </w:tc>
        <w:tc>
          <w:tcPr>
            <w:tcW w:w="1160" w:type="dxa"/>
            <w:vAlign w:val="bottom"/>
            <w:gridSpan w:val="3"/>
          </w:tcPr>
          <w:p>
            <w:pPr>
              <w:jc w:val="center"/>
              <w:ind w:left="578"/>
              <w:spacing w:after="0"/>
              <w:rPr>
                <w:sz w:val="20"/>
                <w:szCs w:val="20"/>
                <w:color w:val="auto"/>
              </w:rPr>
            </w:pPr>
            <w:r>
              <w:rPr>
                <w:rFonts w:ascii="Arial" w:cs="Arial" w:eastAsia="Arial" w:hAnsi="Arial"/>
                <w:sz w:val="12"/>
                <w:szCs w:val="12"/>
                <w:b w:val="1"/>
                <w:bCs w:val="1"/>
                <w:color w:val="auto"/>
                <w:w w:val="87"/>
              </w:rPr>
              <w:t>Shares of</w:t>
            </w:r>
          </w:p>
        </w:tc>
        <w:tc>
          <w:tcPr>
            <w:tcW w:w="620" w:type="dxa"/>
            <w:vAlign w:val="bottom"/>
          </w:tcPr>
          <w:p>
            <w:pPr>
              <w:spacing w:after="0"/>
              <w:rPr>
                <w:sz w:val="12"/>
                <w:szCs w:val="12"/>
                <w:color w:val="auto"/>
              </w:rPr>
            </w:pPr>
          </w:p>
        </w:tc>
      </w:tr>
      <w:tr>
        <w:trPr>
          <w:trHeight w:val="136"/>
        </w:trPr>
        <w:tc>
          <w:tcPr>
            <w:tcW w:w="248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140" w:type="dxa"/>
            <w:vAlign w:val="bottom"/>
            <w:gridSpan w:val="5"/>
          </w:tcPr>
          <w:p>
            <w:pPr>
              <w:jc w:val="center"/>
              <w:spacing w:after="0" w:line="136" w:lineRule="exact"/>
              <w:rPr>
                <w:sz w:val="20"/>
                <w:szCs w:val="20"/>
                <w:color w:val="auto"/>
              </w:rPr>
            </w:pPr>
            <w:r>
              <w:rPr>
                <w:rFonts w:ascii="Arial" w:cs="Arial" w:eastAsia="Arial" w:hAnsi="Arial"/>
                <w:sz w:val="12"/>
                <w:szCs w:val="12"/>
                <w:b w:val="1"/>
                <w:bCs w:val="1"/>
                <w:color w:val="auto"/>
                <w:w w:val="89"/>
              </w:rPr>
              <w:t>Class A Stock</w:t>
            </w:r>
          </w:p>
        </w:tc>
        <w:tc>
          <w:tcPr>
            <w:tcW w:w="160" w:type="dxa"/>
            <w:vAlign w:val="bottom"/>
          </w:tcPr>
          <w:p>
            <w:pPr>
              <w:spacing w:after="0"/>
              <w:rPr>
                <w:sz w:val="11"/>
                <w:szCs w:val="11"/>
                <w:color w:val="auto"/>
              </w:rPr>
            </w:pPr>
          </w:p>
        </w:tc>
        <w:tc>
          <w:tcPr>
            <w:tcW w:w="1780" w:type="dxa"/>
            <w:vAlign w:val="bottom"/>
            <w:gridSpan w:val="4"/>
          </w:tcPr>
          <w:p>
            <w:pPr>
              <w:jc w:val="center"/>
              <w:spacing w:after="0" w:line="136" w:lineRule="exact"/>
              <w:rPr>
                <w:sz w:val="20"/>
                <w:szCs w:val="20"/>
                <w:color w:val="auto"/>
              </w:rPr>
            </w:pPr>
            <w:r>
              <w:rPr>
                <w:rFonts w:ascii="Arial" w:cs="Arial" w:eastAsia="Arial" w:hAnsi="Arial"/>
                <w:sz w:val="12"/>
                <w:szCs w:val="12"/>
                <w:b w:val="1"/>
                <w:bCs w:val="1"/>
                <w:color w:val="auto"/>
                <w:w w:val="93"/>
              </w:rPr>
              <w:t>Common Stock</w:t>
            </w:r>
          </w:p>
        </w:tc>
      </w:tr>
      <w:tr>
        <w:trPr>
          <w:trHeight w:val="160"/>
        </w:trPr>
        <w:tc>
          <w:tcPr>
            <w:tcW w:w="248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2140" w:type="dxa"/>
            <w:vAlign w:val="bottom"/>
            <w:gridSpan w:val="5"/>
          </w:tcPr>
          <w:p>
            <w:pPr>
              <w:jc w:val="center"/>
              <w:spacing w:after="0"/>
              <w:rPr>
                <w:sz w:val="20"/>
                <w:szCs w:val="20"/>
                <w:color w:val="auto"/>
              </w:rPr>
            </w:pPr>
            <w:r>
              <w:rPr>
                <w:rFonts w:ascii="Arial" w:cs="Arial" w:eastAsia="Arial" w:hAnsi="Arial"/>
                <w:sz w:val="12"/>
                <w:szCs w:val="12"/>
                <w:b w:val="1"/>
                <w:bCs w:val="1"/>
                <w:color w:val="auto"/>
                <w:w w:val="93"/>
              </w:rPr>
              <w:t>Beneficially Owned (1)</w:t>
            </w:r>
          </w:p>
        </w:tc>
        <w:tc>
          <w:tcPr>
            <w:tcW w:w="160" w:type="dxa"/>
            <w:vAlign w:val="bottom"/>
          </w:tcPr>
          <w:p>
            <w:pPr>
              <w:spacing w:after="0"/>
              <w:rPr>
                <w:sz w:val="13"/>
                <w:szCs w:val="13"/>
                <w:color w:val="auto"/>
              </w:rPr>
            </w:pPr>
          </w:p>
        </w:tc>
        <w:tc>
          <w:tcPr>
            <w:tcW w:w="1780" w:type="dxa"/>
            <w:vAlign w:val="bottom"/>
            <w:gridSpan w:val="4"/>
          </w:tcPr>
          <w:p>
            <w:pPr>
              <w:jc w:val="center"/>
              <w:spacing w:after="0"/>
              <w:rPr>
                <w:sz w:val="20"/>
                <w:szCs w:val="20"/>
                <w:color w:val="auto"/>
              </w:rPr>
            </w:pPr>
            <w:r>
              <w:rPr>
                <w:rFonts w:ascii="Arial" w:cs="Arial" w:eastAsia="Arial" w:hAnsi="Arial"/>
                <w:sz w:val="12"/>
                <w:szCs w:val="12"/>
                <w:b w:val="1"/>
                <w:bCs w:val="1"/>
                <w:color w:val="auto"/>
                <w:w w:val="93"/>
              </w:rPr>
              <w:t>Beneficially Owned (1)</w:t>
            </w:r>
          </w:p>
        </w:tc>
      </w:tr>
      <w:tr>
        <w:trPr>
          <w:trHeight w:val="51"/>
        </w:trPr>
        <w:tc>
          <w:tcPr>
            <w:tcW w:w="2480" w:type="dxa"/>
            <w:vAlign w:val="bottom"/>
          </w:tcPr>
          <w:p>
            <w:pPr>
              <w:spacing w:after="0"/>
              <w:rPr>
                <w:sz w:val="4"/>
                <w:szCs w:val="4"/>
                <w:color w:val="auto"/>
              </w:rPr>
            </w:pPr>
          </w:p>
        </w:tc>
        <w:tc>
          <w:tcPr>
            <w:tcW w:w="474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177"/>
        </w:trPr>
        <w:tc>
          <w:tcPr>
            <w:tcW w:w="248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Percent of</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1"/>
              </w:rPr>
              <w:t>Percent of</w:t>
            </w:r>
          </w:p>
        </w:tc>
      </w:tr>
      <w:tr>
        <w:trPr>
          <w:trHeight w:val="160"/>
        </w:trPr>
        <w:tc>
          <w:tcPr>
            <w:tcW w:w="7220" w:type="dxa"/>
            <w:vAlign w:val="bottom"/>
            <w:gridSpan w:val="2"/>
          </w:tcPr>
          <w:p>
            <w:pPr>
              <w:spacing w:after="0"/>
              <w:rPr>
                <w:sz w:val="20"/>
                <w:szCs w:val="20"/>
                <w:color w:val="auto"/>
              </w:rPr>
            </w:pPr>
            <w:r>
              <w:rPr>
                <w:rFonts w:ascii="Arial" w:cs="Arial" w:eastAsia="Arial" w:hAnsi="Arial"/>
                <w:sz w:val="12"/>
                <w:szCs w:val="12"/>
                <w:b w:val="1"/>
                <w:bCs w:val="1"/>
                <w:color w:val="auto"/>
              </w:rPr>
              <w:t>Name and Address of Beneficial Owner</w:t>
            </w:r>
          </w:p>
        </w:tc>
        <w:tc>
          <w:tcPr>
            <w:tcW w:w="800" w:type="dxa"/>
            <w:vAlign w:val="bottom"/>
          </w:tcPr>
          <w:p>
            <w:pPr>
              <w:ind w:left="320"/>
              <w:spacing w:after="0"/>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Class</w:t>
            </w:r>
          </w:p>
        </w:tc>
        <w:tc>
          <w:tcPr>
            <w:tcW w:w="160" w:type="dxa"/>
            <w:vAlign w:val="bottom"/>
          </w:tcPr>
          <w:p>
            <w:pPr>
              <w:spacing w:after="0"/>
              <w:rPr>
                <w:sz w:val="13"/>
                <w:szCs w:val="13"/>
                <w:color w:val="auto"/>
              </w:rPr>
            </w:pP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Number (2)</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87"/>
              </w:rPr>
              <w:t>Class</w:t>
            </w:r>
          </w:p>
        </w:tc>
      </w:tr>
      <w:tr>
        <w:trPr>
          <w:trHeight w:val="51"/>
        </w:trPr>
        <w:tc>
          <w:tcPr>
            <w:tcW w:w="2480" w:type="dxa"/>
            <w:vAlign w:val="bottom"/>
            <w:tcBorders>
              <w:bottom w:val="single" w:sz="8" w:color="auto"/>
            </w:tcBorders>
          </w:tcPr>
          <w:p>
            <w:pPr>
              <w:spacing w:after="0"/>
              <w:rPr>
                <w:sz w:val="4"/>
                <w:szCs w:val="4"/>
                <w:color w:val="auto"/>
              </w:rPr>
            </w:pPr>
          </w:p>
        </w:tc>
        <w:tc>
          <w:tcPr>
            <w:tcW w:w="474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54"/>
        </w:trPr>
        <w:tc>
          <w:tcPr>
            <w:tcW w:w="2480" w:type="dxa"/>
            <w:vAlign w:val="bottom"/>
          </w:tcPr>
          <w:p>
            <w:pPr>
              <w:spacing w:after="0"/>
              <w:rPr>
                <w:sz w:val="4"/>
                <w:szCs w:val="4"/>
                <w:color w:val="auto"/>
              </w:rPr>
            </w:pPr>
          </w:p>
        </w:tc>
        <w:tc>
          <w:tcPr>
            <w:tcW w:w="4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22"/>
        </w:trPr>
        <w:tc>
          <w:tcPr>
            <w:tcW w:w="2480" w:type="dxa"/>
            <w:vAlign w:val="bottom"/>
            <w:shd w:val="clear" w:color="auto" w:fill="FFF3CE"/>
          </w:tcPr>
          <w:p>
            <w:pPr>
              <w:spacing w:after="0"/>
              <w:rPr>
                <w:sz w:val="19"/>
                <w:szCs w:val="19"/>
                <w:color w:val="auto"/>
              </w:rPr>
            </w:pPr>
          </w:p>
        </w:tc>
        <w:tc>
          <w:tcPr>
            <w:tcW w:w="4740" w:type="dxa"/>
            <w:vAlign w:val="bottom"/>
            <w:shd w:val="clear" w:color="auto" w:fill="FFF3CE"/>
          </w:tcPr>
          <w:p>
            <w:pPr>
              <w:spacing w:after="0"/>
              <w:rPr>
                <w:sz w:val="19"/>
                <w:szCs w:val="19"/>
                <w:color w:val="auto"/>
              </w:rPr>
            </w:pPr>
          </w:p>
        </w:tc>
        <w:tc>
          <w:tcPr>
            <w:tcW w:w="800" w:type="dxa"/>
            <w:vAlign w:val="bottom"/>
            <w:shd w:val="clear" w:color="auto" w:fill="FFF3CE"/>
          </w:tcPr>
          <w:p>
            <w:pPr>
              <w:spacing w:after="0"/>
              <w:rPr>
                <w:sz w:val="19"/>
                <w:szCs w:val="19"/>
                <w:color w:val="auto"/>
              </w:rPr>
            </w:pPr>
          </w:p>
        </w:tc>
        <w:tc>
          <w:tcPr>
            <w:tcW w:w="280" w:type="dxa"/>
            <w:vAlign w:val="bottom"/>
            <w:shd w:val="clear" w:color="auto" w:fill="FFF3CE"/>
          </w:tcPr>
          <w:p>
            <w:pPr>
              <w:spacing w:after="0"/>
              <w:rPr>
                <w:sz w:val="19"/>
                <w:szCs w:val="19"/>
                <w:color w:val="auto"/>
              </w:rPr>
            </w:pPr>
          </w:p>
        </w:tc>
        <w:tc>
          <w:tcPr>
            <w:tcW w:w="200" w:type="dxa"/>
            <w:vAlign w:val="bottom"/>
            <w:shd w:val="clear" w:color="auto" w:fill="FFF3CE"/>
          </w:tcPr>
          <w:p>
            <w:pPr>
              <w:spacing w:after="0"/>
              <w:rPr>
                <w:sz w:val="19"/>
                <w:szCs w:val="19"/>
                <w:color w:val="auto"/>
              </w:rPr>
            </w:pPr>
          </w:p>
        </w:tc>
        <w:tc>
          <w:tcPr>
            <w:tcW w:w="660" w:type="dxa"/>
            <w:vAlign w:val="bottom"/>
            <w:shd w:val="clear" w:color="auto" w:fill="FFF3CE"/>
          </w:tcPr>
          <w:p>
            <w:pPr>
              <w:spacing w:after="0"/>
              <w:rPr>
                <w:sz w:val="19"/>
                <w:szCs w:val="19"/>
                <w:color w:val="auto"/>
              </w:rPr>
            </w:pPr>
          </w:p>
        </w:tc>
        <w:tc>
          <w:tcPr>
            <w:tcW w:w="200" w:type="dxa"/>
            <w:vAlign w:val="bottom"/>
            <w:shd w:val="clear" w:color="auto" w:fill="FFF3CE"/>
          </w:tcPr>
          <w:p>
            <w:pPr>
              <w:spacing w:after="0"/>
              <w:rPr>
                <w:sz w:val="19"/>
                <w:szCs w:val="19"/>
                <w:color w:val="auto"/>
              </w:rPr>
            </w:pPr>
          </w:p>
        </w:tc>
        <w:tc>
          <w:tcPr>
            <w:tcW w:w="160" w:type="dxa"/>
            <w:vAlign w:val="bottom"/>
            <w:shd w:val="clear" w:color="auto" w:fill="FFF3CE"/>
          </w:tcPr>
          <w:p>
            <w:pPr>
              <w:spacing w:after="0"/>
              <w:rPr>
                <w:sz w:val="19"/>
                <w:szCs w:val="19"/>
                <w:color w:val="auto"/>
              </w:rPr>
            </w:pPr>
          </w:p>
        </w:tc>
        <w:tc>
          <w:tcPr>
            <w:tcW w:w="920" w:type="dxa"/>
            <w:vAlign w:val="bottom"/>
            <w:shd w:val="clear" w:color="auto" w:fill="FFF3CE"/>
          </w:tcPr>
          <w:p>
            <w:pPr>
              <w:spacing w:after="0"/>
              <w:rPr>
                <w:sz w:val="19"/>
                <w:szCs w:val="19"/>
                <w:color w:val="auto"/>
              </w:rPr>
            </w:pPr>
          </w:p>
        </w:tc>
        <w:tc>
          <w:tcPr>
            <w:tcW w:w="200" w:type="dxa"/>
            <w:vAlign w:val="bottom"/>
            <w:shd w:val="clear" w:color="auto" w:fill="FFF3CE"/>
          </w:tcPr>
          <w:p>
            <w:pPr>
              <w:spacing w:after="0"/>
              <w:rPr>
                <w:sz w:val="19"/>
                <w:szCs w:val="19"/>
                <w:color w:val="auto"/>
              </w:rPr>
            </w:pPr>
          </w:p>
        </w:tc>
        <w:tc>
          <w:tcPr>
            <w:tcW w:w="40" w:type="dxa"/>
            <w:vAlign w:val="bottom"/>
            <w:shd w:val="clear" w:color="auto" w:fill="FFF3CE"/>
          </w:tcPr>
          <w:p>
            <w:pPr>
              <w:spacing w:after="0"/>
              <w:rPr>
                <w:sz w:val="19"/>
                <w:szCs w:val="19"/>
                <w:color w:val="auto"/>
              </w:rPr>
            </w:pPr>
          </w:p>
        </w:tc>
        <w:tc>
          <w:tcPr>
            <w:tcW w:w="620" w:type="dxa"/>
            <w:vAlign w:val="bottom"/>
            <w:shd w:val="clear" w:color="auto" w:fill="FFF3CE"/>
          </w:tcPr>
          <w:p>
            <w:pPr>
              <w:spacing w:after="0"/>
              <w:rPr>
                <w:sz w:val="19"/>
                <w:szCs w:val="19"/>
                <w:color w:val="auto"/>
              </w:rPr>
            </w:pPr>
          </w:p>
        </w:tc>
      </w:tr>
    </w:tbl>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89"/>
        </w:trPr>
        <w:tc>
          <w:tcPr>
            <w:tcW w:w="5020" w:type="dxa"/>
            <w:vAlign w:val="bottom"/>
          </w:tcPr>
          <w:p>
            <w:pPr>
              <w:ind w:left="40"/>
              <w:spacing w:after="0"/>
              <w:rPr>
                <w:sz w:val="20"/>
                <w:szCs w:val="20"/>
                <w:color w:val="auto"/>
              </w:rPr>
            </w:pPr>
            <w:r>
              <w:rPr>
                <w:rFonts w:ascii="Arial" w:cs="Arial" w:eastAsia="Arial" w:hAnsi="Arial"/>
                <w:sz w:val="16"/>
                <w:szCs w:val="16"/>
                <w:color w:val="auto"/>
              </w:rPr>
              <w:t>Leonard S. Schleifer, M.D., Ph.D.</w:t>
            </w:r>
          </w:p>
        </w:tc>
        <w:tc>
          <w:tcPr>
            <w:tcW w:w="3420" w:type="dxa"/>
            <w:vAlign w:val="bottom"/>
          </w:tcPr>
          <w:p>
            <w:pPr>
              <w:jc w:val="right"/>
              <w:ind w:right="140"/>
              <w:spacing w:after="0"/>
              <w:rPr>
                <w:sz w:val="20"/>
                <w:szCs w:val="20"/>
                <w:color w:val="auto"/>
              </w:rPr>
            </w:pPr>
            <w:r>
              <w:rPr>
                <w:rFonts w:ascii="Arial" w:cs="Arial" w:eastAsia="Arial" w:hAnsi="Arial"/>
                <w:sz w:val="16"/>
                <w:szCs w:val="16"/>
                <w:color w:val="auto"/>
              </w:rPr>
              <w:t>1,717,290(3)</w:t>
            </w: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72.8%</w:t>
            </w:r>
          </w:p>
        </w:tc>
        <w:tc>
          <w:tcPr>
            <w:tcW w:w="1280" w:type="dxa"/>
            <w:vAlign w:val="bottom"/>
          </w:tcPr>
          <w:p>
            <w:pPr>
              <w:ind w:left="220"/>
              <w:spacing w:after="0"/>
              <w:rPr>
                <w:sz w:val="20"/>
                <w:szCs w:val="20"/>
                <w:color w:val="auto"/>
              </w:rPr>
            </w:pPr>
            <w:r>
              <w:rPr>
                <w:rFonts w:ascii="Arial" w:cs="Arial" w:eastAsia="Arial" w:hAnsi="Arial"/>
                <w:sz w:val="16"/>
                <w:szCs w:val="16"/>
                <w:color w:val="auto"/>
              </w:rPr>
              <w:t>2,858,933(4)</w:t>
            </w:r>
          </w:p>
        </w:tc>
        <w:tc>
          <w:tcPr>
            <w:tcW w:w="7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198"/>
        </w:trPr>
        <w:tc>
          <w:tcPr>
            <w:tcW w:w="5020" w:type="dxa"/>
            <w:vAlign w:val="bottom"/>
          </w:tcPr>
          <w:p>
            <w:pPr>
              <w:ind w:left="160"/>
              <w:spacing w:after="0"/>
              <w:rPr>
                <w:sz w:val="20"/>
                <w:szCs w:val="20"/>
                <w:color w:val="auto"/>
              </w:rPr>
            </w:pPr>
            <w:r>
              <w:rPr>
                <w:rFonts w:ascii="Arial" w:cs="Arial" w:eastAsia="Arial" w:hAnsi="Arial"/>
                <w:sz w:val="16"/>
                <w:szCs w:val="16"/>
                <w:color w:val="auto"/>
              </w:rPr>
              <w:t>777 Old Saw Mill River Road</w:t>
            </w:r>
          </w:p>
        </w:tc>
        <w:tc>
          <w:tcPr>
            <w:tcW w:w="3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6"/>
        </w:trPr>
        <w:tc>
          <w:tcPr>
            <w:tcW w:w="5020" w:type="dxa"/>
            <w:vAlign w:val="bottom"/>
          </w:tcPr>
          <w:p>
            <w:pPr>
              <w:ind w:left="160"/>
              <w:spacing w:after="0"/>
              <w:rPr>
                <w:sz w:val="20"/>
                <w:szCs w:val="20"/>
                <w:color w:val="auto"/>
              </w:rPr>
            </w:pPr>
            <w:r>
              <w:rPr>
                <w:rFonts w:ascii="Arial" w:cs="Arial" w:eastAsia="Arial" w:hAnsi="Arial"/>
                <w:sz w:val="16"/>
                <w:szCs w:val="16"/>
                <w:color w:val="auto"/>
              </w:rPr>
              <w:t>Tarrytown, NY 10591</w:t>
            </w:r>
          </w:p>
        </w:tc>
        <w:tc>
          <w:tcPr>
            <w:tcW w:w="3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0"/>
        </w:trPr>
        <w:tc>
          <w:tcPr>
            <w:tcW w:w="5020" w:type="dxa"/>
            <w:vAlign w:val="bottom"/>
            <w:shd w:val="clear" w:color="auto" w:fill="FFF3CE"/>
          </w:tcPr>
          <w:p>
            <w:pPr>
              <w:ind w:left="40"/>
              <w:spacing w:after="0"/>
              <w:rPr>
                <w:sz w:val="20"/>
                <w:szCs w:val="20"/>
                <w:color w:val="auto"/>
              </w:rPr>
            </w:pPr>
            <w:r>
              <w:rPr>
                <w:rFonts w:ascii="Arial" w:cs="Arial" w:eastAsia="Arial" w:hAnsi="Arial"/>
                <w:sz w:val="16"/>
                <w:szCs w:val="16"/>
                <w:color w:val="auto"/>
              </w:rPr>
              <w:t>P. Roy Vagelos, M.D.</w:t>
            </w:r>
          </w:p>
        </w:tc>
        <w:tc>
          <w:tcPr>
            <w:tcW w:w="3420" w:type="dxa"/>
            <w:vAlign w:val="bottom"/>
            <w:shd w:val="clear" w:color="auto" w:fill="FFF3CE"/>
          </w:tcPr>
          <w:p>
            <w:pPr>
              <w:jc w:val="right"/>
              <w:ind w:right="320"/>
              <w:spacing w:after="0"/>
              <w:rPr>
                <w:sz w:val="20"/>
                <w:szCs w:val="20"/>
                <w:color w:val="auto"/>
              </w:rPr>
            </w:pPr>
            <w:r>
              <w:rPr>
                <w:rFonts w:ascii="Arial" w:cs="Arial" w:eastAsia="Arial" w:hAnsi="Arial"/>
                <w:sz w:val="16"/>
                <w:szCs w:val="16"/>
                <w:color w:val="auto"/>
              </w:rPr>
              <w:t>0</w:t>
            </w:r>
          </w:p>
        </w:tc>
        <w:tc>
          <w:tcPr>
            <w:tcW w:w="860" w:type="dxa"/>
            <w:vAlign w:val="bottom"/>
            <w:shd w:val="clear" w:color="auto" w:fill="FFF3CE"/>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FFF3CE"/>
          </w:tcPr>
          <w:p>
            <w:pPr>
              <w:ind w:left="220"/>
              <w:spacing w:after="0"/>
              <w:rPr>
                <w:sz w:val="20"/>
                <w:szCs w:val="20"/>
                <w:color w:val="auto"/>
              </w:rPr>
            </w:pPr>
            <w:r>
              <w:rPr>
                <w:rFonts w:ascii="Arial" w:cs="Arial" w:eastAsia="Arial" w:hAnsi="Arial"/>
                <w:sz w:val="16"/>
                <w:szCs w:val="16"/>
                <w:color w:val="auto"/>
              </w:rPr>
              <w:t>2,864,428(5)</w:t>
            </w:r>
          </w:p>
        </w:tc>
        <w:tc>
          <w:tcPr>
            <w:tcW w:w="720" w:type="dxa"/>
            <w:vAlign w:val="bottom"/>
            <w:shd w:val="clear" w:color="auto" w:fill="FFF3CE"/>
          </w:tcPr>
          <w:p>
            <w:pPr>
              <w:jc w:val="right"/>
              <w:spacing w:after="0"/>
              <w:rPr>
                <w:sz w:val="20"/>
                <w:szCs w:val="20"/>
                <w:color w:val="auto"/>
              </w:rPr>
            </w:pPr>
            <w:r>
              <w:rPr>
                <w:rFonts w:ascii="Arial" w:cs="Arial" w:eastAsia="Arial" w:hAnsi="Arial"/>
                <w:sz w:val="16"/>
                <w:szCs w:val="16"/>
                <w:color w:val="auto"/>
              </w:rPr>
              <w:t>5.2%</w:t>
            </w:r>
          </w:p>
        </w:tc>
      </w:tr>
      <w:tr>
        <w:trPr>
          <w:trHeight w:val="198"/>
        </w:trPr>
        <w:tc>
          <w:tcPr>
            <w:tcW w:w="5020" w:type="dxa"/>
            <w:vAlign w:val="bottom"/>
            <w:shd w:val="clear" w:color="auto" w:fill="FFF3CE"/>
          </w:tcPr>
          <w:p>
            <w:pPr>
              <w:ind w:left="160"/>
              <w:spacing w:after="0"/>
              <w:rPr>
                <w:sz w:val="20"/>
                <w:szCs w:val="20"/>
                <w:color w:val="auto"/>
              </w:rPr>
            </w:pPr>
            <w:r>
              <w:rPr>
                <w:rFonts w:ascii="Arial" w:cs="Arial" w:eastAsia="Arial" w:hAnsi="Arial"/>
                <w:sz w:val="16"/>
                <w:szCs w:val="16"/>
                <w:color w:val="auto"/>
              </w:rPr>
              <w:t>777 Old Saw Mill River Road</w:t>
            </w:r>
          </w:p>
        </w:tc>
        <w:tc>
          <w:tcPr>
            <w:tcW w:w="3420" w:type="dxa"/>
            <w:vAlign w:val="bottom"/>
            <w:shd w:val="clear" w:color="auto" w:fill="FFF3CE"/>
          </w:tcPr>
          <w:p>
            <w:pPr>
              <w:spacing w:after="0"/>
              <w:rPr>
                <w:sz w:val="17"/>
                <w:szCs w:val="17"/>
                <w:color w:val="auto"/>
              </w:rPr>
            </w:pPr>
          </w:p>
        </w:tc>
        <w:tc>
          <w:tcPr>
            <w:tcW w:w="860" w:type="dxa"/>
            <w:vAlign w:val="bottom"/>
            <w:shd w:val="clear" w:color="auto" w:fill="FFF3CE"/>
          </w:tcPr>
          <w:p>
            <w:pPr>
              <w:spacing w:after="0"/>
              <w:rPr>
                <w:sz w:val="17"/>
                <w:szCs w:val="17"/>
                <w:color w:val="auto"/>
              </w:rPr>
            </w:pPr>
          </w:p>
        </w:tc>
        <w:tc>
          <w:tcPr>
            <w:tcW w:w="1280" w:type="dxa"/>
            <w:vAlign w:val="bottom"/>
            <w:shd w:val="clear" w:color="auto" w:fill="FFF3CE"/>
          </w:tcPr>
          <w:p>
            <w:pPr>
              <w:spacing w:after="0"/>
              <w:rPr>
                <w:sz w:val="17"/>
                <w:szCs w:val="17"/>
                <w:color w:val="auto"/>
              </w:rPr>
            </w:pPr>
          </w:p>
        </w:tc>
        <w:tc>
          <w:tcPr>
            <w:tcW w:w="720" w:type="dxa"/>
            <w:vAlign w:val="bottom"/>
            <w:shd w:val="clear" w:color="auto" w:fill="FFF3CE"/>
          </w:tcPr>
          <w:p>
            <w:pPr>
              <w:spacing w:after="0"/>
              <w:rPr>
                <w:sz w:val="17"/>
                <w:szCs w:val="17"/>
                <w:color w:val="auto"/>
              </w:rPr>
            </w:pPr>
          </w:p>
        </w:tc>
      </w:tr>
      <w:tr>
        <w:trPr>
          <w:trHeight w:val="207"/>
        </w:trPr>
        <w:tc>
          <w:tcPr>
            <w:tcW w:w="5020" w:type="dxa"/>
            <w:vAlign w:val="bottom"/>
            <w:shd w:val="clear" w:color="auto" w:fill="FFF3CE"/>
          </w:tcPr>
          <w:p>
            <w:pPr>
              <w:ind w:left="160"/>
              <w:spacing w:after="0"/>
              <w:rPr>
                <w:sz w:val="20"/>
                <w:szCs w:val="20"/>
                <w:color w:val="auto"/>
              </w:rPr>
            </w:pPr>
            <w:r>
              <w:rPr>
                <w:rFonts w:ascii="Arial" w:cs="Arial" w:eastAsia="Arial" w:hAnsi="Arial"/>
                <w:sz w:val="16"/>
                <w:szCs w:val="16"/>
                <w:color w:val="auto"/>
              </w:rPr>
              <w:t>Tarrytown, NY 10591</w:t>
            </w:r>
          </w:p>
        </w:tc>
        <w:tc>
          <w:tcPr>
            <w:tcW w:w="3420" w:type="dxa"/>
            <w:vAlign w:val="bottom"/>
            <w:shd w:val="clear" w:color="auto" w:fill="FFF3CE"/>
          </w:tcPr>
          <w:p>
            <w:pPr>
              <w:spacing w:after="0"/>
              <w:rPr>
                <w:sz w:val="17"/>
                <w:szCs w:val="17"/>
                <w:color w:val="auto"/>
              </w:rPr>
            </w:pPr>
          </w:p>
        </w:tc>
        <w:tc>
          <w:tcPr>
            <w:tcW w:w="860" w:type="dxa"/>
            <w:vAlign w:val="bottom"/>
            <w:shd w:val="clear" w:color="auto" w:fill="FFF3CE"/>
          </w:tcPr>
          <w:p>
            <w:pPr>
              <w:spacing w:after="0"/>
              <w:rPr>
                <w:sz w:val="17"/>
                <w:szCs w:val="17"/>
                <w:color w:val="auto"/>
              </w:rPr>
            </w:pPr>
          </w:p>
        </w:tc>
        <w:tc>
          <w:tcPr>
            <w:tcW w:w="1280" w:type="dxa"/>
            <w:vAlign w:val="bottom"/>
            <w:shd w:val="clear" w:color="auto" w:fill="FFF3CE"/>
          </w:tcPr>
          <w:p>
            <w:pPr>
              <w:spacing w:after="0"/>
              <w:rPr>
                <w:sz w:val="17"/>
                <w:szCs w:val="17"/>
                <w:color w:val="auto"/>
              </w:rPr>
            </w:pPr>
          </w:p>
        </w:tc>
        <w:tc>
          <w:tcPr>
            <w:tcW w:w="720" w:type="dxa"/>
            <w:vAlign w:val="bottom"/>
            <w:shd w:val="clear" w:color="auto" w:fill="FFF3CE"/>
          </w:tcPr>
          <w:p>
            <w:pPr>
              <w:spacing w:after="0"/>
              <w:rPr>
                <w:sz w:val="17"/>
                <w:szCs w:val="17"/>
                <w:color w:val="auto"/>
              </w:rPr>
            </w:pPr>
          </w:p>
        </w:tc>
      </w:tr>
      <w:tr>
        <w:trPr>
          <w:trHeight w:val="189"/>
        </w:trPr>
        <w:tc>
          <w:tcPr>
            <w:tcW w:w="5020" w:type="dxa"/>
            <w:vAlign w:val="bottom"/>
          </w:tcPr>
          <w:p>
            <w:pPr>
              <w:ind w:left="40"/>
              <w:spacing w:after="0"/>
              <w:rPr>
                <w:sz w:val="20"/>
                <w:szCs w:val="20"/>
                <w:color w:val="auto"/>
              </w:rPr>
            </w:pPr>
            <w:r>
              <w:rPr>
                <w:rFonts w:ascii="Arial" w:cs="Arial" w:eastAsia="Arial" w:hAnsi="Arial"/>
                <w:sz w:val="16"/>
                <w:szCs w:val="16"/>
                <w:color w:val="auto"/>
              </w:rPr>
              <w:t>Novartis Pharma AG</w:t>
            </w:r>
          </w:p>
        </w:tc>
        <w:tc>
          <w:tcPr>
            <w:tcW w:w="3420" w:type="dxa"/>
            <w:vAlign w:val="bottom"/>
          </w:tcPr>
          <w:p>
            <w:pPr>
              <w:jc w:val="right"/>
              <w:ind w:right="320"/>
              <w:spacing w:after="0"/>
              <w:rPr>
                <w:sz w:val="20"/>
                <w:szCs w:val="20"/>
                <w:color w:val="auto"/>
              </w:rPr>
            </w:pPr>
            <w:r>
              <w:rPr>
                <w:rFonts w:ascii="Arial" w:cs="Arial" w:eastAsia="Arial" w:hAnsi="Arial"/>
                <w:sz w:val="16"/>
                <w:szCs w:val="16"/>
                <w:color w:val="auto"/>
              </w:rPr>
              <w:t>0</w:t>
            </w:r>
          </w:p>
        </w:tc>
        <w:tc>
          <w:tcPr>
            <w:tcW w:w="86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Pr>
          <w:p>
            <w:pPr>
              <w:ind w:left="220"/>
              <w:spacing w:after="0"/>
              <w:rPr>
                <w:sz w:val="20"/>
                <w:szCs w:val="20"/>
                <w:color w:val="auto"/>
              </w:rPr>
            </w:pPr>
            <w:r>
              <w:rPr>
                <w:rFonts w:ascii="Arial" w:cs="Arial" w:eastAsia="Arial" w:hAnsi="Arial"/>
                <w:sz w:val="16"/>
                <w:szCs w:val="16"/>
                <w:color w:val="auto"/>
              </w:rPr>
              <w:t>7,527,050</w:t>
            </w:r>
          </w:p>
        </w:tc>
        <w:tc>
          <w:tcPr>
            <w:tcW w:w="72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198"/>
        </w:trPr>
        <w:tc>
          <w:tcPr>
            <w:tcW w:w="5020" w:type="dxa"/>
            <w:vAlign w:val="bottom"/>
          </w:tcPr>
          <w:p>
            <w:pPr>
              <w:ind w:left="160"/>
              <w:spacing w:after="0"/>
              <w:rPr>
                <w:sz w:val="20"/>
                <w:szCs w:val="20"/>
                <w:color w:val="auto"/>
              </w:rPr>
            </w:pPr>
            <w:r>
              <w:rPr>
                <w:rFonts w:ascii="Arial" w:cs="Arial" w:eastAsia="Arial" w:hAnsi="Arial"/>
                <w:sz w:val="16"/>
                <w:szCs w:val="16"/>
                <w:color w:val="auto"/>
              </w:rPr>
              <w:t>Lichstrasse 35</w:t>
            </w:r>
          </w:p>
        </w:tc>
        <w:tc>
          <w:tcPr>
            <w:tcW w:w="3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6"/>
        </w:trPr>
        <w:tc>
          <w:tcPr>
            <w:tcW w:w="5020" w:type="dxa"/>
            <w:vAlign w:val="bottom"/>
          </w:tcPr>
          <w:p>
            <w:pPr>
              <w:ind w:left="160"/>
              <w:spacing w:after="0"/>
              <w:rPr>
                <w:sz w:val="20"/>
                <w:szCs w:val="20"/>
                <w:color w:val="auto"/>
              </w:rPr>
            </w:pPr>
            <w:r>
              <w:rPr>
                <w:rFonts w:ascii="Arial" w:cs="Arial" w:eastAsia="Arial" w:hAnsi="Arial"/>
                <w:sz w:val="16"/>
                <w:szCs w:val="16"/>
                <w:color w:val="auto"/>
              </w:rPr>
              <w:t>CH-4002 Basel, Switzerland</w:t>
            </w:r>
          </w:p>
        </w:tc>
        <w:tc>
          <w:tcPr>
            <w:tcW w:w="3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0"/>
        </w:trPr>
        <w:tc>
          <w:tcPr>
            <w:tcW w:w="5020" w:type="dxa"/>
            <w:vAlign w:val="bottom"/>
            <w:shd w:val="clear" w:color="auto" w:fill="FFF3CE"/>
          </w:tcPr>
          <w:p>
            <w:pPr>
              <w:ind w:left="40"/>
              <w:spacing w:after="0"/>
              <w:rPr>
                <w:sz w:val="20"/>
                <w:szCs w:val="20"/>
                <w:color w:val="auto"/>
              </w:rPr>
            </w:pPr>
            <w:r>
              <w:rPr>
                <w:rFonts w:ascii="Arial" w:cs="Arial" w:eastAsia="Arial" w:hAnsi="Arial"/>
                <w:sz w:val="16"/>
                <w:szCs w:val="16"/>
                <w:color w:val="auto"/>
              </w:rPr>
              <w:t>FMR Corp.</w:t>
            </w:r>
          </w:p>
        </w:tc>
        <w:tc>
          <w:tcPr>
            <w:tcW w:w="3420" w:type="dxa"/>
            <w:vAlign w:val="bottom"/>
            <w:shd w:val="clear" w:color="auto" w:fill="FFF3CE"/>
          </w:tcPr>
          <w:p>
            <w:pPr>
              <w:jc w:val="right"/>
              <w:ind w:right="320"/>
              <w:spacing w:after="0"/>
              <w:rPr>
                <w:sz w:val="20"/>
                <w:szCs w:val="20"/>
                <w:color w:val="auto"/>
              </w:rPr>
            </w:pPr>
            <w:r>
              <w:rPr>
                <w:rFonts w:ascii="Arial" w:cs="Arial" w:eastAsia="Arial" w:hAnsi="Arial"/>
                <w:sz w:val="16"/>
                <w:szCs w:val="16"/>
                <w:color w:val="auto"/>
              </w:rPr>
              <w:t>0</w:t>
            </w:r>
          </w:p>
        </w:tc>
        <w:tc>
          <w:tcPr>
            <w:tcW w:w="860" w:type="dxa"/>
            <w:vAlign w:val="bottom"/>
            <w:shd w:val="clear" w:color="auto" w:fill="FFF3CE"/>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FFF3CE"/>
          </w:tcPr>
          <w:p>
            <w:pPr>
              <w:ind w:left="220"/>
              <w:spacing w:after="0"/>
              <w:rPr>
                <w:sz w:val="20"/>
                <w:szCs w:val="20"/>
                <w:color w:val="auto"/>
              </w:rPr>
            </w:pPr>
            <w:r>
              <w:rPr>
                <w:rFonts w:ascii="Arial" w:cs="Arial" w:eastAsia="Arial" w:hAnsi="Arial"/>
                <w:sz w:val="16"/>
                <w:szCs w:val="16"/>
                <w:color w:val="auto"/>
              </w:rPr>
              <w:t>6,343,135</w:t>
            </w:r>
          </w:p>
        </w:tc>
        <w:tc>
          <w:tcPr>
            <w:tcW w:w="720" w:type="dxa"/>
            <w:vAlign w:val="bottom"/>
            <w:shd w:val="clear" w:color="auto" w:fill="FFF3CE"/>
          </w:tcPr>
          <w:p>
            <w:pPr>
              <w:jc w:val="right"/>
              <w:spacing w:after="0"/>
              <w:rPr>
                <w:sz w:val="20"/>
                <w:szCs w:val="20"/>
                <w:color w:val="auto"/>
              </w:rPr>
            </w:pPr>
            <w:r>
              <w:rPr>
                <w:rFonts w:ascii="Arial" w:cs="Arial" w:eastAsia="Arial" w:hAnsi="Arial"/>
                <w:sz w:val="16"/>
                <w:szCs w:val="16"/>
                <w:color w:val="auto"/>
              </w:rPr>
              <w:t>11.8%</w:t>
            </w:r>
          </w:p>
        </w:tc>
      </w:tr>
      <w:tr>
        <w:trPr>
          <w:trHeight w:val="198"/>
        </w:trPr>
        <w:tc>
          <w:tcPr>
            <w:tcW w:w="5020" w:type="dxa"/>
            <w:vAlign w:val="bottom"/>
            <w:shd w:val="clear" w:color="auto" w:fill="FFF3CE"/>
          </w:tcPr>
          <w:p>
            <w:pPr>
              <w:ind w:left="160"/>
              <w:spacing w:after="0"/>
              <w:rPr>
                <w:sz w:val="20"/>
                <w:szCs w:val="20"/>
                <w:color w:val="auto"/>
              </w:rPr>
            </w:pPr>
            <w:r>
              <w:rPr>
                <w:rFonts w:ascii="Arial" w:cs="Arial" w:eastAsia="Arial" w:hAnsi="Arial"/>
                <w:sz w:val="16"/>
                <w:szCs w:val="16"/>
                <w:color w:val="auto"/>
              </w:rPr>
              <w:t>82 Devonshire Street</w:t>
            </w:r>
          </w:p>
        </w:tc>
        <w:tc>
          <w:tcPr>
            <w:tcW w:w="3420" w:type="dxa"/>
            <w:vAlign w:val="bottom"/>
            <w:shd w:val="clear" w:color="auto" w:fill="FFF3CE"/>
          </w:tcPr>
          <w:p>
            <w:pPr>
              <w:spacing w:after="0"/>
              <w:rPr>
                <w:sz w:val="17"/>
                <w:szCs w:val="17"/>
                <w:color w:val="auto"/>
              </w:rPr>
            </w:pPr>
          </w:p>
        </w:tc>
        <w:tc>
          <w:tcPr>
            <w:tcW w:w="860" w:type="dxa"/>
            <w:vAlign w:val="bottom"/>
            <w:shd w:val="clear" w:color="auto" w:fill="FFF3CE"/>
          </w:tcPr>
          <w:p>
            <w:pPr>
              <w:spacing w:after="0"/>
              <w:rPr>
                <w:sz w:val="17"/>
                <w:szCs w:val="17"/>
                <w:color w:val="auto"/>
              </w:rPr>
            </w:pPr>
          </w:p>
        </w:tc>
        <w:tc>
          <w:tcPr>
            <w:tcW w:w="1280" w:type="dxa"/>
            <w:vAlign w:val="bottom"/>
            <w:shd w:val="clear" w:color="auto" w:fill="FFF3CE"/>
          </w:tcPr>
          <w:p>
            <w:pPr>
              <w:spacing w:after="0"/>
              <w:rPr>
                <w:sz w:val="17"/>
                <w:szCs w:val="17"/>
                <w:color w:val="auto"/>
              </w:rPr>
            </w:pPr>
          </w:p>
        </w:tc>
        <w:tc>
          <w:tcPr>
            <w:tcW w:w="720" w:type="dxa"/>
            <w:vAlign w:val="bottom"/>
            <w:shd w:val="clear" w:color="auto" w:fill="FFF3CE"/>
          </w:tcPr>
          <w:p>
            <w:pPr>
              <w:spacing w:after="0"/>
              <w:rPr>
                <w:sz w:val="17"/>
                <w:szCs w:val="17"/>
                <w:color w:val="auto"/>
              </w:rPr>
            </w:pPr>
          </w:p>
        </w:tc>
      </w:tr>
      <w:tr>
        <w:trPr>
          <w:trHeight w:val="207"/>
        </w:trPr>
        <w:tc>
          <w:tcPr>
            <w:tcW w:w="5020" w:type="dxa"/>
            <w:vAlign w:val="bottom"/>
            <w:shd w:val="clear" w:color="auto" w:fill="FFF3CE"/>
          </w:tcPr>
          <w:p>
            <w:pPr>
              <w:ind w:left="160"/>
              <w:spacing w:after="0"/>
              <w:rPr>
                <w:sz w:val="20"/>
                <w:szCs w:val="20"/>
                <w:color w:val="auto"/>
              </w:rPr>
            </w:pPr>
            <w:r>
              <w:rPr>
                <w:rFonts w:ascii="Arial" w:cs="Arial" w:eastAsia="Arial" w:hAnsi="Arial"/>
                <w:sz w:val="16"/>
                <w:szCs w:val="16"/>
                <w:color w:val="auto"/>
              </w:rPr>
              <w:t>Boston, Massachusetts 02109</w:t>
            </w:r>
          </w:p>
        </w:tc>
        <w:tc>
          <w:tcPr>
            <w:tcW w:w="3420" w:type="dxa"/>
            <w:vAlign w:val="bottom"/>
            <w:shd w:val="clear" w:color="auto" w:fill="FFF3CE"/>
          </w:tcPr>
          <w:p>
            <w:pPr>
              <w:spacing w:after="0"/>
              <w:rPr>
                <w:sz w:val="17"/>
                <w:szCs w:val="17"/>
                <w:color w:val="auto"/>
              </w:rPr>
            </w:pPr>
          </w:p>
        </w:tc>
        <w:tc>
          <w:tcPr>
            <w:tcW w:w="860" w:type="dxa"/>
            <w:vAlign w:val="bottom"/>
            <w:shd w:val="clear" w:color="auto" w:fill="FFF3CE"/>
          </w:tcPr>
          <w:p>
            <w:pPr>
              <w:spacing w:after="0"/>
              <w:rPr>
                <w:sz w:val="17"/>
                <w:szCs w:val="17"/>
                <w:color w:val="auto"/>
              </w:rPr>
            </w:pPr>
          </w:p>
        </w:tc>
        <w:tc>
          <w:tcPr>
            <w:tcW w:w="1280" w:type="dxa"/>
            <w:vAlign w:val="bottom"/>
            <w:shd w:val="clear" w:color="auto" w:fill="FFF3CE"/>
          </w:tcPr>
          <w:p>
            <w:pPr>
              <w:spacing w:after="0"/>
              <w:rPr>
                <w:sz w:val="17"/>
                <w:szCs w:val="17"/>
                <w:color w:val="auto"/>
              </w:rPr>
            </w:pPr>
          </w:p>
        </w:tc>
        <w:tc>
          <w:tcPr>
            <w:tcW w:w="720" w:type="dxa"/>
            <w:vAlign w:val="bottom"/>
            <w:shd w:val="clear" w:color="auto" w:fill="FFF3CE"/>
          </w:tcPr>
          <w:p>
            <w:pPr>
              <w:spacing w:after="0"/>
              <w:rPr>
                <w:sz w:val="17"/>
                <w:szCs w:val="17"/>
                <w:color w:val="auto"/>
              </w:rPr>
            </w:pPr>
          </w:p>
        </w:tc>
      </w:tr>
      <w:tr>
        <w:trPr>
          <w:trHeight w:val="189"/>
        </w:trPr>
        <w:tc>
          <w:tcPr>
            <w:tcW w:w="5020" w:type="dxa"/>
            <w:vAlign w:val="bottom"/>
          </w:tcPr>
          <w:p>
            <w:pPr>
              <w:ind w:left="40"/>
              <w:spacing w:after="0"/>
              <w:rPr>
                <w:sz w:val="20"/>
                <w:szCs w:val="20"/>
                <w:color w:val="auto"/>
              </w:rPr>
            </w:pPr>
            <w:r>
              <w:rPr>
                <w:rFonts w:ascii="Arial" w:cs="Arial" w:eastAsia="Arial" w:hAnsi="Arial"/>
                <w:sz w:val="16"/>
                <w:szCs w:val="16"/>
                <w:color w:val="auto"/>
              </w:rPr>
              <w:t>Barclays Global Investors, NA</w:t>
            </w:r>
          </w:p>
        </w:tc>
        <w:tc>
          <w:tcPr>
            <w:tcW w:w="3420" w:type="dxa"/>
            <w:vAlign w:val="bottom"/>
          </w:tcPr>
          <w:p>
            <w:pPr>
              <w:jc w:val="right"/>
              <w:ind w:right="320"/>
              <w:spacing w:after="0"/>
              <w:rPr>
                <w:sz w:val="20"/>
                <w:szCs w:val="20"/>
                <w:color w:val="auto"/>
              </w:rPr>
            </w:pPr>
            <w:r>
              <w:rPr>
                <w:rFonts w:ascii="Arial" w:cs="Arial" w:eastAsia="Arial" w:hAnsi="Arial"/>
                <w:sz w:val="16"/>
                <w:szCs w:val="16"/>
                <w:color w:val="auto"/>
              </w:rPr>
              <w:t>0</w:t>
            </w:r>
          </w:p>
        </w:tc>
        <w:tc>
          <w:tcPr>
            <w:tcW w:w="86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Pr>
          <w:p>
            <w:pPr>
              <w:ind w:left="220"/>
              <w:spacing w:after="0"/>
              <w:rPr>
                <w:sz w:val="20"/>
                <w:szCs w:val="20"/>
                <w:color w:val="auto"/>
              </w:rPr>
            </w:pPr>
            <w:r>
              <w:rPr>
                <w:rFonts w:ascii="Arial" w:cs="Arial" w:eastAsia="Arial" w:hAnsi="Arial"/>
                <w:sz w:val="16"/>
                <w:szCs w:val="16"/>
                <w:color w:val="auto"/>
              </w:rPr>
              <w:t>4,396,577</w:t>
            </w:r>
          </w:p>
        </w:tc>
        <w:tc>
          <w:tcPr>
            <w:tcW w:w="72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198"/>
        </w:trPr>
        <w:tc>
          <w:tcPr>
            <w:tcW w:w="5020" w:type="dxa"/>
            <w:vAlign w:val="bottom"/>
          </w:tcPr>
          <w:p>
            <w:pPr>
              <w:ind w:left="160"/>
              <w:spacing w:after="0"/>
              <w:rPr>
                <w:sz w:val="20"/>
                <w:szCs w:val="20"/>
                <w:color w:val="auto"/>
              </w:rPr>
            </w:pPr>
            <w:r>
              <w:rPr>
                <w:rFonts w:ascii="Arial" w:cs="Arial" w:eastAsia="Arial" w:hAnsi="Arial"/>
                <w:sz w:val="16"/>
                <w:szCs w:val="16"/>
                <w:color w:val="auto"/>
              </w:rPr>
              <w:t>Barclays Global Fund Advisors</w:t>
            </w:r>
          </w:p>
        </w:tc>
        <w:tc>
          <w:tcPr>
            <w:tcW w:w="3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8"/>
        </w:trPr>
        <w:tc>
          <w:tcPr>
            <w:tcW w:w="5020" w:type="dxa"/>
            <w:vAlign w:val="bottom"/>
          </w:tcPr>
          <w:p>
            <w:pPr>
              <w:ind w:left="160"/>
              <w:spacing w:after="0"/>
              <w:rPr>
                <w:sz w:val="20"/>
                <w:szCs w:val="20"/>
                <w:color w:val="auto"/>
              </w:rPr>
            </w:pPr>
            <w:r>
              <w:rPr>
                <w:rFonts w:ascii="Arial" w:cs="Arial" w:eastAsia="Arial" w:hAnsi="Arial"/>
                <w:sz w:val="16"/>
                <w:szCs w:val="16"/>
                <w:color w:val="auto"/>
              </w:rPr>
              <w:t>45 Fremont Street</w:t>
            </w:r>
          </w:p>
        </w:tc>
        <w:tc>
          <w:tcPr>
            <w:tcW w:w="3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6"/>
        </w:trPr>
        <w:tc>
          <w:tcPr>
            <w:tcW w:w="5020" w:type="dxa"/>
            <w:vAlign w:val="bottom"/>
          </w:tcPr>
          <w:p>
            <w:pPr>
              <w:ind w:left="160"/>
              <w:spacing w:after="0"/>
              <w:rPr>
                <w:sz w:val="20"/>
                <w:szCs w:val="20"/>
                <w:color w:val="auto"/>
              </w:rPr>
            </w:pPr>
            <w:r>
              <w:rPr>
                <w:rFonts w:ascii="Arial" w:cs="Arial" w:eastAsia="Arial" w:hAnsi="Arial"/>
                <w:sz w:val="16"/>
                <w:szCs w:val="16"/>
                <w:color w:val="auto"/>
              </w:rPr>
              <w:t>San Francisco, CA 94105</w:t>
            </w:r>
          </w:p>
        </w:tc>
        <w:tc>
          <w:tcPr>
            <w:tcW w:w="3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0"/>
        </w:trPr>
        <w:tc>
          <w:tcPr>
            <w:tcW w:w="5020" w:type="dxa"/>
            <w:vAlign w:val="bottom"/>
            <w:shd w:val="clear" w:color="auto" w:fill="FFF3CE"/>
          </w:tcPr>
          <w:p>
            <w:pPr>
              <w:ind w:left="40"/>
              <w:spacing w:after="0"/>
              <w:rPr>
                <w:sz w:val="20"/>
                <w:szCs w:val="20"/>
                <w:color w:val="auto"/>
              </w:rPr>
            </w:pPr>
            <w:r>
              <w:rPr>
                <w:rFonts w:ascii="Arial" w:cs="Arial" w:eastAsia="Arial" w:hAnsi="Arial"/>
                <w:sz w:val="16"/>
                <w:szCs w:val="16"/>
                <w:color w:val="auto"/>
              </w:rPr>
              <w:t>Kedge Capital Funds Limited,</w:t>
            </w:r>
          </w:p>
        </w:tc>
        <w:tc>
          <w:tcPr>
            <w:tcW w:w="3420" w:type="dxa"/>
            <w:vAlign w:val="bottom"/>
            <w:shd w:val="clear" w:color="auto" w:fill="FFF3CE"/>
          </w:tcPr>
          <w:p>
            <w:pPr>
              <w:jc w:val="right"/>
              <w:ind w:right="320"/>
              <w:spacing w:after="0"/>
              <w:rPr>
                <w:sz w:val="20"/>
                <w:szCs w:val="20"/>
                <w:color w:val="auto"/>
              </w:rPr>
            </w:pPr>
            <w:r>
              <w:rPr>
                <w:rFonts w:ascii="Arial" w:cs="Arial" w:eastAsia="Arial" w:hAnsi="Arial"/>
                <w:sz w:val="16"/>
                <w:szCs w:val="16"/>
                <w:color w:val="auto"/>
              </w:rPr>
              <w:t>0</w:t>
            </w:r>
          </w:p>
        </w:tc>
        <w:tc>
          <w:tcPr>
            <w:tcW w:w="860" w:type="dxa"/>
            <w:vAlign w:val="bottom"/>
            <w:shd w:val="clear" w:color="auto" w:fill="FFF3CE"/>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FFF3CE"/>
          </w:tcPr>
          <w:p>
            <w:pPr>
              <w:ind w:left="220"/>
              <w:spacing w:after="0"/>
              <w:rPr>
                <w:sz w:val="20"/>
                <w:szCs w:val="20"/>
                <w:color w:val="auto"/>
              </w:rPr>
            </w:pPr>
            <w:r>
              <w:rPr>
                <w:rFonts w:ascii="Arial" w:cs="Arial" w:eastAsia="Arial" w:hAnsi="Arial"/>
                <w:sz w:val="16"/>
                <w:szCs w:val="16"/>
                <w:color w:val="auto"/>
              </w:rPr>
              <w:t>4,000,000</w:t>
            </w:r>
          </w:p>
        </w:tc>
        <w:tc>
          <w:tcPr>
            <w:tcW w:w="720" w:type="dxa"/>
            <w:vAlign w:val="bottom"/>
            <w:shd w:val="clear" w:color="auto" w:fill="FFF3CE"/>
          </w:tcPr>
          <w:p>
            <w:pPr>
              <w:jc w:val="right"/>
              <w:spacing w:after="0"/>
              <w:rPr>
                <w:sz w:val="20"/>
                <w:szCs w:val="20"/>
                <w:color w:val="auto"/>
              </w:rPr>
            </w:pPr>
            <w:r>
              <w:rPr>
                <w:rFonts w:ascii="Arial" w:cs="Arial" w:eastAsia="Arial" w:hAnsi="Arial"/>
                <w:sz w:val="16"/>
                <w:szCs w:val="16"/>
                <w:color w:val="auto"/>
              </w:rPr>
              <w:t>7.4%</w:t>
            </w:r>
          </w:p>
        </w:tc>
      </w:tr>
      <w:tr>
        <w:trPr>
          <w:trHeight w:val="198"/>
        </w:trPr>
        <w:tc>
          <w:tcPr>
            <w:tcW w:w="5020" w:type="dxa"/>
            <w:vAlign w:val="bottom"/>
            <w:shd w:val="clear" w:color="auto" w:fill="FFF3CE"/>
          </w:tcPr>
          <w:p>
            <w:pPr>
              <w:ind w:left="160"/>
              <w:spacing w:after="0"/>
              <w:rPr>
                <w:sz w:val="20"/>
                <w:szCs w:val="20"/>
                <w:color w:val="auto"/>
              </w:rPr>
            </w:pPr>
            <w:r>
              <w:rPr>
                <w:rFonts w:ascii="Arial" w:cs="Arial" w:eastAsia="Arial" w:hAnsi="Arial"/>
                <w:sz w:val="16"/>
                <w:szCs w:val="16"/>
                <w:color w:val="auto"/>
              </w:rPr>
              <w:t>Special Situations I Fund</w:t>
            </w:r>
          </w:p>
        </w:tc>
        <w:tc>
          <w:tcPr>
            <w:tcW w:w="3420" w:type="dxa"/>
            <w:vAlign w:val="bottom"/>
            <w:shd w:val="clear" w:color="auto" w:fill="FFF3CE"/>
          </w:tcPr>
          <w:p>
            <w:pPr>
              <w:spacing w:after="0"/>
              <w:rPr>
                <w:sz w:val="17"/>
                <w:szCs w:val="17"/>
                <w:color w:val="auto"/>
              </w:rPr>
            </w:pPr>
          </w:p>
        </w:tc>
        <w:tc>
          <w:tcPr>
            <w:tcW w:w="860" w:type="dxa"/>
            <w:vAlign w:val="bottom"/>
            <w:shd w:val="clear" w:color="auto" w:fill="FFF3CE"/>
          </w:tcPr>
          <w:p>
            <w:pPr>
              <w:spacing w:after="0"/>
              <w:rPr>
                <w:sz w:val="17"/>
                <w:szCs w:val="17"/>
                <w:color w:val="auto"/>
              </w:rPr>
            </w:pPr>
          </w:p>
        </w:tc>
        <w:tc>
          <w:tcPr>
            <w:tcW w:w="1280" w:type="dxa"/>
            <w:vAlign w:val="bottom"/>
            <w:shd w:val="clear" w:color="auto" w:fill="FFF3CE"/>
          </w:tcPr>
          <w:p>
            <w:pPr>
              <w:spacing w:after="0"/>
              <w:rPr>
                <w:sz w:val="17"/>
                <w:szCs w:val="17"/>
                <w:color w:val="auto"/>
              </w:rPr>
            </w:pPr>
          </w:p>
        </w:tc>
        <w:tc>
          <w:tcPr>
            <w:tcW w:w="720" w:type="dxa"/>
            <w:vAlign w:val="bottom"/>
            <w:shd w:val="clear" w:color="auto" w:fill="FFF3CE"/>
          </w:tcPr>
          <w:p>
            <w:pPr>
              <w:spacing w:after="0"/>
              <w:rPr>
                <w:sz w:val="17"/>
                <w:szCs w:val="17"/>
                <w:color w:val="auto"/>
              </w:rPr>
            </w:pPr>
          </w:p>
        </w:tc>
      </w:tr>
      <w:tr>
        <w:trPr>
          <w:trHeight w:val="198"/>
        </w:trPr>
        <w:tc>
          <w:tcPr>
            <w:tcW w:w="5020" w:type="dxa"/>
            <w:vAlign w:val="bottom"/>
            <w:shd w:val="clear" w:color="auto" w:fill="FFF3CE"/>
          </w:tcPr>
          <w:p>
            <w:pPr>
              <w:ind w:left="160"/>
              <w:spacing w:after="0"/>
              <w:rPr>
                <w:sz w:val="20"/>
                <w:szCs w:val="20"/>
                <w:color w:val="auto"/>
              </w:rPr>
            </w:pPr>
            <w:r>
              <w:rPr>
                <w:rFonts w:ascii="Arial" w:cs="Arial" w:eastAsia="Arial" w:hAnsi="Arial"/>
                <w:sz w:val="16"/>
                <w:szCs w:val="16"/>
                <w:color w:val="auto"/>
              </w:rPr>
              <w:t>Lord Coutanche House</w:t>
            </w:r>
          </w:p>
        </w:tc>
        <w:tc>
          <w:tcPr>
            <w:tcW w:w="3420" w:type="dxa"/>
            <w:vAlign w:val="bottom"/>
            <w:shd w:val="clear" w:color="auto" w:fill="FFF3CE"/>
          </w:tcPr>
          <w:p>
            <w:pPr>
              <w:spacing w:after="0"/>
              <w:rPr>
                <w:sz w:val="17"/>
                <w:szCs w:val="17"/>
                <w:color w:val="auto"/>
              </w:rPr>
            </w:pPr>
          </w:p>
        </w:tc>
        <w:tc>
          <w:tcPr>
            <w:tcW w:w="860" w:type="dxa"/>
            <w:vAlign w:val="bottom"/>
            <w:shd w:val="clear" w:color="auto" w:fill="FFF3CE"/>
          </w:tcPr>
          <w:p>
            <w:pPr>
              <w:spacing w:after="0"/>
              <w:rPr>
                <w:sz w:val="17"/>
                <w:szCs w:val="17"/>
                <w:color w:val="auto"/>
              </w:rPr>
            </w:pPr>
          </w:p>
        </w:tc>
        <w:tc>
          <w:tcPr>
            <w:tcW w:w="1280" w:type="dxa"/>
            <w:vAlign w:val="bottom"/>
            <w:shd w:val="clear" w:color="auto" w:fill="FFF3CE"/>
          </w:tcPr>
          <w:p>
            <w:pPr>
              <w:spacing w:after="0"/>
              <w:rPr>
                <w:sz w:val="17"/>
                <w:szCs w:val="17"/>
                <w:color w:val="auto"/>
              </w:rPr>
            </w:pPr>
          </w:p>
        </w:tc>
        <w:tc>
          <w:tcPr>
            <w:tcW w:w="720" w:type="dxa"/>
            <w:vAlign w:val="bottom"/>
            <w:shd w:val="clear" w:color="auto" w:fill="FFF3CE"/>
          </w:tcPr>
          <w:p>
            <w:pPr>
              <w:spacing w:after="0"/>
              <w:rPr>
                <w:sz w:val="17"/>
                <w:szCs w:val="17"/>
                <w:color w:val="auto"/>
              </w:rPr>
            </w:pPr>
          </w:p>
        </w:tc>
      </w:tr>
      <w:tr>
        <w:trPr>
          <w:trHeight w:val="198"/>
        </w:trPr>
        <w:tc>
          <w:tcPr>
            <w:tcW w:w="5020" w:type="dxa"/>
            <w:vAlign w:val="bottom"/>
            <w:shd w:val="clear" w:color="auto" w:fill="FFF3CE"/>
          </w:tcPr>
          <w:p>
            <w:pPr>
              <w:ind w:left="160"/>
              <w:spacing w:after="0"/>
              <w:rPr>
                <w:sz w:val="20"/>
                <w:szCs w:val="20"/>
                <w:color w:val="auto"/>
              </w:rPr>
            </w:pPr>
            <w:r>
              <w:rPr>
                <w:rFonts w:ascii="Arial" w:cs="Arial" w:eastAsia="Arial" w:hAnsi="Arial"/>
                <w:sz w:val="16"/>
                <w:szCs w:val="16"/>
                <w:color w:val="auto"/>
              </w:rPr>
              <w:t>66–68 Esplanade</w:t>
            </w:r>
          </w:p>
        </w:tc>
        <w:tc>
          <w:tcPr>
            <w:tcW w:w="3420" w:type="dxa"/>
            <w:vAlign w:val="bottom"/>
            <w:shd w:val="clear" w:color="auto" w:fill="FFF3CE"/>
          </w:tcPr>
          <w:p>
            <w:pPr>
              <w:spacing w:after="0"/>
              <w:rPr>
                <w:sz w:val="17"/>
                <w:szCs w:val="17"/>
                <w:color w:val="auto"/>
              </w:rPr>
            </w:pPr>
          </w:p>
        </w:tc>
        <w:tc>
          <w:tcPr>
            <w:tcW w:w="860" w:type="dxa"/>
            <w:vAlign w:val="bottom"/>
            <w:shd w:val="clear" w:color="auto" w:fill="FFF3CE"/>
          </w:tcPr>
          <w:p>
            <w:pPr>
              <w:spacing w:after="0"/>
              <w:rPr>
                <w:sz w:val="17"/>
                <w:szCs w:val="17"/>
                <w:color w:val="auto"/>
              </w:rPr>
            </w:pPr>
          </w:p>
        </w:tc>
        <w:tc>
          <w:tcPr>
            <w:tcW w:w="1280" w:type="dxa"/>
            <w:vAlign w:val="bottom"/>
            <w:shd w:val="clear" w:color="auto" w:fill="FFF3CE"/>
          </w:tcPr>
          <w:p>
            <w:pPr>
              <w:spacing w:after="0"/>
              <w:rPr>
                <w:sz w:val="17"/>
                <w:szCs w:val="17"/>
                <w:color w:val="auto"/>
              </w:rPr>
            </w:pPr>
          </w:p>
        </w:tc>
        <w:tc>
          <w:tcPr>
            <w:tcW w:w="720" w:type="dxa"/>
            <w:vAlign w:val="bottom"/>
            <w:shd w:val="clear" w:color="auto" w:fill="FFF3CE"/>
          </w:tcPr>
          <w:p>
            <w:pPr>
              <w:spacing w:after="0"/>
              <w:rPr>
                <w:sz w:val="17"/>
                <w:szCs w:val="17"/>
                <w:color w:val="auto"/>
              </w:rPr>
            </w:pPr>
          </w:p>
        </w:tc>
      </w:tr>
      <w:tr>
        <w:trPr>
          <w:trHeight w:val="198"/>
        </w:trPr>
        <w:tc>
          <w:tcPr>
            <w:tcW w:w="5020" w:type="dxa"/>
            <w:vAlign w:val="bottom"/>
            <w:shd w:val="clear" w:color="auto" w:fill="FFF3CE"/>
          </w:tcPr>
          <w:p>
            <w:pPr>
              <w:ind w:left="160"/>
              <w:spacing w:after="0"/>
              <w:rPr>
                <w:sz w:val="20"/>
                <w:szCs w:val="20"/>
                <w:color w:val="auto"/>
              </w:rPr>
            </w:pPr>
            <w:r>
              <w:rPr>
                <w:rFonts w:ascii="Arial" w:cs="Arial" w:eastAsia="Arial" w:hAnsi="Arial"/>
                <w:sz w:val="16"/>
                <w:szCs w:val="16"/>
                <w:color w:val="auto"/>
              </w:rPr>
              <w:t>St. Helier</w:t>
            </w:r>
          </w:p>
        </w:tc>
        <w:tc>
          <w:tcPr>
            <w:tcW w:w="3420" w:type="dxa"/>
            <w:vAlign w:val="bottom"/>
            <w:shd w:val="clear" w:color="auto" w:fill="FFF3CE"/>
          </w:tcPr>
          <w:p>
            <w:pPr>
              <w:spacing w:after="0"/>
              <w:rPr>
                <w:sz w:val="17"/>
                <w:szCs w:val="17"/>
                <w:color w:val="auto"/>
              </w:rPr>
            </w:pPr>
          </w:p>
        </w:tc>
        <w:tc>
          <w:tcPr>
            <w:tcW w:w="860" w:type="dxa"/>
            <w:vAlign w:val="bottom"/>
            <w:shd w:val="clear" w:color="auto" w:fill="FFF3CE"/>
          </w:tcPr>
          <w:p>
            <w:pPr>
              <w:spacing w:after="0"/>
              <w:rPr>
                <w:sz w:val="17"/>
                <w:szCs w:val="17"/>
                <w:color w:val="auto"/>
              </w:rPr>
            </w:pPr>
          </w:p>
        </w:tc>
        <w:tc>
          <w:tcPr>
            <w:tcW w:w="1280" w:type="dxa"/>
            <w:vAlign w:val="bottom"/>
            <w:shd w:val="clear" w:color="auto" w:fill="FFF3CE"/>
          </w:tcPr>
          <w:p>
            <w:pPr>
              <w:spacing w:after="0"/>
              <w:rPr>
                <w:sz w:val="17"/>
                <w:szCs w:val="17"/>
                <w:color w:val="auto"/>
              </w:rPr>
            </w:pPr>
          </w:p>
        </w:tc>
        <w:tc>
          <w:tcPr>
            <w:tcW w:w="720" w:type="dxa"/>
            <w:vAlign w:val="bottom"/>
            <w:shd w:val="clear" w:color="auto" w:fill="FFF3CE"/>
          </w:tcPr>
          <w:p>
            <w:pPr>
              <w:spacing w:after="0"/>
              <w:rPr>
                <w:sz w:val="17"/>
                <w:szCs w:val="17"/>
                <w:color w:val="auto"/>
              </w:rPr>
            </w:pPr>
          </w:p>
        </w:tc>
      </w:tr>
      <w:tr>
        <w:trPr>
          <w:trHeight w:val="198"/>
        </w:trPr>
        <w:tc>
          <w:tcPr>
            <w:tcW w:w="5020" w:type="dxa"/>
            <w:vAlign w:val="bottom"/>
            <w:shd w:val="clear" w:color="auto" w:fill="FFF3CE"/>
          </w:tcPr>
          <w:p>
            <w:pPr>
              <w:ind w:left="160"/>
              <w:spacing w:after="0"/>
              <w:rPr>
                <w:sz w:val="20"/>
                <w:szCs w:val="20"/>
                <w:color w:val="auto"/>
              </w:rPr>
            </w:pPr>
            <w:r>
              <w:rPr>
                <w:rFonts w:ascii="Arial" w:cs="Arial" w:eastAsia="Arial" w:hAnsi="Arial"/>
                <w:sz w:val="16"/>
                <w:szCs w:val="16"/>
                <w:color w:val="auto"/>
              </w:rPr>
              <w:t>Jersey (Channel Islands)</w:t>
            </w:r>
          </w:p>
        </w:tc>
        <w:tc>
          <w:tcPr>
            <w:tcW w:w="3420" w:type="dxa"/>
            <w:vAlign w:val="bottom"/>
            <w:shd w:val="clear" w:color="auto" w:fill="FFF3CE"/>
          </w:tcPr>
          <w:p>
            <w:pPr>
              <w:spacing w:after="0"/>
              <w:rPr>
                <w:sz w:val="17"/>
                <w:szCs w:val="17"/>
                <w:color w:val="auto"/>
              </w:rPr>
            </w:pPr>
          </w:p>
        </w:tc>
        <w:tc>
          <w:tcPr>
            <w:tcW w:w="860" w:type="dxa"/>
            <w:vAlign w:val="bottom"/>
            <w:shd w:val="clear" w:color="auto" w:fill="FFF3CE"/>
          </w:tcPr>
          <w:p>
            <w:pPr>
              <w:spacing w:after="0"/>
              <w:rPr>
                <w:sz w:val="17"/>
                <w:szCs w:val="17"/>
                <w:color w:val="auto"/>
              </w:rPr>
            </w:pPr>
          </w:p>
        </w:tc>
        <w:tc>
          <w:tcPr>
            <w:tcW w:w="1280" w:type="dxa"/>
            <w:vAlign w:val="bottom"/>
            <w:shd w:val="clear" w:color="auto" w:fill="FFF3CE"/>
          </w:tcPr>
          <w:p>
            <w:pPr>
              <w:spacing w:after="0"/>
              <w:rPr>
                <w:sz w:val="17"/>
                <w:szCs w:val="17"/>
                <w:color w:val="auto"/>
              </w:rPr>
            </w:pPr>
          </w:p>
        </w:tc>
        <w:tc>
          <w:tcPr>
            <w:tcW w:w="720" w:type="dxa"/>
            <w:vAlign w:val="bottom"/>
            <w:shd w:val="clear" w:color="auto" w:fill="FFF3CE"/>
          </w:tcPr>
          <w:p>
            <w:pPr>
              <w:spacing w:after="0"/>
              <w:rPr>
                <w:sz w:val="17"/>
                <w:szCs w:val="17"/>
                <w:color w:val="auto"/>
              </w:rPr>
            </w:pPr>
          </w:p>
        </w:tc>
      </w:tr>
      <w:tr>
        <w:trPr>
          <w:trHeight w:val="207"/>
        </w:trPr>
        <w:tc>
          <w:tcPr>
            <w:tcW w:w="5020" w:type="dxa"/>
            <w:vAlign w:val="bottom"/>
            <w:shd w:val="clear" w:color="auto" w:fill="FFF3CE"/>
          </w:tcPr>
          <w:p>
            <w:pPr>
              <w:ind w:left="160"/>
              <w:spacing w:after="0"/>
              <w:rPr>
                <w:sz w:val="20"/>
                <w:szCs w:val="20"/>
                <w:color w:val="auto"/>
              </w:rPr>
            </w:pPr>
            <w:r>
              <w:rPr>
                <w:rFonts w:ascii="Arial" w:cs="Arial" w:eastAsia="Arial" w:hAnsi="Arial"/>
                <w:sz w:val="16"/>
                <w:szCs w:val="16"/>
                <w:color w:val="auto"/>
              </w:rPr>
              <w:t>JE4 5YQ</w:t>
            </w:r>
          </w:p>
        </w:tc>
        <w:tc>
          <w:tcPr>
            <w:tcW w:w="3420" w:type="dxa"/>
            <w:vAlign w:val="bottom"/>
            <w:shd w:val="clear" w:color="auto" w:fill="FFF3CE"/>
          </w:tcPr>
          <w:p>
            <w:pPr>
              <w:spacing w:after="0"/>
              <w:rPr>
                <w:sz w:val="17"/>
                <w:szCs w:val="17"/>
                <w:color w:val="auto"/>
              </w:rPr>
            </w:pPr>
          </w:p>
        </w:tc>
        <w:tc>
          <w:tcPr>
            <w:tcW w:w="860" w:type="dxa"/>
            <w:vAlign w:val="bottom"/>
            <w:shd w:val="clear" w:color="auto" w:fill="FFF3CE"/>
          </w:tcPr>
          <w:p>
            <w:pPr>
              <w:spacing w:after="0"/>
              <w:rPr>
                <w:sz w:val="17"/>
                <w:szCs w:val="17"/>
                <w:color w:val="auto"/>
              </w:rPr>
            </w:pPr>
          </w:p>
        </w:tc>
        <w:tc>
          <w:tcPr>
            <w:tcW w:w="1280" w:type="dxa"/>
            <w:vAlign w:val="bottom"/>
            <w:shd w:val="clear" w:color="auto" w:fill="FFF3CE"/>
          </w:tcPr>
          <w:p>
            <w:pPr>
              <w:spacing w:after="0"/>
              <w:rPr>
                <w:sz w:val="17"/>
                <w:szCs w:val="17"/>
                <w:color w:val="auto"/>
              </w:rPr>
            </w:pPr>
          </w:p>
        </w:tc>
        <w:tc>
          <w:tcPr>
            <w:tcW w:w="720" w:type="dxa"/>
            <w:vAlign w:val="bottom"/>
            <w:shd w:val="clear" w:color="auto" w:fill="FFF3CE"/>
          </w:tcPr>
          <w:p>
            <w:pPr>
              <w:spacing w:after="0"/>
              <w:rPr>
                <w:sz w:val="17"/>
                <w:szCs w:val="17"/>
                <w:color w:val="auto"/>
              </w:rPr>
            </w:pPr>
          </w:p>
        </w:tc>
      </w:tr>
      <w:tr>
        <w:trPr>
          <w:trHeight w:val="189"/>
        </w:trPr>
        <w:tc>
          <w:tcPr>
            <w:tcW w:w="5020" w:type="dxa"/>
            <w:vAlign w:val="bottom"/>
          </w:tcPr>
          <w:p>
            <w:pPr>
              <w:ind w:left="40"/>
              <w:spacing w:after="0"/>
              <w:rPr>
                <w:sz w:val="20"/>
                <w:szCs w:val="20"/>
                <w:color w:val="auto"/>
              </w:rPr>
            </w:pPr>
            <w:r>
              <w:rPr>
                <w:rFonts w:ascii="Arial" w:cs="Arial" w:eastAsia="Arial" w:hAnsi="Arial"/>
                <w:sz w:val="16"/>
                <w:szCs w:val="16"/>
                <w:color w:val="auto"/>
              </w:rPr>
              <w:t>Wellington Management Company, LLP</w:t>
            </w:r>
          </w:p>
        </w:tc>
        <w:tc>
          <w:tcPr>
            <w:tcW w:w="3420" w:type="dxa"/>
            <w:vAlign w:val="bottom"/>
          </w:tcPr>
          <w:p>
            <w:pPr>
              <w:jc w:val="right"/>
              <w:ind w:right="320"/>
              <w:spacing w:after="0"/>
              <w:rPr>
                <w:sz w:val="20"/>
                <w:szCs w:val="20"/>
                <w:color w:val="auto"/>
              </w:rPr>
            </w:pPr>
            <w:r>
              <w:rPr>
                <w:rFonts w:ascii="Arial" w:cs="Arial" w:eastAsia="Arial" w:hAnsi="Arial"/>
                <w:sz w:val="16"/>
                <w:szCs w:val="16"/>
                <w:color w:val="auto"/>
              </w:rPr>
              <w:t>0</w:t>
            </w:r>
          </w:p>
        </w:tc>
        <w:tc>
          <w:tcPr>
            <w:tcW w:w="86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Pr>
          <w:p>
            <w:pPr>
              <w:ind w:left="220"/>
              <w:spacing w:after="0"/>
              <w:rPr>
                <w:sz w:val="20"/>
                <w:szCs w:val="20"/>
                <w:color w:val="auto"/>
              </w:rPr>
            </w:pPr>
            <w:r>
              <w:rPr>
                <w:rFonts w:ascii="Arial" w:cs="Arial" w:eastAsia="Arial" w:hAnsi="Arial"/>
                <w:sz w:val="16"/>
                <w:szCs w:val="16"/>
                <w:color w:val="auto"/>
              </w:rPr>
              <w:t>3,181,680</w:t>
            </w:r>
          </w:p>
        </w:tc>
        <w:tc>
          <w:tcPr>
            <w:tcW w:w="72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198"/>
        </w:trPr>
        <w:tc>
          <w:tcPr>
            <w:tcW w:w="5020" w:type="dxa"/>
            <w:vAlign w:val="bottom"/>
          </w:tcPr>
          <w:p>
            <w:pPr>
              <w:ind w:left="160"/>
              <w:spacing w:after="0"/>
              <w:rPr>
                <w:sz w:val="20"/>
                <w:szCs w:val="20"/>
                <w:color w:val="auto"/>
              </w:rPr>
            </w:pPr>
            <w:r>
              <w:rPr>
                <w:rFonts w:ascii="Arial" w:cs="Arial" w:eastAsia="Arial" w:hAnsi="Arial"/>
                <w:sz w:val="16"/>
                <w:szCs w:val="16"/>
                <w:color w:val="auto"/>
              </w:rPr>
              <w:t>75 State Street</w:t>
            </w:r>
          </w:p>
        </w:tc>
        <w:tc>
          <w:tcPr>
            <w:tcW w:w="3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6"/>
        </w:trPr>
        <w:tc>
          <w:tcPr>
            <w:tcW w:w="5020" w:type="dxa"/>
            <w:vAlign w:val="bottom"/>
          </w:tcPr>
          <w:p>
            <w:pPr>
              <w:ind w:left="160"/>
              <w:spacing w:after="0"/>
              <w:rPr>
                <w:sz w:val="20"/>
                <w:szCs w:val="20"/>
                <w:color w:val="auto"/>
              </w:rPr>
            </w:pPr>
            <w:r>
              <w:rPr>
                <w:rFonts w:ascii="Arial" w:cs="Arial" w:eastAsia="Arial" w:hAnsi="Arial"/>
                <w:sz w:val="16"/>
                <w:szCs w:val="16"/>
                <w:color w:val="auto"/>
              </w:rPr>
              <w:t>Boston, Massachusetts 02109</w:t>
            </w:r>
          </w:p>
        </w:tc>
        <w:tc>
          <w:tcPr>
            <w:tcW w:w="3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0"/>
        </w:trPr>
        <w:tc>
          <w:tcPr>
            <w:tcW w:w="5020" w:type="dxa"/>
            <w:vAlign w:val="bottom"/>
            <w:shd w:val="clear" w:color="auto" w:fill="FFF3CE"/>
          </w:tcPr>
          <w:p>
            <w:pPr>
              <w:ind w:left="40"/>
              <w:spacing w:after="0"/>
              <w:rPr>
                <w:sz w:val="20"/>
                <w:szCs w:val="20"/>
                <w:color w:val="auto"/>
              </w:rPr>
            </w:pPr>
            <w:r>
              <w:rPr>
                <w:rFonts w:ascii="Arial" w:cs="Arial" w:eastAsia="Arial" w:hAnsi="Arial"/>
                <w:sz w:val="16"/>
                <w:szCs w:val="16"/>
                <w:color w:val="auto"/>
              </w:rPr>
              <w:t>Aventis Pharmaceuticals Inc.</w:t>
            </w:r>
          </w:p>
        </w:tc>
        <w:tc>
          <w:tcPr>
            <w:tcW w:w="3420" w:type="dxa"/>
            <w:vAlign w:val="bottom"/>
            <w:shd w:val="clear" w:color="auto" w:fill="FFF3CE"/>
          </w:tcPr>
          <w:p>
            <w:pPr>
              <w:jc w:val="right"/>
              <w:ind w:right="320"/>
              <w:spacing w:after="0"/>
              <w:rPr>
                <w:sz w:val="20"/>
                <w:szCs w:val="20"/>
                <w:color w:val="auto"/>
              </w:rPr>
            </w:pPr>
            <w:r>
              <w:rPr>
                <w:rFonts w:ascii="Arial" w:cs="Arial" w:eastAsia="Arial" w:hAnsi="Arial"/>
                <w:sz w:val="16"/>
                <w:szCs w:val="16"/>
                <w:color w:val="auto"/>
              </w:rPr>
              <w:t>0</w:t>
            </w:r>
          </w:p>
        </w:tc>
        <w:tc>
          <w:tcPr>
            <w:tcW w:w="860" w:type="dxa"/>
            <w:vAlign w:val="bottom"/>
            <w:shd w:val="clear" w:color="auto" w:fill="FFF3CE"/>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FFF3CE"/>
          </w:tcPr>
          <w:p>
            <w:pPr>
              <w:ind w:left="220"/>
              <w:spacing w:after="0"/>
              <w:rPr>
                <w:sz w:val="20"/>
                <w:szCs w:val="20"/>
                <w:color w:val="auto"/>
              </w:rPr>
            </w:pPr>
            <w:r>
              <w:rPr>
                <w:rFonts w:ascii="Arial" w:cs="Arial" w:eastAsia="Arial" w:hAnsi="Arial"/>
                <w:sz w:val="16"/>
                <w:szCs w:val="16"/>
                <w:color w:val="auto"/>
              </w:rPr>
              <w:t>2,799,552</w:t>
            </w:r>
          </w:p>
        </w:tc>
        <w:tc>
          <w:tcPr>
            <w:tcW w:w="720" w:type="dxa"/>
            <w:vAlign w:val="bottom"/>
            <w:shd w:val="clear" w:color="auto" w:fill="FFF3CE"/>
          </w:tcPr>
          <w:p>
            <w:pPr>
              <w:jc w:val="right"/>
              <w:spacing w:after="0"/>
              <w:rPr>
                <w:sz w:val="20"/>
                <w:szCs w:val="20"/>
                <w:color w:val="auto"/>
              </w:rPr>
            </w:pPr>
            <w:r>
              <w:rPr>
                <w:rFonts w:ascii="Arial" w:cs="Arial" w:eastAsia="Arial" w:hAnsi="Arial"/>
                <w:sz w:val="16"/>
                <w:szCs w:val="16"/>
                <w:color w:val="auto"/>
              </w:rPr>
              <w:t>5.2%</w:t>
            </w:r>
          </w:p>
        </w:tc>
      </w:tr>
      <w:tr>
        <w:trPr>
          <w:trHeight w:val="198"/>
        </w:trPr>
        <w:tc>
          <w:tcPr>
            <w:tcW w:w="5020" w:type="dxa"/>
            <w:vAlign w:val="bottom"/>
            <w:shd w:val="clear" w:color="auto" w:fill="FFF3CE"/>
          </w:tcPr>
          <w:p>
            <w:pPr>
              <w:ind w:left="160"/>
              <w:spacing w:after="0"/>
              <w:rPr>
                <w:sz w:val="20"/>
                <w:szCs w:val="20"/>
                <w:color w:val="auto"/>
              </w:rPr>
            </w:pPr>
            <w:r>
              <w:rPr>
                <w:rFonts w:ascii="Arial" w:cs="Arial" w:eastAsia="Arial" w:hAnsi="Arial"/>
                <w:sz w:val="16"/>
                <w:szCs w:val="16"/>
                <w:color w:val="auto"/>
              </w:rPr>
              <w:t>200 Crossing Boulevard</w:t>
            </w:r>
          </w:p>
        </w:tc>
        <w:tc>
          <w:tcPr>
            <w:tcW w:w="3420" w:type="dxa"/>
            <w:vAlign w:val="bottom"/>
            <w:shd w:val="clear" w:color="auto" w:fill="FFF3CE"/>
          </w:tcPr>
          <w:p>
            <w:pPr>
              <w:spacing w:after="0"/>
              <w:rPr>
                <w:sz w:val="17"/>
                <w:szCs w:val="17"/>
                <w:color w:val="auto"/>
              </w:rPr>
            </w:pPr>
          </w:p>
        </w:tc>
        <w:tc>
          <w:tcPr>
            <w:tcW w:w="860" w:type="dxa"/>
            <w:vAlign w:val="bottom"/>
            <w:shd w:val="clear" w:color="auto" w:fill="FFF3CE"/>
          </w:tcPr>
          <w:p>
            <w:pPr>
              <w:spacing w:after="0"/>
              <w:rPr>
                <w:sz w:val="17"/>
                <w:szCs w:val="17"/>
                <w:color w:val="auto"/>
              </w:rPr>
            </w:pPr>
          </w:p>
        </w:tc>
        <w:tc>
          <w:tcPr>
            <w:tcW w:w="1280" w:type="dxa"/>
            <w:vAlign w:val="bottom"/>
            <w:shd w:val="clear" w:color="auto" w:fill="FFF3CE"/>
          </w:tcPr>
          <w:p>
            <w:pPr>
              <w:spacing w:after="0"/>
              <w:rPr>
                <w:sz w:val="17"/>
                <w:szCs w:val="17"/>
                <w:color w:val="auto"/>
              </w:rPr>
            </w:pPr>
          </w:p>
        </w:tc>
        <w:tc>
          <w:tcPr>
            <w:tcW w:w="720" w:type="dxa"/>
            <w:vAlign w:val="bottom"/>
            <w:shd w:val="clear" w:color="auto" w:fill="FFF3CE"/>
          </w:tcPr>
          <w:p>
            <w:pPr>
              <w:spacing w:after="0"/>
              <w:rPr>
                <w:sz w:val="17"/>
                <w:szCs w:val="17"/>
                <w:color w:val="auto"/>
              </w:rPr>
            </w:pPr>
          </w:p>
        </w:tc>
      </w:tr>
      <w:tr>
        <w:trPr>
          <w:trHeight w:val="207"/>
        </w:trPr>
        <w:tc>
          <w:tcPr>
            <w:tcW w:w="5020" w:type="dxa"/>
            <w:vAlign w:val="bottom"/>
            <w:shd w:val="clear" w:color="auto" w:fill="FFF3CE"/>
          </w:tcPr>
          <w:p>
            <w:pPr>
              <w:ind w:left="160"/>
              <w:spacing w:after="0"/>
              <w:rPr>
                <w:sz w:val="20"/>
                <w:szCs w:val="20"/>
                <w:color w:val="auto"/>
              </w:rPr>
            </w:pPr>
            <w:r>
              <w:rPr>
                <w:rFonts w:ascii="Arial" w:cs="Arial" w:eastAsia="Arial" w:hAnsi="Arial"/>
                <w:sz w:val="16"/>
                <w:szCs w:val="16"/>
                <w:color w:val="auto"/>
              </w:rPr>
              <w:t>Bridgewater, New Jersey 08807</w:t>
            </w:r>
          </w:p>
        </w:tc>
        <w:tc>
          <w:tcPr>
            <w:tcW w:w="3420" w:type="dxa"/>
            <w:vAlign w:val="bottom"/>
            <w:shd w:val="clear" w:color="auto" w:fill="FFF3CE"/>
          </w:tcPr>
          <w:p>
            <w:pPr>
              <w:spacing w:after="0"/>
              <w:rPr>
                <w:sz w:val="17"/>
                <w:szCs w:val="17"/>
                <w:color w:val="auto"/>
              </w:rPr>
            </w:pPr>
          </w:p>
        </w:tc>
        <w:tc>
          <w:tcPr>
            <w:tcW w:w="860" w:type="dxa"/>
            <w:vAlign w:val="bottom"/>
            <w:shd w:val="clear" w:color="auto" w:fill="FFF3CE"/>
          </w:tcPr>
          <w:p>
            <w:pPr>
              <w:spacing w:after="0"/>
              <w:rPr>
                <w:sz w:val="17"/>
                <w:szCs w:val="17"/>
                <w:color w:val="auto"/>
              </w:rPr>
            </w:pPr>
          </w:p>
        </w:tc>
        <w:tc>
          <w:tcPr>
            <w:tcW w:w="1280" w:type="dxa"/>
            <w:vAlign w:val="bottom"/>
            <w:shd w:val="clear" w:color="auto" w:fill="FFF3CE"/>
          </w:tcPr>
          <w:p>
            <w:pPr>
              <w:spacing w:after="0"/>
              <w:rPr>
                <w:sz w:val="17"/>
                <w:szCs w:val="17"/>
                <w:color w:val="auto"/>
              </w:rPr>
            </w:pPr>
          </w:p>
        </w:tc>
        <w:tc>
          <w:tcPr>
            <w:tcW w:w="720" w:type="dxa"/>
            <w:vAlign w:val="bottom"/>
            <w:shd w:val="clear" w:color="auto" w:fill="FFF3CE"/>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203835</wp:posOffset>
            </wp:positionV>
            <wp:extent cx="48641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86410" cy="762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261" w:hanging="261"/>
        <w:spacing w:after="0"/>
        <w:tabs>
          <w:tab w:leader="none" w:pos="261"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less than 1%</w:t>
      </w:r>
    </w:p>
    <w:p>
      <w:pPr>
        <w:spacing w:after="0" w:line="261" w:lineRule="exact"/>
        <w:rPr>
          <w:sz w:val="20"/>
          <w:szCs w:val="20"/>
          <w:color w:val="auto"/>
        </w:rPr>
      </w:pPr>
    </w:p>
    <w:p>
      <w:pPr>
        <w:ind w:left="261" w:right="240" w:hanging="261"/>
        <w:spacing w:after="0" w:line="285" w:lineRule="auto"/>
        <w:tabs>
          <w:tab w:leader="none" w:pos="261"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inclusion herein of any Class A Stock or Common Stock, as the case may be, deemed beneficially owned does not constitute an admission of beneficial ownership of those shares.</w:t>
      </w:r>
    </w:p>
    <w:p>
      <w:pPr>
        <w:spacing w:after="0" w:line="180" w:lineRule="exact"/>
        <w:rPr>
          <w:rFonts w:ascii="Arial" w:cs="Arial" w:eastAsia="Arial" w:hAnsi="Arial"/>
          <w:sz w:val="16"/>
          <w:szCs w:val="16"/>
          <w:color w:val="auto"/>
        </w:rPr>
      </w:pPr>
    </w:p>
    <w:p>
      <w:pPr>
        <w:ind w:left="261" w:right="320" w:hanging="261"/>
        <w:spacing w:after="0" w:line="285" w:lineRule="auto"/>
        <w:tabs>
          <w:tab w:leader="none" w:pos="261"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the person listed who beneficially owns Class A Stock, the number of shares of Common Stock includes the number of shares of Class A Stock listed as beneficially owned by such person.</w:t>
      </w:r>
    </w:p>
    <w:p>
      <w:pPr>
        <w:spacing w:after="0" w:line="180" w:lineRule="exact"/>
        <w:rPr>
          <w:rFonts w:ascii="Arial" w:cs="Arial" w:eastAsia="Arial" w:hAnsi="Arial"/>
          <w:sz w:val="16"/>
          <w:szCs w:val="16"/>
          <w:color w:val="auto"/>
        </w:rPr>
      </w:pPr>
    </w:p>
    <w:p>
      <w:pPr>
        <w:ind w:left="261" w:hanging="261"/>
        <w:spacing w:after="0" w:line="267" w:lineRule="auto"/>
        <w:tabs>
          <w:tab w:leader="none" w:pos="261"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6,500 shares of Class A Stock, of which the Schleifer Family Foundation, a charitable foundation, is the record owner. Dr. Schleifer is a trustee of this Foundation. Excludes the following shares as to which Dr. Schleifer disclaims beneficial ownership: (i) 29,275 shares of Class A Stock of which Adam Schleifer, a son of Dr. Schleifer, is the record owner; and (ii) 29,275 shares of Class A Stock held in a trust for the benefit of David Schleifer, a son of Dr. Schleifer, of which Harriet Schleifer, the wife of Dr. Schleifer, is the custodian.</w:t>
      </w:r>
    </w:p>
    <w:p>
      <w:pPr>
        <w:spacing w:after="0" w:line="194" w:lineRule="exact"/>
        <w:rPr>
          <w:rFonts w:ascii="Arial" w:cs="Arial" w:eastAsia="Arial" w:hAnsi="Arial"/>
          <w:sz w:val="16"/>
          <w:szCs w:val="16"/>
          <w:color w:val="auto"/>
        </w:rPr>
      </w:pPr>
    </w:p>
    <w:p>
      <w:pPr>
        <w:ind w:left="261" w:right="640" w:hanging="261"/>
        <w:spacing w:after="0" w:line="285" w:lineRule="auto"/>
        <w:tabs>
          <w:tab w:leader="none" w:pos="261"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1,025,380 shares of Common Stock purchasable upon the exercise of options granted pursuant to the 1990 and 2000 Long-Term Incentive Plans which are exercisable or become so within sixty days from April 15, 2005 and 2,859 shares of Common Stock held in an account under</w:t>
      </w:r>
    </w:p>
    <w:p>
      <w:pPr>
        <w:sectPr>
          <w:pgSz w:w="11900" w:h="16838" w:orient="portrait"/>
          <w:cols w:equalWidth="0" w:num="1">
            <w:col w:w="11421"/>
          </w:cols>
          <w:pgMar w:left="239" w:top="353" w:right="239" w:bottom="0" w:gutter="0" w:footer="0" w:header="0"/>
        </w:sect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1"/>
          </w:cols>
          <w:pgMar w:left="239" w:top="353" w:right="239" w:bottom="0" w:gutter="0" w:footer="0" w:header="0"/>
          <w:type w:val="continuous"/>
        </w:sectPr>
      </w:pPr>
    </w:p>
    <w:bookmarkStart w:id="10" w:name="page11"/>
    <w:bookmarkEnd w:id="10"/>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631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130" cy="41910"/>
                    </a:xfrm>
                    <a:prstGeom prst="rect">
                      <a:avLst/>
                    </a:prstGeom>
                    <a:noFill/>
                  </pic:spPr>
                </pic:pic>
              </a:graphicData>
            </a:graphic>
          </wp:anchor>
        </w:drawing>
      </w:r>
    </w:p>
    <w:p>
      <w:pPr>
        <w:jc w:val="both"/>
        <w:ind w:left="400" w:right="60"/>
        <w:spacing w:after="0" w:line="267" w:lineRule="auto"/>
        <w:rPr>
          <w:sz w:val="20"/>
          <w:szCs w:val="20"/>
          <w:color w:val="auto"/>
        </w:rPr>
      </w:pPr>
      <w:r>
        <w:rPr>
          <w:rFonts w:ascii="Arial" w:cs="Arial" w:eastAsia="Arial" w:hAnsi="Arial"/>
          <w:sz w:val="16"/>
          <w:szCs w:val="16"/>
          <w:color w:val="auto"/>
        </w:rPr>
        <w:t>the Company’s 401(k) Savings Plan. Includes 4,000 shares of Common Stock, of which the Schleifer Family Foundation, a charitable foundation, is the record owner. Dr. Schleifer is a trustee of this Foundation. Excludes the following shares as to which Dr. Schleifer disclaims beneficial ownership: (i) 900 shares of Common Stock of which Adam Schleifer, a son of Dr. Schleifer, is the record owner; and (ii) 900 shares of Common Stock held in a trust for the benefit of David Schleifer, a son of Dr. Schleifer, of which Harriet Schleifer, the wife of Dr. Schleifer, is the custodian.</w:t>
      </w:r>
    </w:p>
    <w:p>
      <w:pPr>
        <w:spacing w:after="0" w:line="195" w:lineRule="exact"/>
        <w:rPr>
          <w:sz w:val="20"/>
          <w:szCs w:val="20"/>
          <w:color w:val="auto"/>
        </w:rPr>
      </w:pPr>
    </w:p>
    <w:p>
      <w:pPr>
        <w:ind w:left="320" w:right="120" w:hanging="261"/>
        <w:spacing w:after="0" w:line="311" w:lineRule="auto"/>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1,514,999 shares of Common Stock purchasable upon exercise of options granted pursuant to the 1990 and 2000 Long-Term Incentive Plans which are exercisable or become so within sixty days from April 15, 2005 and 1,128 shares of Common Stock held in an account under the Company’s 401(k) Savings Plan. Includes 465,220 shares of Common Stock held in a charitable lead annuity trust, and 456,337 shares of Common Stock held in three separate grantor retained annuity trusts, of which Dr. Vagelos is the trustee. Includes 203,199 shares of Common Stock held by the Marianthi Foundation and 223,545 shares of Common Stock held by the Pindros Foundation, both charitable foundations, of which Dr. Vagelos is a director and an officer. Dr. Vagelos disclaims beneficial ownership of the shares held by these charitable foundations.</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15" w:lineRule="exact"/>
        <w:rPr>
          <w:sz w:val="20"/>
          <w:szCs w:val="20"/>
          <w:color w:val="auto"/>
        </w:rPr>
      </w:pPr>
    </w:p>
    <w:p>
      <w:pPr>
        <w:ind w:left="60" w:right="60" w:firstLine="247"/>
        <w:spacing w:after="0" w:line="285" w:lineRule="auto"/>
        <w:rPr>
          <w:sz w:val="20"/>
          <w:szCs w:val="20"/>
          <w:color w:val="auto"/>
        </w:rPr>
      </w:pPr>
      <w:r>
        <w:rPr>
          <w:rFonts w:ascii="Arial" w:cs="Arial" w:eastAsia="Arial" w:hAnsi="Arial"/>
          <w:sz w:val="16"/>
          <w:szCs w:val="16"/>
          <w:color w:val="auto"/>
        </w:rPr>
        <w:t>The Company believes that during 2004 all reports for the Company’s executive officers and directors that were required under Section 16 of the Securities Exchange Act of 1934 were filed on a timely basis.</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PERFORMANCE GRAPH</w:t>
      </w:r>
    </w:p>
    <w:p>
      <w:pPr>
        <w:spacing w:after="0" w:line="215" w:lineRule="exact"/>
        <w:rPr>
          <w:sz w:val="20"/>
          <w:szCs w:val="20"/>
          <w:color w:val="auto"/>
        </w:rPr>
      </w:pPr>
    </w:p>
    <w:p>
      <w:pPr>
        <w:ind w:left="60" w:right="220" w:firstLine="247"/>
        <w:spacing w:after="0" w:line="285" w:lineRule="auto"/>
        <w:rPr>
          <w:sz w:val="20"/>
          <w:szCs w:val="20"/>
          <w:color w:val="auto"/>
        </w:rPr>
      </w:pPr>
      <w:r>
        <w:rPr>
          <w:rFonts w:ascii="Arial" w:cs="Arial" w:eastAsia="Arial" w:hAnsi="Arial"/>
          <w:sz w:val="16"/>
          <w:szCs w:val="16"/>
          <w:color w:val="auto"/>
        </w:rPr>
        <w:t>Set forth below is a line graph comparing the cumulative total shareholder return on the Common Stock with the cumulative total return of (i) The Nasdaq Pharmaceutical Stocks Index and (ii) The Nasdaq Stock Market (U.S.) Index for the period from December 31, 1999 through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-20320</wp:posOffset>
            </wp:positionV>
            <wp:extent cx="4707890" cy="23539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707890" cy="2353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60" w:type="dxa"/>
        <w:tblCellMar>
          <w:top w:w="0" w:type="dxa"/>
          <w:left w:w="0" w:type="dxa"/>
          <w:bottom w:w="0" w:type="dxa"/>
          <w:right w:w="0" w:type="dxa"/>
        </w:tblCellMar>
      </w:tblPr>
      <w:tr>
        <w:trPr>
          <w:trHeight w:val="160"/>
        </w:trPr>
        <w:tc>
          <w:tcPr>
            <w:tcW w:w="4140" w:type="dxa"/>
            <w:vAlign w:val="bottom"/>
          </w:tcPr>
          <w:p>
            <w:pPr>
              <w:spacing w:after="0"/>
              <w:rPr>
                <w:sz w:val="13"/>
                <w:szCs w:val="13"/>
                <w:color w:val="auto"/>
              </w:rPr>
            </w:pPr>
          </w:p>
        </w:tc>
        <w:tc>
          <w:tcPr>
            <w:tcW w:w="3740" w:type="dxa"/>
            <w:vAlign w:val="bottom"/>
          </w:tcPr>
          <w:p>
            <w:pPr>
              <w:jc w:val="right"/>
              <w:ind w:right="64"/>
              <w:spacing w:after="0"/>
              <w:rPr>
                <w:sz w:val="20"/>
                <w:szCs w:val="20"/>
                <w:color w:val="auto"/>
              </w:rPr>
            </w:pPr>
            <w:r>
              <w:rPr>
                <w:rFonts w:ascii="Arial" w:cs="Arial" w:eastAsia="Arial" w:hAnsi="Arial"/>
                <w:sz w:val="12"/>
                <w:szCs w:val="12"/>
                <w:b w:val="1"/>
                <w:bCs w:val="1"/>
                <w:color w:val="auto"/>
              </w:rPr>
              <w:t>12/31/99</w:t>
            </w:r>
          </w:p>
        </w:tc>
        <w:tc>
          <w:tcPr>
            <w:tcW w:w="740" w:type="dxa"/>
            <w:vAlign w:val="bottom"/>
          </w:tcPr>
          <w:p>
            <w:pPr>
              <w:jc w:val="right"/>
              <w:ind w:right="84"/>
              <w:spacing w:after="0"/>
              <w:rPr>
                <w:sz w:val="20"/>
                <w:szCs w:val="20"/>
                <w:color w:val="auto"/>
              </w:rPr>
            </w:pPr>
            <w:r>
              <w:rPr>
                <w:rFonts w:ascii="Arial" w:cs="Arial" w:eastAsia="Arial" w:hAnsi="Arial"/>
                <w:sz w:val="12"/>
                <w:szCs w:val="12"/>
                <w:b w:val="1"/>
                <w:bCs w:val="1"/>
                <w:color w:val="auto"/>
              </w:rPr>
              <w:t>12/31/00</w:t>
            </w:r>
          </w:p>
        </w:tc>
        <w:tc>
          <w:tcPr>
            <w:tcW w:w="720" w:type="dxa"/>
            <w:vAlign w:val="bottom"/>
          </w:tcPr>
          <w:p>
            <w:pPr>
              <w:jc w:val="right"/>
              <w:ind w:right="64"/>
              <w:spacing w:after="0"/>
              <w:rPr>
                <w:sz w:val="20"/>
                <w:szCs w:val="20"/>
                <w:color w:val="auto"/>
              </w:rPr>
            </w:pPr>
            <w:r>
              <w:rPr>
                <w:rFonts w:ascii="Arial" w:cs="Arial" w:eastAsia="Arial" w:hAnsi="Arial"/>
                <w:sz w:val="12"/>
                <w:szCs w:val="12"/>
                <w:b w:val="1"/>
                <w:bCs w:val="1"/>
                <w:color w:val="auto"/>
              </w:rPr>
              <w:t>12/31/01</w:t>
            </w:r>
          </w:p>
        </w:tc>
        <w:tc>
          <w:tcPr>
            <w:tcW w:w="720" w:type="dxa"/>
            <w:vAlign w:val="bottom"/>
          </w:tcPr>
          <w:p>
            <w:pPr>
              <w:jc w:val="right"/>
              <w:ind w:right="64"/>
              <w:spacing w:after="0"/>
              <w:rPr>
                <w:sz w:val="20"/>
                <w:szCs w:val="20"/>
                <w:color w:val="auto"/>
              </w:rPr>
            </w:pPr>
            <w:r>
              <w:rPr>
                <w:rFonts w:ascii="Arial" w:cs="Arial" w:eastAsia="Arial" w:hAnsi="Arial"/>
                <w:sz w:val="12"/>
                <w:szCs w:val="12"/>
                <w:b w:val="1"/>
                <w:bCs w:val="1"/>
                <w:color w:val="auto"/>
              </w:rPr>
              <w:t>12/31/02</w:t>
            </w:r>
          </w:p>
        </w:tc>
        <w:tc>
          <w:tcPr>
            <w:tcW w:w="740" w:type="dxa"/>
            <w:vAlign w:val="bottom"/>
          </w:tcPr>
          <w:p>
            <w:pPr>
              <w:jc w:val="right"/>
              <w:ind w:right="64"/>
              <w:spacing w:after="0"/>
              <w:rPr>
                <w:sz w:val="20"/>
                <w:szCs w:val="20"/>
                <w:color w:val="auto"/>
              </w:rPr>
            </w:pPr>
            <w:r>
              <w:rPr>
                <w:rFonts w:ascii="Arial" w:cs="Arial" w:eastAsia="Arial" w:hAnsi="Arial"/>
                <w:sz w:val="12"/>
                <w:szCs w:val="12"/>
                <w:b w:val="1"/>
                <w:bCs w:val="1"/>
                <w:color w:val="auto"/>
              </w:rPr>
              <w:t>12/31/03</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12/31/04</w:t>
            </w:r>
          </w:p>
        </w:tc>
      </w:tr>
      <w:tr>
        <w:trPr>
          <w:trHeight w:val="125"/>
        </w:trPr>
        <w:tc>
          <w:tcPr>
            <w:tcW w:w="414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222"/>
        </w:trPr>
        <w:tc>
          <w:tcPr>
            <w:tcW w:w="4140" w:type="dxa"/>
            <w:vAlign w:val="bottom"/>
            <w:shd w:val="clear" w:color="auto" w:fill="FFF3CE"/>
          </w:tcPr>
          <w:p>
            <w:pPr>
              <w:ind w:left="20"/>
              <w:spacing w:after="0"/>
              <w:rPr>
                <w:sz w:val="20"/>
                <w:szCs w:val="20"/>
                <w:color w:val="auto"/>
              </w:rPr>
            </w:pPr>
            <w:r>
              <w:rPr>
                <w:rFonts w:ascii="Arial" w:cs="Arial" w:eastAsia="Arial" w:hAnsi="Arial"/>
                <w:sz w:val="16"/>
                <w:szCs w:val="16"/>
                <w:color w:val="auto"/>
              </w:rPr>
              <w:t>Regeneron</w:t>
            </w:r>
          </w:p>
        </w:tc>
        <w:tc>
          <w:tcPr>
            <w:tcW w:w="3740" w:type="dxa"/>
            <w:vAlign w:val="bottom"/>
            <w:shd w:val="clear" w:color="auto" w:fill="FFF3CE"/>
          </w:tcPr>
          <w:p>
            <w:pPr>
              <w:jc w:val="right"/>
              <w:ind w:right="144"/>
              <w:spacing w:after="0"/>
              <w:rPr>
                <w:sz w:val="20"/>
                <w:szCs w:val="20"/>
                <w:color w:val="auto"/>
              </w:rPr>
            </w:pPr>
            <w:r>
              <w:rPr>
                <w:rFonts w:ascii="Arial" w:cs="Arial" w:eastAsia="Arial" w:hAnsi="Arial"/>
                <w:sz w:val="16"/>
                <w:szCs w:val="16"/>
                <w:color w:val="auto"/>
              </w:rPr>
              <w:t>$100</w:t>
            </w:r>
          </w:p>
        </w:tc>
        <w:tc>
          <w:tcPr>
            <w:tcW w:w="740" w:type="dxa"/>
            <w:vAlign w:val="bottom"/>
            <w:shd w:val="clear" w:color="auto" w:fill="FFF3CE"/>
          </w:tcPr>
          <w:p>
            <w:pPr>
              <w:jc w:val="right"/>
              <w:ind w:right="164"/>
              <w:spacing w:after="0"/>
              <w:rPr>
                <w:sz w:val="20"/>
                <w:szCs w:val="20"/>
                <w:color w:val="auto"/>
              </w:rPr>
            </w:pPr>
            <w:r>
              <w:rPr>
                <w:rFonts w:ascii="Arial" w:cs="Arial" w:eastAsia="Arial" w:hAnsi="Arial"/>
                <w:sz w:val="16"/>
                <w:szCs w:val="16"/>
                <w:color w:val="auto"/>
              </w:rPr>
              <w:t>$277</w:t>
            </w:r>
          </w:p>
        </w:tc>
        <w:tc>
          <w:tcPr>
            <w:tcW w:w="720" w:type="dxa"/>
            <w:vAlign w:val="bottom"/>
            <w:shd w:val="clear" w:color="auto" w:fill="FFF3CE"/>
          </w:tcPr>
          <w:p>
            <w:pPr>
              <w:jc w:val="right"/>
              <w:ind w:right="144"/>
              <w:spacing w:after="0"/>
              <w:rPr>
                <w:sz w:val="20"/>
                <w:szCs w:val="20"/>
                <w:color w:val="auto"/>
              </w:rPr>
            </w:pPr>
            <w:r>
              <w:rPr>
                <w:rFonts w:ascii="Arial" w:cs="Arial" w:eastAsia="Arial" w:hAnsi="Arial"/>
                <w:sz w:val="16"/>
                <w:szCs w:val="16"/>
                <w:color w:val="auto"/>
              </w:rPr>
              <w:t>$221</w:t>
            </w:r>
          </w:p>
        </w:tc>
        <w:tc>
          <w:tcPr>
            <w:tcW w:w="720" w:type="dxa"/>
            <w:vAlign w:val="bottom"/>
            <w:shd w:val="clear" w:color="auto" w:fill="FFF3CE"/>
          </w:tcPr>
          <w:p>
            <w:pPr>
              <w:jc w:val="right"/>
              <w:ind w:right="144"/>
              <w:spacing w:after="0"/>
              <w:rPr>
                <w:sz w:val="20"/>
                <w:szCs w:val="20"/>
                <w:color w:val="auto"/>
              </w:rPr>
            </w:pPr>
            <w:r>
              <w:rPr>
                <w:rFonts w:ascii="Arial" w:cs="Arial" w:eastAsia="Arial" w:hAnsi="Arial"/>
                <w:sz w:val="16"/>
                <w:szCs w:val="16"/>
                <w:color w:val="auto"/>
              </w:rPr>
              <w:t>$145</w:t>
            </w:r>
          </w:p>
        </w:tc>
        <w:tc>
          <w:tcPr>
            <w:tcW w:w="740" w:type="dxa"/>
            <w:vAlign w:val="bottom"/>
            <w:shd w:val="clear" w:color="auto" w:fill="FFF3CE"/>
          </w:tcPr>
          <w:p>
            <w:pPr>
              <w:jc w:val="right"/>
              <w:ind w:right="144"/>
              <w:spacing w:after="0"/>
              <w:rPr>
                <w:sz w:val="20"/>
                <w:szCs w:val="20"/>
                <w:color w:val="auto"/>
              </w:rPr>
            </w:pPr>
            <w:r>
              <w:rPr>
                <w:rFonts w:ascii="Arial" w:cs="Arial" w:eastAsia="Arial" w:hAnsi="Arial"/>
                <w:sz w:val="16"/>
                <w:szCs w:val="16"/>
                <w:color w:val="auto"/>
              </w:rPr>
              <w:t>$115</w:t>
            </w:r>
          </w:p>
        </w:tc>
        <w:tc>
          <w:tcPr>
            <w:tcW w:w="620" w:type="dxa"/>
            <w:vAlign w:val="bottom"/>
            <w:shd w:val="clear" w:color="auto" w:fill="FFF3CE"/>
          </w:tcPr>
          <w:p>
            <w:pPr>
              <w:jc w:val="right"/>
              <w:ind w:right="44"/>
              <w:spacing w:after="0"/>
              <w:rPr>
                <w:sz w:val="20"/>
                <w:szCs w:val="20"/>
                <w:color w:val="auto"/>
              </w:rPr>
            </w:pPr>
            <w:r>
              <w:rPr>
                <w:rFonts w:ascii="Arial" w:cs="Arial" w:eastAsia="Arial" w:hAnsi="Arial"/>
                <w:sz w:val="16"/>
                <w:szCs w:val="16"/>
                <w:color w:val="auto"/>
              </w:rPr>
              <w:t>$ 72</w:t>
            </w:r>
          </w:p>
        </w:tc>
      </w:tr>
      <w:tr>
        <w:trPr>
          <w:trHeight w:val="214"/>
        </w:trPr>
        <w:tc>
          <w:tcPr>
            <w:tcW w:w="4140" w:type="dxa"/>
            <w:vAlign w:val="bottom"/>
          </w:tcPr>
          <w:p>
            <w:pPr>
              <w:ind w:left="20"/>
              <w:spacing w:after="0"/>
              <w:rPr>
                <w:sz w:val="20"/>
                <w:szCs w:val="20"/>
                <w:color w:val="auto"/>
              </w:rPr>
            </w:pPr>
            <w:r>
              <w:rPr>
                <w:rFonts w:ascii="Arial" w:cs="Arial" w:eastAsia="Arial" w:hAnsi="Arial"/>
                <w:sz w:val="16"/>
                <w:szCs w:val="16"/>
                <w:color w:val="auto"/>
              </w:rPr>
              <w:t>Nasdaq Pharm</w:t>
            </w:r>
          </w:p>
        </w:tc>
        <w:tc>
          <w:tcPr>
            <w:tcW w:w="3740" w:type="dxa"/>
            <w:vAlign w:val="bottom"/>
          </w:tcPr>
          <w:p>
            <w:pPr>
              <w:jc w:val="right"/>
              <w:ind w:right="144"/>
              <w:spacing w:after="0"/>
              <w:rPr>
                <w:sz w:val="20"/>
                <w:szCs w:val="20"/>
                <w:color w:val="auto"/>
              </w:rPr>
            </w:pPr>
            <w:r>
              <w:rPr>
                <w:rFonts w:ascii="Arial" w:cs="Arial" w:eastAsia="Arial" w:hAnsi="Arial"/>
                <w:sz w:val="16"/>
                <w:szCs w:val="16"/>
                <w:color w:val="auto"/>
              </w:rPr>
              <w:t>100</w:t>
            </w:r>
          </w:p>
        </w:tc>
        <w:tc>
          <w:tcPr>
            <w:tcW w:w="740" w:type="dxa"/>
            <w:vAlign w:val="bottom"/>
          </w:tcPr>
          <w:p>
            <w:pPr>
              <w:jc w:val="right"/>
              <w:ind w:right="164"/>
              <w:spacing w:after="0"/>
              <w:rPr>
                <w:sz w:val="20"/>
                <w:szCs w:val="20"/>
                <w:color w:val="auto"/>
              </w:rPr>
            </w:pPr>
            <w:r>
              <w:rPr>
                <w:rFonts w:ascii="Arial" w:cs="Arial" w:eastAsia="Arial" w:hAnsi="Arial"/>
                <w:sz w:val="16"/>
                <w:szCs w:val="16"/>
                <w:color w:val="auto"/>
              </w:rPr>
              <w:t>125</w:t>
            </w:r>
          </w:p>
        </w:tc>
        <w:tc>
          <w:tcPr>
            <w:tcW w:w="720" w:type="dxa"/>
            <w:vAlign w:val="bottom"/>
          </w:tcPr>
          <w:p>
            <w:pPr>
              <w:jc w:val="right"/>
              <w:ind w:right="144"/>
              <w:spacing w:after="0"/>
              <w:rPr>
                <w:sz w:val="20"/>
                <w:szCs w:val="20"/>
                <w:color w:val="auto"/>
              </w:rPr>
            </w:pPr>
            <w:r>
              <w:rPr>
                <w:rFonts w:ascii="Arial" w:cs="Arial" w:eastAsia="Arial" w:hAnsi="Arial"/>
                <w:sz w:val="16"/>
                <w:szCs w:val="16"/>
                <w:color w:val="auto"/>
              </w:rPr>
              <w:t>106</w:t>
            </w:r>
          </w:p>
        </w:tc>
        <w:tc>
          <w:tcPr>
            <w:tcW w:w="720" w:type="dxa"/>
            <w:vAlign w:val="bottom"/>
          </w:tcPr>
          <w:p>
            <w:pPr>
              <w:jc w:val="right"/>
              <w:ind w:right="144"/>
              <w:spacing w:after="0"/>
              <w:rPr>
                <w:sz w:val="20"/>
                <w:szCs w:val="20"/>
                <w:color w:val="auto"/>
              </w:rPr>
            </w:pPr>
            <w:r>
              <w:rPr>
                <w:rFonts w:ascii="Arial" w:cs="Arial" w:eastAsia="Arial" w:hAnsi="Arial"/>
                <w:sz w:val="16"/>
                <w:szCs w:val="16"/>
                <w:color w:val="auto"/>
              </w:rPr>
              <w:t>69</w:t>
            </w:r>
          </w:p>
        </w:tc>
        <w:tc>
          <w:tcPr>
            <w:tcW w:w="740" w:type="dxa"/>
            <w:vAlign w:val="bottom"/>
          </w:tcPr>
          <w:p>
            <w:pPr>
              <w:jc w:val="right"/>
              <w:ind w:right="144"/>
              <w:spacing w:after="0"/>
              <w:rPr>
                <w:sz w:val="20"/>
                <w:szCs w:val="20"/>
                <w:color w:val="auto"/>
              </w:rPr>
            </w:pPr>
            <w:r>
              <w:rPr>
                <w:rFonts w:ascii="Arial" w:cs="Arial" w:eastAsia="Arial" w:hAnsi="Arial"/>
                <w:sz w:val="16"/>
                <w:szCs w:val="16"/>
                <w:color w:val="auto"/>
              </w:rPr>
              <w:t>101</w:t>
            </w:r>
          </w:p>
        </w:tc>
        <w:tc>
          <w:tcPr>
            <w:tcW w:w="620" w:type="dxa"/>
            <w:vAlign w:val="bottom"/>
          </w:tcPr>
          <w:p>
            <w:pPr>
              <w:jc w:val="right"/>
              <w:ind w:right="44"/>
              <w:spacing w:after="0"/>
              <w:rPr>
                <w:sz w:val="20"/>
                <w:szCs w:val="20"/>
                <w:color w:val="auto"/>
              </w:rPr>
            </w:pPr>
            <w:r>
              <w:rPr>
                <w:rFonts w:ascii="Arial" w:cs="Arial" w:eastAsia="Arial" w:hAnsi="Arial"/>
                <w:sz w:val="16"/>
                <w:szCs w:val="16"/>
                <w:color w:val="auto"/>
              </w:rPr>
              <w:t>107</w:t>
            </w:r>
          </w:p>
        </w:tc>
      </w:tr>
      <w:tr>
        <w:trPr>
          <w:trHeight w:val="231"/>
        </w:trPr>
        <w:tc>
          <w:tcPr>
            <w:tcW w:w="4140" w:type="dxa"/>
            <w:vAlign w:val="bottom"/>
            <w:shd w:val="clear" w:color="auto" w:fill="FFF3CE"/>
          </w:tcPr>
          <w:p>
            <w:pPr>
              <w:ind w:left="20"/>
              <w:spacing w:after="0"/>
              <w:rPr>
                <w:sz w:val="20"/>
                <w:szCs w:val="20"/>
                <w:color w:val="auto"/>
              </w:rPr>
            </w:pPr>
            <w:r>
              <w:rPr>
                <w:rFonts w:ascii="Arial" w:cs="Arial" w:eastAsia="Arial" w:hAnsi="Arial"/>
                <w:sz w:val="16"/>
                <w:szCs w:val="16"/>
                <w:color w:val="auto"/>
              </w:rPr>
              <w:t>Nasdaq-US</w:t>
            </w:r>
          </w:p>
        </w:tc>
        <w:tc>
          <w:tcPr>
            <w:tcW w:w="3740" w:type="dxa"/>
            <w:vAlign w:val="bottom"/>
            <w:shd w:val="clear" w:color="auto" w:fill="FFF3CE"/>
          </w:tcPr>
          <w:p>
            <w:pPr>
              <w:jc w:val="right"/>
              <w:ind w:right="144"/>
              <w:spacing w:after="0"/>
              <w:rPr>
                <w:sz w:val="20"/>
                <w:szCs w:val="20"/>
                <w:color w:val="auto"/>
              </w:rPr>
            </w:pPr>
            <w:r>
              <w:rPr>
                <w:rFonts w:ascii="Arial" w:cs="Arial" w:eastAsia="Arial" w:hAnsi="Arial"/>
                <w:sz w:val="16"/>
                <w:szCs w:val="16"/>
                <w:color w:val="auto"/>
              </w:rPr>
              <w:t>100</w:t>
            </w:r>
          </w:p>
        </w:tc>
        <w:tc>
          <w:tcPr>
            <w:tcW w:w="740" w:type="dxa"/>
            <w:vAlign w:val="bottom"/>
            <w:shd w:val="clear" w:color="auto" w:fill="FFF3CE"/>
          </w:tcPr>
          <w:p>
            <w:pPr>
              <w:jc w:val="right"/>
              <w:ind w:right="164"/>
              <w:spacing w:after="0"/>
              <w:rPr>
                <w:sz w:val="20"/>
                <w:szCs w:val="20"/>
                <w:color w:val="auto"/>
              </w:rPr>
            </w:pPr>
            <w:r>
              <w:rPr>
                <w:rFonts w:ascii="Arial" w:cs="Arial" w:eastAsia="Arial" w:hAnsi="Arial"/>
                <w:sz w:val="16"/>
                <w:szCs w:val="16"/>
                <w:color w:val="auto"/>
              </w:rPr>
              <w:t>60</w:t>
            </w:r>
          </w:p>
        </w:tc>
        <w:tc>
          <w:tcPr>
            <w:tcW w:w="720" w:type="dxa"/>
            <w:vAlign w:val="bottom"/>
            <w:shd w:val="clear" w:color="auto" w:fill="FFF3CE"/>
          </w:tcPr>
          <w:p>
            <w:pPr>
              <w:jc w:val="right"/>
              <w:ind w:right="144"/>
              <w:spacing w:after="0"/>
              <w:rPr>
                <w:sz w:val="20"/>
                <w:szCs w:val="20"/>
                <w:color w:val="auto"/>
              </w:rPr>
            </w:pPr>
            <w:r>
              <w:rPr>
                <w:rFonts w:ascii="Arial" w:cs="Arial" w:eastAsia="Arial" w:hAnsi="Arial"/>
                <w:sz w:val="16"/>
                <w:szCs w:val="16"/>
                <w:color w:val="auto"/>
              </w:rPr>
              <w:t>48</w:t>
            </w:r>
          </w:p>
        </w:tc>
        <w:tc>
          <w:tcPr>
            <w:tcW w:w="720" w:type="dxa"/>
            <w:vAlign w:val="bottom"/>
            <w:shd w:val="clear" w:color="auto" w:fill="FFF3CE"/>
          </w:tcPr>
          <w:p>
            <w:pPr>
              <w:jc w:val="right"/>
              <w:ind w:right="144"/>
              <w:spacing w:after="0"/>
              <w:rPr>
                <w:sz w:val="20"/>
                <w:szCs w:val="20"/>
                <w:color w:val="auto"/>
              </w:rPr>
            </w:pPr>
            <w:r>
              <w:rPr>
                <w:rFonts w:ascii="Arial" w:cs="Arial" w:eastAsia="Arial" w:hAnsi="Arial"/>
                <w:sz w:val="16"/>
                <w:szCs w:val="16"/>
                <w:color w:val="auto"/>
              </w:rPr>
              <w:t>33</w:t>
            </w:r>
          </w:p>
        </w:tc>
        <w:tc>
          <w:tcPr>
            <w:tcW w:w="740" w:type="dxa"/>
            <w:vAlign w:val="bottom"/>
            <w:shd w:val="clear" w:color="auto" w:fill="FFF3CE"/>
          </w:tcPr>
          <w:p>
            <w:pPr>
              <w:jc w:val="right"/>
              <w:ind w:right="144"/>
              <w:spacing w:after="0"/>
              <w:rPr>
                <w:sz w:val="20"/>
                <w:szCs w:val="20"/>
                <w:color w:val="auto"/>
              </w:rPr>
            </w:pPr>
            <w:r>
              <w:rPr>
                <w:rFonts w:ascii="Arial" w:cs="Arial" w:eastAsia="Arial" w:hAnsi="Arial"/>
                <w:sz w:val="16"/>
                <w:szCs w:val="16"/>
                <w:color w:val="auto"/>
              </w:rPr>
              <w:t>49</w:t>
            </w:r>
          </w:p>
        </w:tc>
        <w:tc>
          <w:tcPr>
            <w:tcW w:w="620" w:type="dxa"/>
            <w:vAlign w:val="bottom"/>
            <w:shd w:val="clear" w:color="auto" w:fill="FFF3CE"/>
          </w:tcPr>
          <w:p>
            <w:pPr>
              <w:jc w:val="right"/>
              <w:ind w:right="44"/>
              <w:spacing w:after="0"/>
              <w:rPr>
                <w:sz w:val="20"/>
                <w:szCs w:val="20"/>
                <w:color w:val="auto"/>
              </w:rPr>
            </w:pPr>
            <w:r>
              <w:rPr>
                <w:rFonts w:ascii="Arial" w:cs="Arial" w:eastAsia="Arial" w:hAnsi="Arial"/>
                <w:sz w:val="16"/>
                <w:szCs w:val="16"/>
                <w:color w:val="auto"/>
              </w:rPr>
              <w:t>54</w:t>
            </w:r>
          </w:p>
        </w:tc>
      </w:tr>
    </w:tbl>
    <w:p>
      <w:pPr>
        <w:spacing w:after="0" w:line="200" w:lineRule="exact"/>
        <w:rPr>
          <w:sz w:val="20"/>
          <w:szCs w:val="20"/>
          <w:color w:val="auto"/>
        </w:rPr>
      </w:pPr>
    </w:p>
    <w:p>
      <w:pPr>
        <w:spacing w:after="0" w:line="211" w:lineRule="exact"/>
        <w:rPr>
          <w:sz w:val="20"/>
          <w:szCs w:val="20"/>
          <w:color w:val="auto"/>
        </w:rPr>
      </w:pPr>
    </w:p>
    <w:p>
      <w:pPr>
        <w:ind w:left="60" w:right="180" w:firstLine="247"/>
        <w:spacing w:after="0" w:line="285" w:lineRule="auto"/>
        <w:rPr>
          <w:sz w:val="20"/>
          <w:szCs w:val="20"/>
          <w:color w:val="auto"/>
        </w:rPr>
      </w:pPr>
      <w:r>
        <w:rPr>
          <w:rFonts w:ascii="Arial" w:cs="Arial" w:eastAsia="Arial" w:hAnsi="Arial"/>
          <w:sz w:val="16"/>
          <w:szCs w:val="16"/>
          <w:color w:val="auto"/>
        </w:rPr>
        <w:t>The above graph assumes $100 investments on December 31, 1999 in the Common Stock, The Nasdaq Pharmaceutical Stocks Index, and The Nasdaq Stock Market (U.S.) Index, with all dividends reinvested.</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137160</wp:posOffset>
            </wp:positionV>
            <wp:extent cx="7263130" cy="438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PROPOSAL NO. 2: RATIFICATION OF APPOINTMENT OF INDEPENDENT REGISTERED PUBLIC ACCOUNTING FIRM</w:t>
      </w:r>
    </w:p>
    <w:p>
      <w:pPr>
        <w:spacing w:after="0" w:line="215" w:lineRule="exact"/>
        <w:rPr>
          <w:sz w:val="20"/>
          <w:szCs w:val="20"/>
          <w:color w:val="auto"/>
        </w:rPr>
      </w:pPr>
    </w:p>
    <w:p>
      <w:pPr>
        <w:ind w:left="60" w:right="100" w:firstLine="247"/>
        <w:spacing w:after="0" w:line="285" w:lineRule="auto"/>
        <w:rPr>
          <w:sz w:val="20"/>
          <w:szCs w:val="20"/>
          <w:color w:val="auto"/>
        </w:rPr>
      </w:pPr>
      <w:r>
        <w:rPr>
          <w:rFonts w:ascii="Arial" w:cs="Arial" w:eastAsia="Arial" w:hAnsi="Arial"/>
          <w:sz w:val="16"/>
          <w:szCs w:val="16"/>
          <w:color w:val="auto"/>
        </w:rPr>
        <w:t>The Audit Committee has appointed PricewaterhouseCoopers LLP as the Company’s independent registered public accounting firm for the fiscal year ending December 31, 2005. PricewaterhouseCoopers LLP has audited the Company’s consolidated financial statements for the past sixteen years.</w:t>
      </w:r>
    </w:p>
    <w:p>
      <w:pPr>
        <w:spacing w:after="0" w:line="156" w:lineRule="exact"/>
        <w:rPr>
          <w:sz w:val="20"/>
          <w:szCs w:val="20"/>
          <w:color w:val="auto"/>
        </w:rPr>
      </w:pPr>
    </w:p>
    <w:p>
      <w:pPr>
        <w:ind w:left="60" w:right="60" w:firstLine="247"/>
        <w:spacing w:after="0" w:line="264" w:lineRule="auto"/>
        <w:rPr>
          <w:sz w:val="20"/>
          <w:szCs w:val="20"/>
          <w:color w:val="auto"/>
        </w:rPr>
      </w:pPr>
      <w:r>
        <w:rPr>
          <w:rFonts w:ascii="Arial" w:cs="Arial" w:eastAsia="Arial" w:hAnsi="Arial"/>
          <w:sz w:val="16"/>
          <w:szCs w:val="16"/>
          <w:color w:val="auto"/>
        </w:rPr>
        <w:t>The board of directors has directed that the appointment of PricewaterhouseCoopers LLP as the Company’s independent registered public accounting firm for fiscal year 2005 be submitted for ratification by the shareholders at the Annual Meeting. Shareholder ratification of the appointment of PricewaterhouseCoopers LLP as the Company’s independent registered public accounting firm for fiscal year 2005 is not required by the Company’s By-Laws or otherwise, but is being pursued as a matter of good corporate practice. If shareholders do not ratify the appointment of PricewaterhouseCoopers LLP as the Company’s independent registered public accounting firm for fiscal year 2005, the board of directors will consider the matter at its next meeting.</w:t>
      </w:r>
    </w:p>
    <w:p>
      <w:pPr>
        <w:spacing w:after="0" w:line="174" w:lineRule="exact"/>
        <w:rPr>
          <w:sz w:val="20"/>
          <w:szCs w:val="20"/>
          <w:color w:val="auto"/>
        </w:rPr>
      </w:pPr>
    </w:p>
    <w:p>
      <w:pPr>
        <w:ind w:left="60" w:right="60" w:firstLine="247"/>
        <w:spacing w:after="0" w:line="285" w:lineRule="auto"/>
        <w:rPr>
          <w:sz w:val="20"/>
          <w:szCs w:val="20"/>
          <w:color w:val="auto"/>
        </w:rPr>
      </w:pPr>
      <w:r>
        <w:rPr>
          <w:rFonts w:ascii="Arial" w:cs="Arial" w:eastAsia="Arial" w:hAnsi="Arial"/>
          <w:sz w:val="16"/>
          <w:szCs w:val="16"/>
          <w:color w:val="auto"/>
        </w:rPr>
        <w:t>PricewaterhouseCoopers LLP has advised the Company that it will have in attendance at the Annual Meeting a representative who will be afforded an opportunity to make a statement, if such representative desires to do so, and will respond to appropriate questions presented at the Annual Meeting.</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Information about Fees Paid to Independent Registered Public Accounting Firm</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Aggregate fees incurred related to services provided to the Company by PricewaterhouseCoopers LLP for the years ended December 31, 2004 and 2003 were: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0" w:type="dxa"/>
            <w:vAlign w:val="bottom"/>
          </w:tcPr>
          <w:p>
            <w:pPr>
              <w:spacing w:after="0"/>
              <w:rPr>
                <w:sz w:val="13"/>
                <w:szCs w:val="13"/>
                <w:color w:val="auto"/>
              </w:rPr>
            </w:pPr>
          </w:p>
        </w:tc>
        <w:tc>
          <w:tcPr>
            <w:tcW w:w="9600" w:type="dxa"/>
            <w:vAlign w:val="bottom"/>
          </w:tcPr>
          <w:p>
            <w:pPr>
              <w:spacing w:after="0"/>
              <w:rPr>
                <w:sz w:val="13"/>
                <w:szCs w:val="13"/>
                <w:color w:val="auto"/>
              </w:rPr>
            </w:pPr>
          </w:p>
        </w:tc>
        <w:tc>
          <w:tcPr>
            <w:tcW w:w="820" w:type="dxa"/>
            <w:vAlign w:val="bottom"/>
          </w:tcPr>
          <w:p>
            <w:pPr>
              <w:jc w:val="right"/>
              <w:ind w:right="206"/>
              <w:spacing w:after="0"/>
              <w:rPr>
                <w:sz w:val="20"/>
                <w:szCs w:val="20"/>
                <w:color w:val="auto"/>
              </w:rPr>
            </w:pPr>
            <w:r>
              <w:rPr>
                <w:rFonts w:ascii="Arial" w:cs="Arial" w:eastAsia="Arial" w:hAnsi="Arial"/>
                <w:sz w:val="12"/>
                <w:szCs w:val="12"/>
                <w:b w:val="1"/>
                <w:bCs w:val="1"/>
                <w:color w:val="auto"/>
              </w:rPr>
              <w:t>2004</w:t>
            </w:r>
          </w:p>
        </w:tc>
        <w:tc>
          <w:tcPr>
            <w:tcW w:w="10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2003</w:t>
            </w:r>
          </w:p>
        </w:tc>
      </w:tr>
      <w:tr>
        <w:trPr>
          <w:trHeight w:val="50"/>
        </w:trPr>
        <w:tc>
          <w:tcPr>
            <w:tcW w:w="9660" w:type="dxa"/>
            <w:vAlign w:val="bottom"/>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54"/>
        </w:trPr>
        <w:tc>
          <w:tcPr>
            <w:tcW w:w="60" w:type="dxa"/>
            <w:vAlign w:val="bottom"/>
          </w:tcPr>
          <w:p>
            <w:pPr>
              <w:spacing w:after="0"/>
              <w:rPr>
                <w:sz w:val="4"/>
                <w:szCs w:val="4"/>
                <w:color w:val="auto"/>
              </w:rPr>
            </w:pPr>
          </w:p>
        </w:tc>
        <w:tc>
          <w:tcPr>
            <w:tcW w:w="96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22"/>
        </w:trPr>
        <w:tc>
          <w:tcPr>
            <w:tcW w:w="60" w:type="dxa"/>
            <w:vAlign w:val="bottom"/>
          </w:tcPr>
          <w:p>
            <w:pPr>
              <w:spacing w:after="0"/>
              <w:rPr>
                <w:sz w:val="19"/>
                <w:szCs w:val="19"/>
                <w:color w:val="auto"/>
              </w:rPr>
            </w:pPr>
          </w:p>
        </w:tc>
        <w:tc>
          <w:tcPr>
            <w:tcW w:w="9600" w:type="dxa"/>
            <w:vAlign w:val="bottom"/>
            <w:shd w:val="clear" w:color="auto" w:fill="FFF3CE"/>
          </w:tcPr>
          <w:p>
            <w:pPr>
              <w:spacing w:after="0"/>
              <w:rPr>
                <w:sz w:val="19"/>
                <w:szCs w:val="19"/>
                <w:color w:val="auto"/>
              </w:rPr>
            </w:pPr>
          </w:p>
        </w:tc>
        <w:tc>
          <w:tcPr>
            <w:tcW w:w="820" w:type="dxa"/>
            <w:vAlign w:val="bottom"/>
            <w:shd w:val="clear" w:color="auto" w:fill="FFF3CE"/>
          </w:tcPr>
          <w:p>
            <w:pPr>
              <w:spacing w:after="0"/>
              <w:rPr>
                <w:sz w:val="19"/>
                <w:szCs w:val="19"/>
                <w:color w:val="auto"/>
              </w:rPr>
            </w:pPr>
          </w:p>
        </w:tc>
        <w:tc>
          <w:tcPr>
            <w:tcW w:w="200" w:type="dxa"/>
            <w:vAlign w:val="bottom"/>
            <w:shd w:val="clear" w:color="auto" w:fill="FFF3CE"/>
          </w:tcPr>
          <w:p>
            <w:pPr>
              <w:spacing w:after="0"/>
              <w:rPr>
                <w:sz w:val="19"/>
                <w:szCs w:val="19"/>
                <w:color w:val="auto"/>
              </w:rPr>
            </w:pPr>
          </w:p>
        </w:tc>
        <w:tc>
          <w:tcPr>
            <w:tcW w:w="800" w:type="dxa"/>
            <w:vAlign w:val="bottom"/>
            <w:shd w:val="clear" w:color="auto" w:fill="FFF3CE"/>
          </w:tcPr>
          <w:p>
            <w:pPr>
              <w:spacing w:after="0"/>
              <w:rPr>
                <w:sz w:val="19"/>
                <w:szCs w:val="19"/>
                <w:color w:val="auto"/>
              </w:rPr>
            </w:pPr>
          </w:p>
        </w:tc>
      </w:tr>
      <w:tr>
        <w:trPr>
          <w:trHeight w:val="222"/>
        </w:trPr>
        <w:tc>
          <w:tcPr>
            <w:tcW w:w="9660" w:type="dxa"/>
            <w:vAlign w:val="bottom"/>
            <w:gridSpan w:val="2"/>
          </w:tcPr>
          <w:p>
            <w:pPr>
              <w:spacing w:after="0"/>
              <w:rPr>
                <w:sz w:val="20"/>
                <w:szCs w:val="20"/>
                <w:color w:val="auto"/>
              </w:rPr>
            </w:pPr>
            <w:r>
              <w:rPr>
                <w:rFonts w:ascii="Arial" w:cs="Arial" w:eastAsia="Arial" w:hAnsi="Arial"/>
                <w:sz w:val="16"/>
                <w:szCs w:val="16"/>
                <w:color w:val="auto"/>
              </w:rPr>
              <w:t>Audit Fees</w:t>
            </w:r>
          </w:p>
        </w:tc>
        <w:tc>
          <w:tcPr>
            <w:tcW w:w="820" w:type="dxa"/>
            <w:vAlign w:val="bottom"/>
          </w:tcPr>
          <w:p>
            <w:pPr>
              <w:jc w:val="right"/>
              <w:ind w:right="46"/>
              <w:spacing w:after="0"/>
              <w:rPr>
                <w:sz w:val="20"/>
                <w:szCs w:val="20"/>
                <w:color w:val="auto"/>
              </w:rPr>
            </w:pPr>
            <w:r>
              <w:rPr>
                <w:rFonts w:ascii="Arial" w:cs="Arial" w:eastAsia="Arial" w:hAnsi="Arial"/>
                <w:sz w:val="16"/>
                <w:szCs w:val="16"/>
                <w:color w:val="auto"/>
              </w:rPr>
              <w:t>$881,750</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$182,550</w:t>
            </w:r>
          </w:p>
        </w:tc>
      </w:tr>
      <w:tr>
        <w:trPr>
          <w:trHeight w:val="223"/>
        </w:trPr>
        <w:tc>
          <w:tcPr>
            <w:tcW w:w="60" w:type="dxa"/>
            <w:vAlign w:val="bottom"/>
          </w:tcPr>
          <w:p>
            <w:pPr>
              <w:spacing w:after="0"/>
              <w:rPr>
                <w:sz w:val="19"/>
                <w:szCs w:val="19"/>
                <w:color w:val="auto"/>
              </w:rPr>
            </w:pPr>
          </w:p>
        </w:tc>
        <w:tc>
          <w:tcPr>
            <w:tcW w:w="9600" w:type="dxa"/>
            <w:vAlign w:val="bottom"/>
            <w:shd w:val="clear" w:color="auto" w:fill="FFF3CE"/>
          </w:tcPr>
          <w:p>
            <w:pPr>
              <w:spacing w:after="0"/>
              <w:rPr>
                <w:sz w:val="20"/>
                <w:szCs w:val="20"/>
                <w:color w:val="auto"/>
              </w:rPr>
            </w:pPr>
            <w:r>
              <w:rPr>
                <w:rFonts w:ascii="Arial" w:cs="Arial" w:eastAsia="Arial" w:hAnsi="Arial"/>
                <w:sz w:val="16"/>
                <w:szCs w:val="16"/>
                <w:color w:val="auto"/>
              </w:rPr>
              <w:t>Audit Related Fees</w:t>
            </w:r>
          </w:p>
        </w:tc>
        <w:tc>
          <w:tcPr>
            <w:tcW w:w="820" w:type="dxa"/>
            <w:vAlign w:val="bottom"/>
            <w:shd w:val="clear" w:color="auto" w:fill="FFF3CE"/>
          </w:tcPr>
          <w:p>
            <w:pPr>
              <w:jc w:val="right"/>
              <w:ind w:right="46"/>
              <w:spacing w:after="0"/>
              <w:rPr>
                <w:sz w:val="20"/>
                <w:szCs w:val="20"/>
                <w:color w:val="auto"/>
              </w:rPr>
            </w:pPr>
            <w:r>
              <w:rPr>
                <w:rFonts w:ascii="Arial" w:cs="Arial" w:eastAsia="Arial" w:hAnsi="Arial"/>
                <w:sz w:val="16"/>
                <w:szCs w:val="16"/>
                <w:color w:val="auto"/>
              </w:rPr>
              <w:t>3,100</w:t>
            </w:r>
          </w:p>
        </w:tc>
        <w:tc>
          <w:tcPr>
            <w:tcW w:w="1000" w:type="dxa"/>
            <w:vAlign w:val="bottom"/>
            <w:gridSpan w:val="2"/>
            <w:shd w:val="clear" w:color="auto" w:fill="FFF3CE"/>
          </w:tcPr>
          <w:p>
            <w:pPr>
              <w:jc w:val="right"/>
              <w:ind w:right="120"/>
              <w:spacing w:after="0"/>
              <w:rPr>
                <w:sz w:val="20"/>
                <w:szCs w:val="20"/>
                <w:color w:val="auto"/>
              </w:rPr>
            </w:pPr>
            <w:r>
              <w:rPr>
                <w:rFonts w:ascii="Arial" w:cs="Arial" w:eastAsia="Arial" w:hAnsi="Arial"/>
                <w:sz w:val="16"/>
                <w:szCs w:val="16"/>
                <w:color w:val="auto"/>
              </w:rPr>
              <w:t>202,580</w:t>
            </w:r>
          </w:p>
        </w:tc>
      </w:tr>
    </w:tbl>
    <w:p>
      <w:pPr>
        <w:sectPr>
          <w:pgSz w:w="11900" w:h="16898" w:orient="portrait"/>
          <w:cols w:equalWidth="0" w:num="1">
            <w:col w:w="11480"/>
          </w:cols>
          <w:pgMar w:left="180" w:top="514" w:right="239" w:bottom="0" w:gutter="0" w:footer="0" w:header="0"/>
        </w:sectPr>
      </w:pPr>
    </w:p>
    <w:bookmarkStart w:id="11" w:name="page12"/>
    <w:bookmarkEnd w:id="11"/>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660" w:type="dxa"/>
            <w:vAlign w:val="bottom"/>
            <w:gridSpan w:val="2"/>
          </w:tcPr>
          <w:p>
            <w:pPr>
              <w:spacing w:after="0"/>
              <w:rPr>
                <w:sz w:val="20"/>
                <w:szCs w:val="20"/>
                <w:color w:val="auto"/>
              </w:rPr>
            </w:pPr>
            <w:r>
              <w:rPr>
                <w:rFonts w:ascii="Arial" w:cs="Arial" w:eastAsia="Arial" w:hAnsi="Arial"/>
                <w:sz w:val="16"/>
                <w:szCs w:val="16"/>
                <w:color w:val="auto"/>
              </w:rPr>
              <w:t>All Other Fees</w:t>
            </w:r>
          </w:p>
        </w:tc>
        <w:tc>
          <w:tcPr>
            <w:tcW w:w="700" w:type="dxa"/>
            <w:vAlign w:val="bottom"/>
          </w:tcPr>
          <w:p>
            <w:pPr>
              <w:jc w:val="right"/>
              <w:spacing w:after="0"/>
              <w:rPr>
                <w:sz w:val="20"/>
                <w:szCs w:val="20"/>
                <w:color w:val="auto"/>
              </w:rPr>
            </w:pPr>
            <w:r>
              <w:rPr>
                <w:rFonts w:ascii="Arial" w:cs="Arial" w:eastAsia="Arial" w:hAnsi="Arial"/>
                <w:sz w:val="16"/>
                <w:szCs w:val="16"/>
                <w:color w:val="auto"/>
              </w:rPr>
              <w:t>8,700</w:t>
            </w:r>
          </w:p>
        </w:tc>
        <w:tc>
          <w:tcPr>
            <w:tcW w:w="1120" w:type="dxa"/>
            <w:vAlign w:val="bottom"/>
            <w:gridSpan w:val="3"/>
          </w:tcPr>
          <w:p>
            <w:pPr>
              <w:jc w:val="right"/>
              <w:ind w:right="120"/>
              <w:spacing w:after="0"/>
              <w:rPr>
                <w:sz w:val="20"/>
                <w:szCs w:val="20"/>
                <w:color w:val="auto"/>
              </w:rPr>
            </w:pPr>
            <w:r>
              <w:rPr>
                <w:rFonts w:ascii="Arial" w:cs="Arial" w:eastAsia="Arial" w:hAnsi="Arial"/>
                <w:sz w:val="16"/>
                <w:szCs w:val="16"/>
                <w:color w:val="auto"/>
              </w:rPr>
              <w:t>3,200</w:t>
            </w:r>
          </w:p>
        </w:tc>
      </w:tr>
      <w:tr>
        <w:trPr>
          <w:trHeight w:val="26"/>
        </w:trPr>
        <w:tc>
          <w:tcPr>
            <w:tcW w:w="966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2"/>
        </w:trPr>
        <w:tc>
          <w:tcPr>
            <w:tcW w:w="60" w:type="dxa"/>
            <w:vAlign w:val="bottom"/>
          </w:tcPr>
          <w:p>
            <w:pPr>
              <w:spacing w:after="0"/>
              <w:rPr>
                <w:sz w:val="17"/>
                <w:szCs w:val="17"/>
                <w:color w:val="auto"/>
              </w:rPr>
            </w:pPr>
          </w:p>
        </w:tc>
        <w:tc>
          <w:tcPr>
            <w:tcW w:w="9600" w:type="dxa"/>
            <w:vAlign w:val="bottom"/>
            <w:tcBorders>
              <w:top w:val="single" w:sz="8" w:color="FFF3CE"/>
            </w:tcBorders>
            <w:shd w:val="clear" w:color="auto" w:fill="FFF3CE"/>
          </w:tcPr>
          <w:p>
            <w:pPr>
              <w:spacing w:after="0"/>
              <w:rPr>
                <w:sz w:val="17"/>
                <w:szCs w:val="17"/>
                <w:color w:val="auto"/>
              </w:rPr>
            </w:pPr>
          </w:p>
        </w:tc>
        <w:tc>
          <w:tcPr>
            <w:tcW w:w="700" w:type="dxa"/>
            <w:vAlign w:val="bottom"/>
            <w:tcBorders>
              <w:top w:val="single" w:sz="8" w:color="auto"/>
            </w:tcBorders>
            <w:shd w:val="clear" w:color="auto" w:fill="FFF3CE"/>
          </w:tcPr>
          <w:p>
            <w:pPr>
              <w:spacing w:after="0"/>
              <w:rPr>
                <w:sz w:val="17"/>
                <w:szCs w:val="17"/>
                <w:color w:val="auto"/>
              </w:rPr>
            </w:pPr>
          </w:p>
        </w:tc>
        <w:tc>
          <w:tcPr>
            <w:tcW w:w="320" w:type="dxa"/>
            <w:vAlign w:val="bottom"/>
            <w:tcBorders>
              <w:top w:val="single" w:sz="8" w:color="FFF3CE"/>
            </w:tcBorders>
            <w:shd w:val="clear" w:color="auto" w:fill="FFF3CE"/>
          </w:tcPr>
          <w:p>
            <w:pPr>
              <w:spacing w:after="0"/>
              <w:rPr>
                <w:sz w:val="17"/>
                <w:szCs w:val="17"/>
                <w:color w:val="auto"/>
              </w:rPr>
            </w:pPr>
          </w:p>
        </w:tc>
        <w:tc>
          <w:tcPr>
            <w:tcW w:w="680" w:type="dxa"/>
            <w:vAlign w:val="bottom"/>
            <w:tcBorders>
              <w:top w:val="single" w:sz="8" w:color="auto"/>
            </w:tcBorders>
            <w:shd w:val="clear" w:color="auto" w:fill="FFF3CE"/>
          </w:tcPr>
          <w:p>
            <w:pPr>
              <w:spacing w:after="0"/>
              <w:rPr>
                <w:sz w:val="17"/>
                <w:szCs w:val="17"/>
                <w:color w:val="auto"/>
              </w:rPr>
            </w:pPr>
          </w:p>
        </w:tc>
        <w:tc>
          <w:tcPr>
            <w:tcW w:w="120" w:type="dxa"/>
            <w:vAlign w:val="bottom"/>
            <w:tcBorders>
              <w:top w:val="single" w:sz="8" w:color="FFF3CE"/>
            </w:tcBorders>
            <w:shd w:val="clear" w:color="auto" w:fill="FFF3CE"/>
          </w:tcPr>
          <w:p>
            <w:pPr>
              <w:spacing w:after="0"/>
              <w:rPr>
                <w:sz w:val="17"/>
                <w:szCs w:val="17"/>
                <w:color w:val="auto"/>
              </w:rPr>
            </w:pPr>
          </w:p>
        </w:tc>
      </w:tr>
      <w:tr>
        <w:trPr>
          <w:trHeight w:val="198"/>
        </w:trPr>
        <w:tc>
          <w:tcPr>
            <w:tcW w:w="9660" w:type="dxa"/>
            <w:vAlign w:val="bottom"/>
            <w:gridSpan w:val="2"/>
          </w:tcPr>
          <w:p>
            <w:pPr>
              <w:spacing w:after="0"/>
              <w:rPr>
                <w:sz w:val="20"/>
                <w:szCs w:val="20"/>
                <w:color w:val="auto"/>
              </w:rPr>
            </w:pPr>
            <w:r>
              <w:rPr>
                <w:rFonts w:ascii="Arial" w:cs="Arial" w:eastAsia="Arial" w:hAnsi="Arial"/>
                <w:sz w:val="16"/>
                <w:szCs w:val="16"/>
                <w:color w:val="auto"/>
              </w:rPr>
              <w:t>Total Fees</w:t>
            </w:r>
          </w:p>
        </w:tc>
        <w:tc>
          <w:tcPr>
            <w:tcW w:w="700" w:type="dxa"/>
            <w:vAlign w:val="bottom"/>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893,550</w:t>
            </w:r>
          </w:p>
        </w:tc>
        <w:tc>
          <w:tcPr>
            <w:tcW w:w="3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u w:val="single" w:color="auto"/>
                <w:color w:val="auto"/>
                <w:w w:val="98"/>
              </w:rPr>
              <w:t>$</w:t>
            </w:r>
            <w:r>
              <w:rPr>
                <w:rFonts w:ascii="Arial" w:cs="Arial" w:eastAsia="Arial" w:hAnsi="Arial"/>
                <w:sz w:val="16"/>
                <w:szCs w:val="16"/>
                <w:color w:val="auto"/>
                <w:w w:val="98"/>
              </w:rPr>
              <w:t>388,330</w:t>
            </w:r>
          </w:p>
        </w:tc>
      </w:tr>
      <w:tr>
        <w:trPr>
          <w:trHeight w:val="37"/>
        </w:trPr>
        <w:tc>
          <w:tcPr>
            <w:tcW w:w="60" w:type="dxa"/>
            <w:vAlign w:val="bottom"/>
          </w:tcPr>
          <w:p>
            <w:pPr>
              <w:spacing w:after="0"/>
              <w:rPr>
                <w:sz w:val="3"/>
                <w:szCs w:val="3"/>
                <w:color w:val="auto"/>
              </w:rPr>
            </w:pPr>
          </w:p>
        </w:tc>
        <w:tc>
          <w:tcPr>
            <w:tcW w:w="9600" w:type="dxa"/>
            <w:vAlign w:val="bottom"/>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r>
    </w:tbl>
    <w:p>
      <w:pPr>
        <w:spacing w:after="0" w:line="200" w:lineRule="exact"/>
        <w:rPr>
          <w:sz w:val="20"/>
          <w:szCs w:val="20"/>
          <w:color w:val="auto"/>
        </w:rPr>
      </w:pPr>
    </w:p>
    <w:p>
      <w:pPr>
        <w:spacing w:after="0" w:line="211" w:lineRule="exact"/>
        <w:rPr>
          <w:sz w:val="20"/>
          <w:szCs w:val="20"/>
          <w:color w:val="auto"/>
        </w:rPr>
      </w:pPr>
    </w:p>
    <w:p>
      <w:pPr>
        <w:ind w:left="60" w:right="300" w:firstLine="247"/>
        <w:spacing w:after="0" w:line="297" w:lineRule="auto"/>
        <w:rPr>
          <w:sz w:val="20"/>
          <w:szCs w:val="20"/>
          <w:color w:val="auto"/>
        </w:rPr>
      </w:pPr>
      <w:r>
        <w:rPr>
          <w:rFonts w:ascii="Arial" w:cs="Arial" w:eastAsia="Arial" w:hAnsi="Arial"/>
          <w:sz w:val="15"/>
          <w:szCs w:val="15"/>
          <w:i w:val="1"/>
          <w:iCs w:val="1"/>
          <w:color w:val="auto"/>
        </w:rPr>
        <w:t xml:space="preserve">Audit Fees </w:t>
      </w:r>
      <w:r>
        <w:rPr>
          <w:rFonts w:ascii="Arial" w:cs="Arial" w:eastAsia="Arial" w:hAnsi="Arial"/>
          <w:sz w:val="15"/>
          <w:szCs w:val="15"/>
          <w:color w:val="auto"/>
        </w:rPr>
        <w:t>Audit fees in 2003 and 2004 were for professional services rendered for the audit of the Company’s financial statements for the fiscal year and reviews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Company’s quarterly financial statements included in its Form 10-Q filings. Also included in 2004 audit fees were attestation services required under Section 404 of the Sarbanes-Oxley Act of 2002 (S-OX 404) and services related to the preparation and filing of the Company’s “shelf” registration statement on Form S-3.</w:t>
      </w:r>
    </w:p>
    <w:p>
      <w:pPr>
        <w:spacing w:after="0" w:line="151" w:lineRule="exact"/>
        <w:rPr>
          <w:sz w:val="20"/>
          <w:szCs w:val="20"/>
          <w:color w:val="auto"/>
        </w:rPr>
      </w:pPr>
    </w:p>
    <w:p>
      <w:pPr>
        <w:ind w:left="60" w:right="400" w:firstLine="247"/>
        <w:spacing w:after="0" w:line="267" w:lineRule="auto"/>
        <w:rPr>
          <w:sz w:val="20"/>
          <w:szCs w:val="20"/>
          <w:color w:val="auto"/>
        </w:rPr>
      </w:pPr>
      <w:r>
        <w:rPr>
          <w:rFonts w:ascii="Arial" w:cs="Arial" w:eastAsia="Arial" w:hAnsi="Arial"/>
          <w:sz w:val="16"/>
          <w:szCs w:val="16"/>
          <w:i w:val="1"/>
          <w:iCs w:val="1"/>
          <w:color w:val="auto"/>
        </w:rPr>
        <w:t xml:space="preserve">Audit-Related Fees </w:t>
      </w:r>
      <w:r>
        <w:rPr>
          <w:rFonts w:ascii="Arial" w:cs="Arial" w:eastAsia="Arial" w:hAnsi="Arial"/>
          <w:sz w:val="16"/>
          <w:szCs w:val="16"/>
          <w:color w:val="auto"/>
        </w:rPr>
        <w:t>Audit related fees for 2003 were primarily for the audit of the Company’s 401(k) Savings Plan and accounting advice and consultation concerning</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accounting and reporting matters, including Company preparation for S-OX 404 attestation in 2004. Audit related fees for 2004 were for accounting advice and consultation concerning financial accounting and reporting matters. Fees for the 2004 audit of the Company’s 401(k) Savings Plan are not included in the amounts reported above since this work has not yet been initiated.</w:t>
      </w:r>
    </w:p>
    <w:p>
      <w:pPr>
        <w:spacing w:after="0" w:line="170" w:lineRule="exact"/>
        <w:rPr>
          <w:sz w:val="20"/>
          <w:szCs w:val="20"/>
          <w:color w:val="auto"/>
        </w:rPr>
      </w:pPr>
    </w:p>
    <w:p>
      <w:pPr>
        <w:ind w:left="60" w:right="660" w:firstLine="247"/>
        <w:spacing w:after="0" w:line="285" w:lineRule="auto"/>
        <w:rPr>
          <w:sz w:val="20"/>
          <w:szCs w:val="20"/>
          <w:color w:val="auto"/>
        </w:rPr>
      </w:pPr>
      <w:r>
        <w:rPr>
          <w:rFonts w:ascii="Arial" w:cs="Arial" w:eastAsia="Arial" w:hAnsi="Arial"/>
          <w:sz w:val="16"/>
          <w:szCs w:val="16"/>
          <w:i w:val="1"/>
          <w:iCs w:val="1"/>
          <w:color w:val="auto"/>
        </w:rPr>
        <w:t xml:space="preserve">All Other Fees </w:t>
      </w:r>
      <w:r>
        <w:rPr>
          <w:rFonts w:ascii="Arial" w:cs="Arial" w:eastAsia="Arial" w:hAnsi="Arial"/>
          <w:sz w:val="16"/>
          <w:szCs w:val="16"/>
          <w:color w:val="auto"/>
        </w:rPr>
        <w:t>All other fees for 2003 were for advisory services related to investment incentives and miscellaneous other matters. All other fees for 2004 were for</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advisory services.</w:t>
      </w:r>
    </w:p>
    <w:p>
      <w:pPr>
        <w:spacing w:after="0" w:line="156" w:lineRule="exact"/>
        <w:rPr>
          <w:sz w:val="20"/>
          <w:szCs w:val="20"/>
          <w:color w:val="auto"/>
        </w:rPr>
      </w:pPr>
    </w:p>
    <w:p>
      <w:pPr>
        <w:ind w:left="60" w:right="40" w:firstLine="247"/>
        <w:spacing w:after="0" w:line="286" w:lineRule="auto"/>
        <w:rPr>
          <w:sz w:val="20"/>
          <w:szCs w:val="20"/>
          <w:color w:val="auto"/>
        </w:rPr>
      </w:pPr>
      <w:r>
        <w:rPr>
          <w:rFonts w:ascii="Arial" w:cs="Arial" w:eastAsia="Arial" w:hAnsi="Arial"/>
          <w:sz w:val="15"/>
          <w:szCs w:val="15"/>
          <w:color w:val="auto"/>
        </w:rPr>
        <w:t>The Audit Committee has adopted a policy regarding the pre-approval of audit and permitted non-audit services to be performed by the Company’s independent registered public accounting firm, PricewaterhouseCoopers LLP. The Audit Committee will, on an annual basis, consider and, if appropriate, approve the provision of audit and non-audit services by PricewaterhouseCoopers. In 2003 and 2004, the Audit Committee pre-approved a general provision of $50,000 for certain types of accounting advisory services; however, no one engagement under the general provision could have an expected cost greater than $25,000. Management is responsible for notifying the Audit Committee of the status of accounting advisory service engagements at regularly scheduled Audit Committee meetings and, if the Audit Committee so</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137160</wp:posOffset>
            </wp:positionV>
            <wp:extent cx="7263130" cy="438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 w:right="200"/>
        <w:spacing w:after="0" w:line="327" w:lineRule="auto"/>
        <w:rPr>
          <w:sz w:val="20"/>
          <w:szCs w:val="20"/>
          <w:color w:val="auto"/>
        </w:rPr>
      </w:pPr>
      <w:r>
        <w:rPr>
          <w:rFonts w:ascii="Arial" w:cs="Arial" w:eastAsia="Arial" w:hAnsi="Arial"/>
          <w:sz w:val="14"/>
          <w:szCs w:val="14"/>
          <w:color w:val="auto"/>
        </w:rPr>
        <w:t>determines, the general provision is replenished to $50,000. For any accounting advisory engagement expected to cost greater than $25,000, and for any other permissible consulting engagement, management is required to request specific pre-approval from the Audit Committee, or from the Chairman of the Audit Committee to whom the Audit Committee has delegated authority to approve such services, provided the Chairman reports any such approvals to the Audit Committee at its next scheduled meeting.</w:t>
      </w:r>
    </w:p>
    <w:p>
      <w:pPr>
        <w:spacing w:after="0" w:line="133" w:lineRule="exact"/>
        <w:rPr>
          <w:sz w:val="20"/>
          <w:szCs w:val="20"/>
          <w:color w:val="auto"/>
        </w:rPr>
      </w:pPr>
    </w:p>
    <w:p>
      <w:pPr>
        <w:ind w:left="60" w:right="200" w:firstLine="247"/>
        <w:spacing w:after="0" w:line="285" w:lineRule="auto"/>
        <w:rPr>
          <w:sz w:val="20"/>
          <w:szCs w:val="20"/>
          <w:color w:val="auto"/>
        </w:rPr>
      </w:pPr>
      <w:r>
        <w:rPr>
          <w:rFonts w:ascii="Arial" w:cs="Arial" w:eastAsia="Arial" w:hAnsi="Arial"/>
          <w:sz w:val="16"/>
          <w:szCs w:val="16"/>
          <w:color w:val="auto"/>
        </w:rPr>
        <w:t>The Audit Committee did not utilize the de minimus exception to the pre-approval requirements to approve any services provided by PricewaterhouseCoopers LLP during fiscal year 2004.</w:t>
      </w:r>
    </w:p>
    <w:p>
      <w:pPr>
        <w:spacing w:after="0" w:line="152" w:lineRule="exact"/>
        <w:rPr>
          <w:sz w:val="20"/>
          <w:szCs w:val="20"/>
          <w:color w:val="auto"/>
        </w:rPr>
      </w:pPr>
    </w:p>
    <w:p>
      <w:pPr>
        <w:ind w:left="60" w:right="540"/>
        <w:spacing w:after="0" w:line="290" w:lineRule="auto"/>
        <w:rPr>
          <w:sz w:val="20"/>
          <w:szCs w:val="20"/>
          <w:color w:val="auto"/>
        </w:rPr>
      </w:pPr>
      <w:r>
        <w:rPr>
          <w:rFonts w:ascii="Arial" w:cs="Arial" w:eastAsia="Arial" w:hAnsi="Arial"/>
          <w:sz w:val="16"/>
          <w:szCs w:val="16"/>
          <w:b w:val="1"/>
          <w:bCs w:val="1"/>
          <w:color w:val="auto"/>
        </w:rPr>
        <w:t>The Board of Directors Unanimously Recommends a Vote FOR Ratification of PricewaterhouseCoopers LLP as the Company’s Independent Registered Public Accounting Firm for the Fiscal Year Ended December 31, 2005.</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AUDIT COMMITTEE REPORT</w:t>
      </w:r>
    </w:p>
    <w:p>
      <w:pPr>
        <w:spacing w:after="0" w:line="215" w:lineRule="exact"/>
        <w:rPr>
          <w:sz w:val="20"/>
          <w:szCs w:val="20"/>
          <w:color w:val="auto"/>
        </w:rPr>
      </w:pPr>
    </w:p>
    <w:p>
      <w:pPr>
        <w:ind w:left="60" w:right="20" w:firstLine="247"/>
        <w:spacing w:after="0" w:line="282" w:lineRule="auto"/>
        <w:rPr>
          <w:sz w:val="20"/>
          <w:szCs w:val="20"/>
          <w:color w:val="auto"/>
        </w:rPr>
      </w:pPr>
      <w:r>
        <w:rPr>
          <w:rFonts w:ascii="Arial" w:cs="Arial" w:eastAsia="Arial" w:hAnsi="Arial"/>
          <w:sz w:val="15"/>
          <w:szCs w:val="15"/>
          <w:color w:val="auto"/>
        </w:rPr>
        <w:t>We have reviewed the audited financial statements of the Company for the year ended December 31, 2004, which are included in the Company’s Annual Report on Form 10-K and met with both management and PricewaterhouseCoopers LLP, the Company’s independent registered public accounting firm, to discuss those financial statements. The Audit Committee has discussed with the Company’s independent registered public accounting firm the matters required to be discussed under Statement on Auditing Standards No. 61, as amended by Statement on Auditing Standards No. 90 (“Communication with Audit Committees”), which include, among other items, matters related to the conduct of the audit of the Company’s financial statements. The Audit Committee also discussed with the independent registered public accounting firm their independence relative to the Company and received and reviewed the written disclosures and the letter from the independent registered public accounting firm required by Independence Standards Board Standard No. 1 (which relates to the auditor’s independence from the Company), as modified or supplemented.</w:t>
      </w:r>
    </w:p>
    <w:p>
      <w:pPr>
        <w:spacing w:after="0" w:line="163" w:lineRule="exact"/>
        <w:rPr>
          <w:sz w:val="20"/>
          <w:szCs w:val="20"/>
          <w:color w:val="auto"/>
        </w:rPr>
      </w:pPr>
    </w:p>
    <w:p>
      <w:pPr>
        <w:ind w:left="60" w:firstLine="247"/>
        <w:spacing w:after="0" w:line="320" w:lineRule="auto"/>
        <w:rPr>
          <w:sz w:val="20"/>
          <w:szCs w:val="20"/>
          <w:color w:val="auto"/>
        </w:rPr>
      </w:pPr>
      <w:r>
        <w:rPr>
          <w:rFonts w:ascii="Arial" w:cs="Arial" w:eastAsia="Arial" w:hAnsi="Arial"/>
          <w:sz w:val="15"/>
          <w:szCs w:val="15"/>
          <w:color w:val="auto"/>
        </w:rPr>
        <w:t>Based on the foregoing discussions and review, the Audit Committee recommended to the board of directors that the audited financial statements of the Company for the year ended December 31, 2004 be included in the Company’s Annual Report on Form 10-K for filing with the Securities and Exchange Commission.</w:t>
      </w:r>
    </w:p>
    <w:p>
      <w:pPr>
        <w:spacing w:after="0" w:line="133" w:lineRule="exact"/>
        <w:rPr>
          <w:sz w:val="20"/>
          <w:szCs w:val="20"/>
          <w:color w:val="auto"/>
        </w:rPr>
      </w:pPr>
    </w:p>
    <w:p>
      <w:pPr>
        <w:ind w:left="60" w:right="480" w:firstLine="247"/>
        <w:spacing w:after="0" w:line="320" w:lineRule="auto"/>
        <w:rPr>
          <w:sz w:val="20"/>
          <w:szCs w:val="20"/>
          <w:color w:val="auto"/>
        </w:rPr>
      </w:pPr>
      <w:r>
        <w:rPr>
          <w:rFonts w:ascii="Arial" w:cs="Arial" w:eastAsia="Arial" w:hAnsi="Arial"/>
          <w:sz w:val="15"/>
          <w:szCs w:val="15"/>
          <w:color w:val="auto"/>
        </w:rPr>
        <w:t>We have appointed PricewaterhouseCoopers LLP as the Company’s independent registered public accounting firm for the fiscal year ending December 31, 2005. This appointment was based on a variety of factors, including PricewaterhouseCoopers LLP’s competence in the fields of accounting and auditing.</w:t>
      </w:r>
    </w:p>
    <w:p>
      <w:pPr>
        <w:spacing w:after="0" w:line="133" w:lineRule="exact"/>
        <w:rPr>
          <w:sz w:val="20"/>
          <w:szCs w:val="20"/>
          <w:color w:val="auto"/>
        </w:rPr>
      </w:pPr>
    </w:p>
    <w:p>
      <w:pPr>
        <w:ind w:left="2880"/>
        <w:spacing w:after="0"/>
        <w:rPr>
          <w:sz w:val="20"/>
          <w:szCs w:val="20"/>
          <w:color w:val="auto"/>
        </w:rPr>
      </w:pPr>
      <w:r>
        <w:rPr>
          <w:rFonts w:ascii="Arial" w:cs="Arial" w:eastAsia="Arial" w:hAnsi="Arial"/>
          <w:sz w:val="16"/>
          <w:szCs w:val="16"/>
          <w:i w:val="1"/>
          <w:iCs w:val="1"/>
          <w:color w:val="auto"/>
        </w:rPr>
        <w:t>The Audit Committee</w:t>
      </w:r>
    </w:p>
    <w:p>
      <w:pPr>
        <w:spacing w:after="0" w:line="211"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George L. Sing, Chairman</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Charles A. Baker</w:t>
      </w:r>
    </w:p>
    <w:p>
      <w:pPr>
        <w:spacing w:after="0" w:line="14"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Arthur F. Ryan</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137160</wp:posOffset>
            </wp:positionV>
            <wp:extent cx="7263130" cy="438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EXECUTIVE COMPENSATION</w:t>
      </w:r>
    </w:p>
    <w:p>
      <w:pPr>
        <w:spacing w:after="0" w:line="215" w:lineRule="exact"/>
        <w:rPr>
          <w:sz w:val="20"/>
          <w:szCs w:val="20"/>
          <w:color w:val="auto"/>
        </w:rPr>
      </w:pPr>
    </w:p>
    <w:p>
      <w:pPr>
        <w:ind w:left="60" w:right="340" w:firstLine="247"/>
        <w:spacing w:after="0" w:line="285" w:lineRule="auto"/>
        <w:rPr>
          <w:sz w:val="20"/>
          <w:szCs w:val="20"/>
          <w:color w:val="auto"/>
        </w:rPr>
      </w:pPr>
      <w:r>
        <w:rPr>
          <w:rFonts w:ascii="Arial" w:cs="Arial" w:eastAsia="Arial" w:hAnsi="Arial"/>
          <w:sz w:val="16"/>
          <w:szCs w:val="16"/>
          <w:color w:val="auto"/>
        </w:rPr>
        <w:t>Set forth below is information concerning the annual and long-term compensation for services performed during each of the last three fiscal years for Regeneron’s Chief Executive Officer and its four other highest-compensated executed officers (together, the “Named Officers”).</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Summary Compensation Table</w:t>
      </w: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6"/>
              </w:rPr>
              <w:t>Long Term</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8"/>
              </w:rPr>
              <w:t>Annual</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1"/>
              </w:rPr>
              <w:t>Compensation</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Compensation</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center"/>
              <w:ind w:right="138"/>
              <w:spacing w:after="0"/>
              <w:rPr>
                <w:sz w:val="20"/>
                <w:szCs w:val="20"/>
                <w:color w:val="auto"/>
              </w:rPr>
            </w:pPr>
            <w:r>
              <w:rPr>
                <w:rFonts w:ascii="Arial" w:cs="Arial" w:eastAsia="Arial" w:hAnsi="Arial"/>
                <w:sz w:val="12"/>
                <w:szCs w:val="12"/>
                <w:b w:val="1"/>
                <w:bCs w:val="1"/>
                <w:color w:val="auto"/>
                <w:w w:val="92"/>
              </w:rPr>
              <w:t>Awards</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auto"/>
                <w:w w:val="87"/>
              </w:rPr>
              <w:t>Securities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2"/>
              </w:rPr>
              <w:t>Underlying</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w w:val="99"/>
              </w:rPr>
              <w:t>Other</w:t>
            </w:r>
          </w:p>
        </w:tc>
        <w:tc>
          <w:tcPr>
            <w:tcW w:w="200" w:type="dxa"/>
            <w:vAlign w:val="bottom"/>
          </w:tcPr>
          <w:p>
            <w:pPr>
              <w:spacing w:after="0"/>
              <w:rPr>
                <w:sz w:val="11"/>
                <w:szCs w:val="11"/>
                <w:color w:val="auto"/>
              </w:rPr>
            </w:pPr>
          </w:p>
        </w:tc>
        <w:tc>
          <w:tcPr>
            <w:tcW w:w="720" w:type="dxa"/>
            <w:vAlign w:val="bottom"/>
          </w:tcPr>
          <w:p>
            <w:pPr>
              <w:jc w:val="center"/>
              <w:ind w:right="138"/>
              <w:spacing w:after="0" w:line="136" w:lineRule="exact"/>
              <w:rPr>
                <w:sz w:val="20"/>
                <w:szCs w:val="20"/>
                <w:color w:val="auto"/>
              </w:rPr>
            </w:pPr>
            <w:r>
              <w:rPr>
                <w:rFonts w:ascii="Arial" w:cs="Arial" w:eastAsia="Arial" w:hAnsi="Arial"/>
                <w:sz w:val="12"/>
                <w:szCs w:val="12"/>
                <w:b w:val="1"/>
                <w:bCs w:val="1"/>
                <w:color w:val="auto"/>
                <w:w w:val="90"/>
              </w:rPr>
              <w:t>Securities</w:t>
            </w:r>
          </w:p>
        </w:tc>
        <w:tc>
          <w:tcPr>
            <w:tcW w:w="200" w:type="dxa"/>
            <w:vAlign w:val="bottom"/>
          </w:tcPr>
          <w:p>
            <w:pPr>
              <w:spacing w:after="0"/>
              <w:rPr>
                <w:sz w:val="11"/>
                <w:szCs w:val="11"/>
                <w:color w:val="auto"/>
              </w:rPr>
            </w:pPr>
          </w:p>
        </w:tc>
        <w:tc>
          <w:tcPr>
            <w:tcW w:w="94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1"/>
              </w:rPr>
              <w:t>Restricted</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3"/>
              </w:rPr>
              <w:t>Annual</w:t>
            </w:r>
          </w:p>
        </w:tc>
        <w:tc>
          <w:tcPr>
            <w:tcW w:w="92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640" w:type="dxa"/>
            <w:vAlign w:val="bottom"/>
          </w:tcPr>
          <w:p>
            <w:pPr>
              <w:jc w:val="center"/>
              <w:ind w:left="238"/>
              <w:spacing w:after="0" w:line="136" w:lineRule="exact"/>
              <w:rPr>
                <w:sz w:val="20"/>
                <w:szCs w:val="20"/>
                <w:color w:val="auto"/>
              </w:rPr>
            </w:pPr>
            <w:r>
              <w:rPr>
                <w:rFonts w:ascii="Arial" w:cs="Arial" w:eastAsia="Arial" w:hAnsi="Arial"/>
                <w:sz w:val="12"/>
                <w:szCs w:val="12"/>
                <w:b w:val="1"/>
                <w:bCs w:val="1"/>
                <w:color w:val="auto"/>
                <w:w w:val="91"/>
              </w:rPr>
              <w:t>Stock</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3"/>
          </w:tcPr>
          <w:p>
            <w:pPr>
              <w:jc w:val="right"/>
              <w:ind w:right="120"/>
              <w:spacing w:after="0" w:line="136" w:lineRule="exact"/>
              <w:rPr>
                <w:sz w:val="20"/>
                <w:szCs w:val="20"/>
                <w:color w:val="auto"/>
              </w:rPr>
            </w:pPr>
            <w:r>
              <w:rPr>
                <w:rFonts w:ascii="Arial" w:cs="Arial" w:eastAsia="Arial" w:hAnsi="Arial"/>
                <w:sz w:val="12"/>
                <w:szCs w:val="12"/>
                <w:b w:val="1"/>
                <w:bCs w:val="1"/>
                <w:color w:val="auto"/>
              </w:rPr>
              <w:t>All Other</w:t>
            </w:r>
          </w:p>
        </w:tc>
        <w:tc>
          <w:tcPr>
            <w:tcW w:w="0" w:type="dxa"/>
            <w:vAlign w:val="bottom"/>
          </w:tcPr>
          <w:p>
            <w:pPr>
              <w:spacing w:after="0"/>
              <w:rPr>
                <w:sz w:val="1"/>
                <w:szCs w:val="1"/>
                <w:color w:val="auto"/>
              </w:rPr>
            </w:pPr>
          </w:p>
        </w:tc>
      </w:tr>
      <w:tr>
        <w:trPr>
          <w:trHeight w:val="160"/>
        </w:trPr>
        <w:tc>
          <w:tcPr>
            <w:tcW w:w="3960" w:type="dxa"/>
            <w:vAlign w:val="bottom"/>
            <w:gridSpan w:val="3"/>
          </w:tcPr>
          <w:p>
            <w:pPr>
              <w:spacing w:after="0"/>
              <w:rPr>
                <w:sz w:val="20"/>
                <w:szCs w:val="20"/>
                <w:color w:val="auto"/>
              </w:rPr>
            </w:pPr>
            <w:r>
              <w:rPr>
                <w:rFonts w:ascii="Arial" w:cs="Arial" w:eastAsia="Arial" w:hAnsi="Arial"/>
                <w:sz w:val="12"/>
                <w:szCs w:val="12"/>
                <w:b w:val="1"/>
                <w:bCs w:val="1"/>
                <w:color w:val="auto"/>
              </w:rPr>
              <w:t>Name and Principal Position</w:t>
            </w: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Year</w:t>
            </w:r>
          </w:p>
        </w:tc>
        <w:tc>
          <w:tcPr>
            <w:tcW w:w="920" w:type="dxa"/>
            <w:vAlign w:val="bottom"/>
          </w:tcPr>
          <w:p>
            <w:pPr>
              <w:jc w:val="right"/>
              <w:ind w:right="204"/>
              <w:spacing w:after="0"/>
              <w:rPr>
                <w:sz w:val="20"/>
                <w:szCs w:val="20"/>
                <w:color w:val="auto"/>
              </w:rPr>
            </w:pPr>
            <w:r>
              <w:rPr>
                <w:rFonts w:ascii="Arial" w:cs="Arial" w:eastAsia="Arial" w:hAnsi="Arial"/>
                <w:sz w:val="12"/>
                <w:szCs w:val="12"/>
                <w:b w:val="1"/>
                <w:bCs w:val="1"/>
                <w:color w:val="auto"/>
              </w:rPr>
              <w:t>Salary</w:t>
            </w:r>
          </w:p>
        </w:tc>
        <w:tc>
          <w:tcPr>
            <w:tcW w:w="200" w:type="dxa"/>
            <w:vAlign w:val="bottom"/>
          </w:tcPr>
          <w:p>
            <w:pPr>
              <w:spacing w:after="0"/>
              <w:rPr>
                <w:sz w:val="13"/>
                <w:szCs w:val="13"/>
                <w:color w:val="auto"/>
              </w:rPr>
            </w:pPr>
          </w:p>
        </w:tc>
        <w:tc>
          <w:tcPr>
            <w:tcW w:w="1120" w:type="dxa"/>
            <w:vAlign w:val="bottom"/>
            <w:gridSpan w:val="2"/>
          </w:tcPr>
          <w:p>
            <w:pPr>
              <w:ind w:left="300"/>
              <w:spacing w:after="0"/>
              <w:rPr>
                <w:sz w:val="20"/>
                <w:szCs w:val="20"/>
                <w:color w:val="auto"/>
              </w:rPr>
            </w:pPr>
            <w:r>
              <w:rPr>
                <w:rFonts w:ascii="Arial" w:cs="Arial" w:eastAsia="Arial" w:hAnsi="Arial"/>
                <w:sz w:val="12"/>
                <w:szCs w:val="12"/>
                <w:b w:val="1"/>
                <w:bCs w:val="1"/>
                <w:color w:val="auto"/>
              </w:rPr>
              <w:t>Bonus</w:t>
            </w:r>
          </w:p>
        </w:tc>
        <w:tc>
          <w:tcPr>
            <w:tcW w:w="11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Compensation</w:t>
            </w:r>
          </w:p>
        </w:tc>
        <w:tc>
          <w:tcPr>
            <w:tcW w:w="9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Options (1)</w:t>
            </w:r>
          </w:p>
        </w:tc>
        <w:tc>
          <w:tcPr>
            <w:tcW w:w="200" w:type="dxa"/>
            <w:vAlign w:val="bottom"/>
          </w:tcPr>
          <w:p>
            <w:pPr>
              <w:spacing w:after="0"/>
              <w:rPr>
                <w:sz w:val="13"/>
                <w:szCs w:val="13"/>
                <w:color w:val="auto"/>
              </w:rPr>
            </w:pP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Awards (2)</w:t>
            </w:r>
          </w:p>
        </w:tc>
        <w:tc>
          <w:tcPr>
            <w:tcW w:w="200" w:type="dxa"/>
            <w:vAlign w:val="bottom"/>
          </w:tcPr>
          <w:p>
            <w:pPr>
              <w:spacing w:after="0"/>
              <w:rPr>
                <w:sz w:val="13"/>
                <w:szCs w:val="13"/>
                <w:color w:val="auto"/>
              </w:rPr>
            </w:pPr>
          </w:p>
        </w:tc>
        <w:tc>
          <w:tcPr>
            <w:tcW w:w="920" w:type="dxa"/>
            <w:vAlign w:val="bottom"/>
            <w:gridSpan w:val="3"/>
          </w:tcPr>
          <w:p>
            <w:pPr>
              <w:jc w:val="right"/>
              <w:spacing w:after="0"/>
              <w:rPr>
                <w:sz w:val="20"/>
                <w:szCs w:val="20"/>
                <w:color w:val="auto"/>
              </w:rPr>
            </w:pPr>
            <w:r>
              <w:rPr>
                <w:rFonts w:ascii="Arial" w:cs="Arial" w:eastAsia="Arial" w:hAnsi="Arial"/>
                <w:sz w:val="12"/>
                <w:szCs w:val="12"/>
                <w:b w:val="1"/>
                <w:bCs w:val="1"/>
                <w:color w:val="auto"/>
                <w:w w:val="88"/>
              </w:rPr>
              <w:t>Compensation (3)</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1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1840" w:type="dxa"/>
            <w:vAlign w:val="bottom"/>
          </w:tcPr>
          <w:p>
            <w:pPr>
              <w:spacing w:after="0"/>
              <w:rPr>
                <w:sz w:val="4"/>
                <w:szCs w:val="4"/>
                <w:color w:val="auto"/>
              </w:rPr>
            </w:pPr>
          </w:p>
        </w:tc>
        <w:tc>
          <w:tcPr>
            <w:tcW w:w="2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940" w:type="dxa"/>
            <w:vAlign w:val="bottom"/>
            <w:gridSpan w:val="2"/>
            <w:shd w:val="clear" w:color="auto" w:fill="FFF3CE"/>
          </w:tcPr>
          <w:p>
            <w:pPr>
              <w:spacing w:after="0"/>
              <w:rPr>
                <w:sz w:val="20"/>
                <w:szCs w:val="20"/>
                <w:color w:val="auto"/>
              </w:rPr>
            </w:pPr>
            <w:r>
              <w:rPr>
                <w:rFonts w:ascii="Arial" w:cs="Arial" w:eastAsia="Arial" w:hAnsi="Arial"/>
                <w:sz w:val="16"/>
                <w:szCs w:val="16"/>
                <w:color w:val="auto"/>
              </w:rPr>
              <w:t>Leonard S. Schleifer, M.D., Ph.D.</w:t>
            </w:r>
          </w:p>
        </w:tc>
        <w:tc>
          <w:tcPr>
            <w:tcW w:w="720" w:type="dxa"/>
            <w:vAlign w:val="bottom"/>
            <w:shd w:val="clear" w:color="auto" w:fill="FFF3CE"/>
          </w:tcPr>
          <w:p>
            <w:pPr>
              <w:jc w:val="center"/>
              <w:spacing w:after="0"/>
              <w:rPr>
                <w:sz w:val="20"/>
                <w:szCs w:val="20"/>
                <w:color w:val="auto"/>
              </w:rPr>
            </w:pPr>
            <w:r>
              <w:rPr>
                <w:rFonts w:ascii="Arial" w:cs="Arial" w:eastAsia="Arial" w:hAnsi="Arial"/>
                <w:sz w:val="16"/>
                <w:szCs w:val="16"/>
                <w:color w:val="auto"/>
                <w:w w:val="89"/>
              </w:rPr>
              <w:t>2004</w:t>
            </w:r>
          </w:p>
        </w:tc>
        <w:tc>
          <w:tcPr>
            <w:tcW w:w="200" w:type="dxa"/>
            <w:vAlign w:val="bottom"/>
            <w:shd w:val="clear" w:color="auto" w:fill="FFF3CE"/>
          </w:tcPr>
          <w:p>
            <w:pPr>
              <w:spacing w:after="0"/>
              <w:rPr>
                <w:sz w:val="19"/>
                <w:szCs w:val="19"/>
                <w:color w:val="auto"/>
              </w:rPr>
            </w:pPr>
          </w:p>
        </w:tc>
        <w:tc>
          <w:tcPr>
            <w:tcW w:w="920" w:type="dxa"/>
            <w:vAlign w:val="bottom"/>
            <w:shd w:val="clear" w:color="auto" w:fill="FFF3CE"/>
          </w:tcPr>
          <w:p>
            <w:pPr>
              <w:jc w:val="right"/>
              <w:ind w:right="124"/>
              <w:spacing w:after="0"/>
              <w:rPr>
                <w:sz w:val="20"/>
                <w:szCs w:val="20"/>
                <w:color w:val="auto"/>
              </w:rPr>
            </w:pPr>
            <w:r>
              <w:rPr>
                <w:rFonts w:ascii="Arial" w:cs="Arial" w:eastAsia="Arial" w:hAnsi="Arial"/>
                <w:sz w:val="16"/>
                <w:szCs w:val="16"/>
                <w:color w:val="auto"/>
              </w:rPr>
              <w:t>$634,000</w:t>
            </w:r>
          </w:p>
        </w:tc>
        <w:tc>
          <w:tcPr>
            <w:tcW w:w="1140" w:type="dxa"/>
            <w:vAlign w:val="bottom"/>
            <w:gridSpan w:val="2"/>
            <w:shd w:val="clear" w:color="auto" w:fill="FFF3CE"/>
          </w:tcPr>
          <w:p>
            <w:pPr>
              <w:jc w:val="right"/>
              <w:ind w:right="138"/>
              <w:spacing w:after="0"/>
              <w:rPr>
                <w:sz w:val="20"/>
                <w:szCs w:val="20"/>
                <w:color w:val="auto"/>
              </w:rPr>
            </w:pPr>
            <w:r>
              <w:rPr>
                <w:rFonts w:ascii="Arial" w:cs="Arial" w:eastAsia="Arial" w:hAnsi="Arial"/>
                <w:sz w:val="16"/>
                <w:szCs w:val="16"/>
                <w:color w:val="auto"/>
              </w:rPr>
              <w:t>$323,300</w:t>
            </w:r>
          </w:p>
        </w:tc>
        <w:tc>
          <w:tcPr>
            <w:tcW w:w="180" w:type="dxa"/>
            <w:vAlign w:val="bottom"/>
            <w:shd w:val="clear" w:color="auto" w:fill="FFF3CE"/>
          </w:tcPr>
          <w:p>
            <w:pPr>
              <w:spacing w:after="0"/>
              <w:rPr>
                <w:sz w:val="19"/>
                <w:szCs w:val="19"/>
                <w:color w:val="auto"/>
              </w:rPr>
            </w:pPr>
          </w:p>
        </w:tc>
        <w:tc>
          <w:tcPr>
            <w:tcW w:w="920" w:type="dxa"/>
            <w:vAlign w:val="bottom"/>
            <w:shd w:val="clear" w:color="auto" w:fill="FFF3CE"/>
          </w:tcPr>
          <w:p>
            <w:pPr>
              <w:jc w:val="right"/>
              <w:ind w:right="9"/>
              <w:spacing w:after="0"/>
              <w:rPr>
                <w:sz w:val="20"/>
                <w:szCs w:val="20"/>
                <w:color w:val="auto"/>
              </w:rPr>
            </w:pPr>
            <w:r>
              <w:rPr>
                <w:rFonts w:ascii="Arial" w:cs="Arial" w:eastAsia="Arial" w:hAnsi="Arial"/>
                <w:sz w:val="16"/>
                <w:szCs w:val="16"/>
                <w:color w:val="auto"/>
              </w:rPr>
              <w:t>$56,086(4)</w:t>
            </w:r>
          </w:p>
        </w:tc>
        <w:tc>
          <w:tcPr>
            <w:tcW w:w="200" w:type="dxa"/>
            <w:vAlign w:val="bottom"/>
            <w:shd w:val="clear" w:color="auto" w:fill="FFF3CE"/>
          </w:tcPr>
          <w:p>
            <w:pPr>
              <w:spacing w:after="0"/>
              <w:rPr>
                <w:sz w:val="19"/>
                <w:szCs w:val="19"/>
                <w:color w:val="auto"/>
              </w:rPr>
            </w:pPr>
          </w:p>
        </w:tc>
        <w:tc>
          <w:tcPr>
            <w:tcW w:w="920" w:type="dxa"/>
            <w:vAlign w:val="bottom"/>
            <w:gridSpan w:val="2"/>
            <w:shd w:val="clear" w:color="auto" w:fill="FFF3CE"/>
          </w:tcPr>
          <w:p>
            <w:pPr>
              <w:jc w:val="center"/>
              <w:spacing w:after="0"/>
              <w:rPr>
                <w:sz w:val="20"/>
                <w:szCs w:val="20"/>
                <w:color w:val="auto"/>
              </w:rPr>
            </w:pPr>
            <w:r>
              <w:rPr>
                <w:rFonts w:ascii="Arial" w:cs="Arial" w:eastAsia="Arial" w:hAnsi="Arial"/>
                <w:sz w:val="16"/>
                <w:szCs w:val="16"/>
                <w:color w:val="auto"/>
                <w:w w:val="93"/>
              </w:rPr>
              <w:t>250,000</w:t>
            </w:r>
          </w:p>
        </w:tc>
        <w:tc>
          <w:tcPr>
            <w:tcW w:w="840" w:type="dxa"/>
            <w:vAlign w:val="bottom"/>
            <w:gridSpan w:val="2"/>
            <w:shd w:val="clear" w:color="auto" w:fill="FFF3CE"/>
          </w:tcPr>
          <w:p>
            <w:pPr>
              <w:jc w:val="right"/>
              <w:ind w:right="378"/>
              <w:spacing w:after="0"/>
              <w:rPr>
                <w:sz w:val="20"/>
                <w:szCs w:val="20"/>
                <w:color w:val="auto"/>
              </w:rPr>
            </w:pPr>
            <w:r>
              <w:rPr>
                <w:rFonts w:ascii="Arial" w:cs="Arial" w:eastAsia="Arial" w:hAnsi="Arial"/>
                <w:sz w:val="16"/>
                <w:szCs w:val="16"/>
                <w:color w:val="auto"/>
              </w:rPr>
              <w:t>$</w:t>
            </w:r>
          </w:p>
        </w:tc>
        <w:tc>
          <w:tcPr>
            <w:tcW w:w="300" w:type="dxa"/>
            <w:vAlign w:val="bottom"/>
            <w:shd w:val="clear" w:color="auto" w:fill="FFF3CE"/>
          </w:tcPr>
          <w:p>
            <w:pPr>
              <w:jc w:val="right"/>
              <w:ind w:right="120"/>
              <w:spacing w:after="0"/>
              <w:rPr>
                <w:sz w:val="20"/>
                <w:szCs w:val="20"/>
                <w:color w:val="auto"/>
              </w:rPr>
            </w:pPr>
            <w:r>
              <w:rPr>
                <w:rFonts w:ascii="Arial" w:cs="Arial" w:eastAsia="Arial" w:hAnsi="Arial"/>
                <w:sz w:val="16"/>
                <w:szCs w:val="16"/>
                <w:color w:val="auto"/>
                <w:w w:val="89"/>
              </w:rPr>
              <w:t>0</w:t>
            </w:r>
          </w:p>
        </w:tc>
        <w:tc>
          <w:tcPr>
            <w:tcW w:w="480" w:type="dxa"/>
            <w:vAlign w:val="bottom"/>
            <w:gridSpan w:val="3"/>
            <w:shd w:val="clear" w:color="auto" w:fill="FFF3CE"/>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shd w:val="clear" w:color="auto" w:fill="FFF3CE"/>
          </w:tcPr>
          <w:p>
            <w:pPr>
              <w:jc w:val="right"/>
              <w:ind w:right="160"/>
              <w:spacing w:after="0"/>
              <w:rPr>
                <w:sz w:val="20"/>
                <w:szCs w:val="20"/>
                <w:color w:val="auto"/>
              </w:rPr>
            </w:pPr>
            <w:r>
              <w:rPr>
                <w:rFonts w:ascii="Arial" w:cs="Arial" w:eastAsia="Arial" w:hAnsi="Arial"/>
                <w:sz w:val="16"/>
                <w:szCs w:val="16"/>
                <w:color w:val="auto"/>
                <w:w w:val="94"/>
              </w:rPr>
              <w:t>7,820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President and Chief</w:t>
            </w: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2003</w:t>
            </w:r>
          </w:p>
        </w:tc>
        <w:tc>
          <w:tcPr>
            <w:tcW w:w="200" w:type="dxa"/>
            <w:vAlign w:val="bottom"/>
          </w:tcPr>
          <w:p>
            <w:pPr>
              <w:spacing w:after="0"/>
              <w:rPr>
                <w:sz w:val="18"/>
                <w:szCs w:val="18"/>
                <w:color w:val="auto"/>
              </w:rPr>
            </w:pPr>
          </w:p>
        </w:tc>
        <w:tc>
          <w:tcPr>
            <w:tcW w:w="920" w:type="dxa"/>
            <w:vAlign w:val="bottom"/>
          </w:tcPr>
          <w:p>
            <w:pPr>
              <w:jc w:val="right"/>
              <w:ind w:right="124"/>
              <w:spacing w:after="0"/>
              <w:rPr>
                <w:sz w:val="20"/>
                <w:szCs w:val="20"/>
                <w:color w:val="auto"/>
              </w:rPr>
            </w:pPr>
            <w:r>
              <w:rPr>
                <w:rFonts w:ascii="Arial" w:cs="Arial" w:eastAsia="Arial" w:hAnsi="Arial"/>
                <w:sz w:val="16"/>
                <w:szCs w:val="16"/>
                <w:color w:val="auto"/>
              </w:rPr>
              <w:t>$610,000</w:t>
            </w:r>
          </w:p>
        </w:tc>
        <w:tc>
          <w:tcPr>
            <w:tcW w:w="1140" w:type="dxa"/>
            <w:vAlign w:val="bottom"/>
            <w:gridSpan w:val="2"/>
          </w:tcPr>
          <w:p>
            <w:pPr>
              <w:jc w:val="right"/>
              <w:ind w:right="138"/>
              <w:spacing w:after="0"/>
              <w:rPr>
                <w:sz w:val="20"/>
                <w:szCs w:val="20"/>
                <w:color w:val="auto"/>
              </w:rPr>
            </w:pPr>
            <w:r>
              <w:rPr>
                <w:rFonts w:ascii="Arial" w:cs="Arial" w:eastAsia="Arial" w:hAnsi="Arial"/>
                <w:sz w:val="16"/>
                <w:szCs w:val="16"/>
                <w:color w:val="auto"/>
              </w:rPr>
              <w:t>$355,000</w:t>
            </w: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center"/>
              <w:spacing w:after="0"/>
              <w:rPr>
                <w:sz w:val="20"/>
                <w:szCs w:val="20"/>
                <w:color w:val="auto"/>
              </w:rPr>
            </w:pPr>
            <w:r>
              <w:rPr>
                <w:rFonts w:ascii="Arial" w:cs="Arial" w:eastAsia="Arial" w:hAnsi="Arial"/>
                <w:sz w:val="16"/>
                <w:szCs w:val="16"/>
                <w:color w:val="auto"/>
                <w:w w:val="93"/>
              </w:rPr>
              <w:t>250,000</w:t>
            </w:r>
          </w:p>
        </w:tc>
        <w:tc>
          <w:tcPr>
            <w:tcW w:w="840" w:type="dxa"/>
            <w:vAlign w:val="bottom"/>
            <w:gridSpan w:val="2"/>
          </w:tcPr>
          <w:p>
            <w:pPr>
              <w:jc w:val="right"/>
              <w:ind w:right="378"/>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0</w:t>
            </w:r>
          </w:p>
        </w:tc>
        <w:tc>
          <w:tcPr>
            <w:tcW w:w="4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60"/>
              <w:spacing w:after="0"/>
              <w:rPr>
                <w:sz w:val="20"/>
                <w:szCs w:val="20"/>
                <w:color w:val="auto"/>
              </w:rPr>
            </w:pPr>
            <w:r>
              <w:rPr>
                <w:rFonts w:ascii="Arial" w:cs="Arial" w:eastAsia="Arial" w:hAnsi="Arial"/>
                <w:sz w:val="16"/>
                <w:szCs w:val="16"/>
                <w:color w:val="auto"/>
                <w:w w:val="94"/>
              </w:rPr>
              <w:t>7,670</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940" w:type="dxa"/>
            <w:vAlign w:val="bottom"/>
            <w:gridSpan w:val="2"/>
            <w:shd w:val="clear" w:color="auto" w:fill="FFF3CE"/>
          </w:tcPr>
          <w:p>
            <w:pPr>
              <w:spacing w:after="0"/>
              <w:rPr>
                <w:sz w:val="20"/>
                <w:szCs w:val="20"/>
                <w:color w:val="auto"/>
              </w:rPr>
            </w:pPr>
            <w:r>
              <w:rPr>
                <w:rFonts w:ascii="Arial" w:cs="Arial" w:eastAsia="Arial" w:hAnsi="Arial"/>
                <w:sz w:val="16"/>
                <w:szCs w:val="16"/>
                <w:color w:val="auto"/>
              </w:rPr>
              <w:t>Executive Officer</w:t>
            </w:r>
          </w:p>
        </w:tc>
        <w:tc>
          <w:tcPr>
            <w:tcW w:w="720" w:type="dxa"/>
            <w:vAlign w:val="bottom"/>
            <w:shd w:val="clear" w:color="auto" w:fill="FFF3CE"/>
          </w:tcPr>
          <w:p>
            <w:pPr>
              <w:jc w:val="center"/>
              <w:spacing w:after="0"/>
              <w:rPr>
                <w:sz w:val="20"/>
                <w:szCs w:val="20"/>
                <w:color w:val="auto"/>
              </w:rPr>
            </w:pPr>
            <w:r>
              <w:rPr>
                <w:rFonts w:ascii="Arial" w:cs="Arial" w:eastAsia="Arial" w:hAnsi="Arial"/>
                <w:sz w:val="16"/>
                <w:szCs w:val="16"/>
                <w:color w:val="auto"/>
                <w:w w:val="89"/>
              </w:rPr>
              <w:t>2002</w:t>
            </w:r>
          </w:p>
        </w:tc>
        <w:tc>
          <w:tcPr>
            <w:tcW w:w="200" w:type="dxa"/>
            <w:vAlign w:val="bottom"/>
            <w:shd w:val="clear" w:color="auto" w:fill="FFF3CE"/>
          </w:tcPr>
          <w:p>
            <w:pPr>
              <w:spacing w:after="0"/>
              <w:rPr>
                <w:sz w:val="20"/>
                <w:szCs w:val="20"/>
                <w:color w:val="auto"/>
              </w:rPr>
            </w:pPr>
          </w:p>
        </w:tc>
        <w:tc>
          <w:tcPr>
            <w:tcW w:w="920" w:type="dxa"/>
            <w:vAlign w:val="bottom"/>
            <w:shd w:val="clear" w:color="auto" w:fill="FFF3CE"/>
          </w:tcPr>
          <w:p>
            <w:pPr>
              <w:jc w:val="right"/>
              <w:ind w:right="124"/>
              <w:spacing w:after="0"/>
              <w:rPr>
                <w:sz w:val="20"/>
                <w:szCs w:val="20"/>
                <w:color w:val="auto"/>
              </w:rPr>
            </w:pPr>
            <w:r>
              <w:rPr>
                <w:rFonts w:ascii="Arial" w:cs="Arial" w:eastAsia="Arial" w:hAnsi="Arial"/>
                <w:sz w:val="16"/>
                <w:szCs w:val="16"/>
                <w:color w:val="auto"/>
              </w:rPr>
              <w:t>$575,000</w:t>
            </w:r>
          </w:p>
        </w:tc>
        <w:tc>
          <w:tcPr>
            <w:tcW w:w="1140" w:type="dxa"/>
            <w:vAlign w:val="bottom"/>
            <w:gridSpan w:val="2"/>
            <w:shd w:val="clear" w:color="auto" w:fill="FFF3CE"/>
          </w:tcPr>
          <w:p>
            <w:pPr>
              <w:jc w:val="right"/>
              <w:ind w:right="138"/>
              <w:spacing w:after="0"/>
              <w:rPr>
                <w:sz w:val="20"/>
                <w:szCs w:val="20"/>
                <w:color w:val="auto"/>
              </w:rPr>
            </w:pPr>
            <w:r>
              <w:rPr>
                <w:rFonts w:ascii="Arial" w:cs="Arial" w:eastAsia="Arial" w:hAnsi="Arial"/>
                <w:sz w:val="16"/>
                <w:szCs w:val="16"/>
                <w:color w:val="auto"/>
              </w:rPr>
              <w:t>$355,000</w:t>
            </w:r>
          </w:p>
        </w:tc>
        <w:tc>
          <w:tcPr>
            <w:tcW w:w="180" w:type="dxa"/>
            <w:vAlign w:val="bottom"/>
            <w:shd w:val="clear" w:color="auto" w:fill="FFF3CE"/>
          </w:tcPr>
          <w:p>
            <w:pPr>
              <w:spacing w:after="0"/>
              <w:rPr>
                <w:sz w:val="20"/>
                <w:szCs w:val="20"/>
                <w:color w:val="auto"/>
              </w:rPr>
            </w:pPr>
          </w:p>
        </w:tc>
        <w:tc>
          <w:tcPr>
            <w:tcW w:w="1120" w:type="dxa"/>
            <w:vAlign w:val="bottom"/>
            <w:gridSpan w:val="2"/>
            <w:shd w:val="clear" w:color="auto" w:fill="FFF3CE"/>
          </w:tcPr>
          <w:p>
            <w:pPr>
              <w:jc w:val="right"/>
              <w:ind w:right="4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FFF3CE"/>
          </w:tcPr>
          <w:p>
            <w:pPr>
              <w:jc w:val="center"/>
              <w:spacing w:after="0"/>
              <w:rPr>
                <w:sz w:val="20"/>
                <w:szCs w:val="20"/>
                <w:color w:val="auto"/>
              </w:rPr>
            </w:pPr>
            <w:r>
              <w:rPr>
                <w:rFonts w:ascii="Arial" w:cs="Arial" w:eastAsia="Arial" w:hAnsi="Arial"/>
                <w:sz w:val="16"/>
                <w:szCs w:val="16"/>
                <w:color w:val="auto"/>
                <w:w w:val="93"/>
              </w:rPr>
              <w:t>250,000</w:t>
            </w:r>
          </w:p>
        </w:tc>
        <w:tc>
          <w:tcPr>
            <w:tcW w:w="840" w:type="dxa"/>
            <w:vAlign w:val="bottom"/>
            <w:gridSpan w:val="2"/>
            <w:shd w:val="clear" w:color="auto" w:fill="FFF3CE"/>
          </w:tcPr>
          <w:p>
            <w:pPr>
              <w:jc w:val="right"/>
              <w:ind w:right="378"/>
              <w:spacing w:after="0"/>
              <w:rPr>
                <w:sz w:val="20"/>
                <w:szCs w:val="20"/>
                <w:color w:val="auto"/>
              </w:rPr>
            </w:pPr>
            <w:r>
              <w:rPr>
                <w:rFonts w:ascii="Arial" w:cs="Arial" w:eastAsia="Arial" w:hAnsi="Arial"/>
                <w:sz w:val="16"/>
                <w:szCs w:val="16"/>
                <w:color w:val="auto"/>
              </w:rPr>
              <w:t>$</w:t>
            </w:r>
          </w:p>
        </w:tc>
        <w:tc>
          <w:tcPr>
            <w:tcW w:w="300" w:type="dxa"/>
            <w:vAlign w:val="bottom"/>
            <w:shd w:val="clear" w:color="auto" w:fill="FFF3CE"/>
          </w:tcPr>
          <w:p>
            <w:pPr>
              <w:jc w:val="right"/>
              <w:ind w:right="120"/>
              <w:spacing w:after="0"/>
              <w:rPr>
                <w:sz w:val="20"/>
                <w:szCs w:val="20"/>
                <w:color w:val="auto"/>
              </w:rPr>
            </w:pPr>
            <w:r>
              <w:rPr>
                <w:rFonts w:ascii="Arial" w:cs="Arial" w:eastAsia="Arial" w:hAnsi="Arial"/>
                <w:sz w:val="16"/>
                <w:szCs w:val="16"/>
                <w:color w:val="auto"/>
                <w:w w:val="89"/>
              </w:rPr>
              <w:t>0</w:t>
            </w:r>
          </w:p>
        </w:tc>
        <w:tc>
          <w:tcPr>
            <w:tcW w:w="480" w:type="dxa"/>
            <w:vAlign w:val="bottom"/>
            <w:gridSpan w:val="3"/>
            <w:shd w:val="clear" w:color="auto" w:fill="FFF3CE"/>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shd w:val="clear" w:color="auto" w:fill="FFF3CE"/>
          </w:tcPr>
          <w:p>
            <w:pPr>
              <w:jc w:val="right"/>
              <w:ind w:right="160"/>
              <w:spacing w:after="0"/>
              <w:rPr>
                <w:sz w:val="20"/>
                <w:szCs w:val="20"/>
                <w:color w:val="auto"/>
              </w:rPr>
            </w:pPr>
            <w:r>
              <w:rPr>
                <w:rFonts w:ascii="Arial" w:cs="Arial" w:eastAsia="Arial" w:hAnsi="Arial"/>
                <w:sz w:val="16"/>
                <w:szCs w:val="16"/>
                <w:color w:val="auto"/>
                <w:w w:val="94"/>
              </w:rPr>
              <w:t>7,670</w:t>
            </w:r>
          </w:p>
        </w:tc>
        <w:tc>
          <w:tcPr>
            <w:tcW w:w="0" w:type="dxa"/>
            <w:vAlign w:val="bottom"/>
          </w:tcPr>
          <w:p>
            <w:pPr>
              <w:spacing w:after="0"/>
              <w:rPr>
                <w:sz w:val="1"/>
                <w:szCs w:val="1"/>
                <w:color w:val="auto"/>
              </w:rPr>
            </w:pPr>
          </w:p>
        </w:tc>
      </w:tr>
    </w:tbl>
    <w:p>
      <w:pPr>
        <w:sectPr>
          <w:pgSz w:w="11900" w:h="16886" w:orient="portrait"/>
          <w:cols w:equalWidth="0" w:num="1">
            <w:col w:w="11480"/>
          </w:cols>
          <w:pgMar w:left="180" w:top="131" w:right="239" w:bottom="0" w:gutter="0" w:footer="0" w:header="0"/>
        </w:sectPr>
      </w:pPr>
    </w:p>
    <w:bookmarkStart w:id="12" w:name="page13"/>
    <w:bookmarkEnd w:id="12"/>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205"/>
        </w:trPr>
        <w:tc>
          <w:tcPr>
            <w:tcW w:w="3280" w:type="dxa"/>
            <w:vAlign w:val="bottom"/>
            <w:gridSpan w:val="2"/>
          </w:tcPr>
          <w:p>
            <w:pPr>
              <w:spacing w:after="0"/>
              <w:rPr>
                <w:sz w:val="20"/>
                <w:szCs w:val="20"/>
                <w:color w:val="auto"/>
              </w:rPr>
            </w:pPr>
            <w:r>
              <w:rPr>
                <w:rFonts w:ascii="Arial" w:cs="Arial" w:eastAsia="Arial" w:hAnsi="Arial"/>
                <w:sz w:val="16"/>
                <w:szCs w:val="16"/>
                <w:color w:val="auto"/>
              </w:rPr>
              <w:t>George D. Yancopoulos, M.D., Ph.D.</w:t>
            </w:r>
          </w:p>
        </w:tc>
        <w:tc>
          <w:tcPr>
            <w:tcW w:w="1460" w:type="dxa"/>
            <w:vAlign w:val="bottom"/>
          </w:tcPr>
          <w:p>
            <w:pPr>
              <w:jc w:val="right"/>
              <w:ind w:right="180"/>
              <w:spacing w:after="0"/>
              <w:rPr>
                <w:sz w:val="20"/>
                <w:szCs w:val="20"/>
                <w:color w:val="auto"/>
              </w:rPr>
            </w:pPr>
            <w:r>
              <w:rPr>
                <w:rFonts w:ascii="Arial" w:cs="Arial" w:eastAsia="Arial" w:hAnsi="Arial"/>
                <w:sz w:val="16"/>
                <w:szCs w:val="16"/>
                <w:color w:val="auto"/>
              </w:rPr>
              <w:t>2004</w:t>
            </w:r>
          </w:p>
        </w:tc>
        <w:tc>
          <w:tcPr>
            <w:tcW w:w="1120" w:type="dxa"/>
            <w:vAlign w:val="bottom"/>
          </w:tcPr>
          <w:p>
            <w:pPr>
              <w:jc w:val="right"/>
              <w:ind w:right="180"/>
              <w:spacing w:after="0"/>
              <w:rPr>
                <w:sz w:val="20"/>
                <w:szCs w:val="20"/>
                <w:color w:val="auto"/>
              </w:rPr>
            </w:pPr>
            <w:r>
              <w:rPr>
                <w:rFonts w:ascii="Arial" w:cs="Arial" w:eastAsia="Arial" w:hAnsi="Arial"/>
                <w:sz w:val="16"/>
                <w:szCs w:val="16"/>
                <w:color w:val="auto"/>
              </w:rPr>
              <w:t>$496,100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60"/>
              <w:spacing w:after="0"/>
              <w:rPr>
                <w:sz w:val="20"/>
                <w:szCs w:val="20"/>
                <w:color w:val="auto"/>
              </w:rPr>
            </w:pPr>
            <w:r>
              <w:rPr>
                <w:rFonts w:ascii="Arial" w:cs="Arial" w:eastAsia="Arial" w:hAnsi="Arial"/>
                <w:sz w:val="16"/>
                <w:szCs w:val="16"/>
                <w:color w:val="auto"/>
                <w:w w:val="89"/>
              </w:rPr>
              <w:t>274,000</w:t>
            </w:r>
          </w:p>
        </w:tc>
        <w:tc>
          <w:tcPr>
            <w:tcW w:w="920" w:type="dxa"/>
            <w:vAlign w:val="bottom"/>
          </w:tcPr>
          <w:p>
            <w:pPr>
              <w:ind w:left="4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200,000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80"/>
              <w:spacing w:after="0"/>
              <w:rPr>
                <w:sz w:val="20"/>
                <w:szCs w:val="20"/>
                <w:color w:val="auto"/>
              </w:rPr>
            </w:pPr>
            <w:r>
              <w:rPr>
                <w:rFonts w:ascii="Arial" w:cs="Arial" w:eastAsia="Arial" w:hAnsi="Arial"/>
                <w:sz w:val="16"/>
                <w:szCs w:val="16"/>
                <w:color w:val="auto"/>
              </w:rPr>
              <w:t>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60"/>
              <w:spacing w:after="0"/>
              <w:rPr>
                <w:sz w:val="20"/>
                <w:szCs w:val="20"/>
                <w:color w:val="auto"/>
              </w:rPr>
            </w:pPr>
            <w:r>
              <w:rPr>
                <w:rFonts w:ascii="Arial" w:cs="Arial" w:eastAsia="Arial" w:hAnsi="Arial"/>
                <w:sz w:val="16"/>
                <w:szCs w:val="16"/>
                <w:color w:val="auto"/>
                <w:w w:val="94"/>
              </w:rPr>
              <w:t>6,150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shd w:val="clear" w:color="auto" w:fill="FFF3CE"/>
          </w:tcPr>
          <w:p>
            <w:pPr>
              <w:spacing w:after="0"/>
              <w:rPr>
                <w:sz w:val="20"/>
                <w:szCs w:val="20"/>
                <w:color w:val="auto"/>
              </w:rPr>
            </w:pPr>
            <w:r>
              <w:rPr>
                <w:rFonts w:ascii="Arial" w:cs="Arial" w:eastAsia="Arial" w:hAnsi="Arial"/>
                <w:sz w:val="16"/>
                <w:szCs w:val="16"/>
                <w:color w:val="auto"/>
              </w:rPr>
              <w:t>Executive Vice President, Chief</w:t>
            </w:r>
          </w:p>
        </w:tc>
        <w:tc>
          <w:tcPr>
            <w:tcW w:w="1460" w:type="dxa"/>
            <w:vAlign w:val="bottom"/>
            <w:shd w:val="clear" w:color="auto" w:fill="FFF3CE"/>
          </w:tcPr>
          <w:p>
            <w:pPr>
              <w:jc w:val="right"/>
              <w:ind w:right="180"/>
              <w:spacing w:after="0"/>
              <w:rPr>
                <w:sz w:val="20"/>
                <w:szCs w:val="20"/>
                <w:color w:val="auto"/>
              </w:rPr>
            </w:pPr>
            <w:r>
              <w:rPr>
                <w:rFonts w:ascii="Arial" w:cs="Arial" w:eastAsia="Arial" w:hAnsi="Arial"/>
                <w:sz w:val="16"/>
                <w:szCs w:val="16"/>
                <w:color w:val="auto"/>
              </w:rPr>
              <w:t>2003</w:t>
            </w:r>
          </w:p>
        </w:tc>
        <w:tc>
          <w:tcPr>
            <w:tcW w:w="1120" w:type="dxa"/>
            <w:vAlign w:val="bottom"/>
            <w:shd w:val="clear" w:color="auto" w:fill="FFF3CE"/>
          </w:tcPr>
          <w:p>
            <w:pPr>
              <w:jc w:val="right"/>
              <w:ind w:right="180"/>
              <w:spacing w:after="0"/>
              <w:rPr>
                <w:sz w:val="20"/>
                <w:szCs w:val="20"/>
                <w:color w:val="auto"/>
              </w:rPr>
            </w:pPr>
            <w:r>
              <w:rPr>
                <w:rFonts w:ascii="Arial" w:cs="Arial" w:eastAsia="Arial" w:hAnsi="Arial"/>
                <w:sz w:val="16"/>
                <w:szCs w:val="16"/>
                <w:color w:val="auto"/>
              </w:rPr>
              <w:t>$477,000</w:t>
            </w:r>
          </w:p>
        </w:tc>
        <w:tc>
          <w:tcPr>
            <w:tcW w:w="340" w:type="dxa"/>
            <w:vAlign w:val="bottom"/>
            <w:shd w:val="clear" w:color="auto" w:fill="FFF3CE"/>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FFF3CE"/>
          </w:tcPr>
          <w:p>
            <w:pPr>
              <w:jc w:val="right"/>
              <w:ind w:right="360"/>
              <w:spacing w:after="0"/>
              <w:rPr>
                <w:sz w:val="20"/>
                <w:szCs w:val="20"/>
                <w:color w:val="auto"/>
              </w:rPr>
            </w:pPr>
            <w:r>
              <w:rPr>
                <w:rFonts w:ascii="Arial" w:cs="Arial" w:eastAsia="Arial" w:hAnsi="Arial"/>
                <w:sz w:val="16"/>
                <w:szCs w:val="16"/>
                <w:color w:val="auto"/>
                <w:w w:val="89"/>
              </w:rPr>
              <w:t>165,000</w:t>
            </w:r>
          </w:p>
        </w:tc>
        <w:tc>
          <w:tcPr>
            <w:tcW w:w="920" w:type="dxa"/>
            <w:vAlign w:val="bottom"/>
            <w:shd w:val="clear" w:color="auto" w:fill="FFF3CE"/>
          </w:tcPr>
          <w:p>
            <w:pPr>
              <w:ind w:left="4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FFF3CE"/>
          </w:tcPr>
          <w:p>
            <w:pPr>
              <w:jc w:val="right"/>
              <w:ind w:right="160"/>
              <w:spacing w:after="0"/>
              <w:rPr>
                <w:sz w:val="20"/>
                <w:szCs w:val="20"/>
                <w:color w:val="auto"/>
              </w:rPr>
            </w:pPr>
            <w:r>
              <w:rPr>
                <w:rFonts w:ascii="Arial" w:cs="Arial" w:eastAsia="Arial" w:hAnsi="Arial"/>
                <w:sz w:val="16"/>
                <w:szCs w:val="16"/>
                <w:color w:val="auto"/>
              </w:rPr>
              <w:t>200,000</w:t>
            </w:r>
          </w:p>
        </w:tc>
        <w:tc>
          <w:tcPr>
            <w:tcW w:w="340" w:type="dxa"/>
            <w:vAlign w:val="bottom"/>
            <w:shd w:val="clear" w:color="auto" w:fill="FFF3CE"/>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FFF3CE"/>
          </w:tcPr>
          <w:p>
            <w:pPr>
              <w:jc w:val="right"/>
              <w:ind w:right="180"/>
              <w:spacing w:after="0"/>
              <w:rPr>
                <w:sz w:val="20"/>
                <w:szCs w:val="20"/>
                <w:color w:val="auto"/>
              </w:rPr>
            </w:pPr>
            <w:r>
              <w:rPr>
                <w:rFonts w:ascii="Arial" w:cs="Arial" w:eastAsia="Arial" w:hAnsi="Arial"/>
                <w:sz w:val="16"/>
                <w:szCs w:val="16"/>
                <w:color w:val="auto"/>
                <w:w w:val="89"/>
              </w:rPr>
              <w:t>133,601</w:t>
            </w:r>
          </w:p>
        </w:tc>
        <w:tc>
          <w:tcPr>
            <w:tcW w:w="420" w:type="dxa"/>
            <w:vAlign w:val="bottom"/>
            <w:shd w:val="clear" w:color="auto" w:fill="FFF3CE"/>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FFF3CE"/>
          </w:tcPr>
          <w:p>
            <w:pPr>
              <w:jc w:val="right"/>
              <w:ind w:right="160"/>
              <w:spacing w:after="0"/>
              <w:rPr>
                <w:sz w:val="20"/>
                <w:szCs w:val="20"/>
                <w:color w:val="auto"/>
              </w:rPr>
            </w:pPr>
            <w:r>
              <w:rPr>
                <w:rFonts w:ascii="Arial" w:cs="Arial" w:eastAsia="Arial" w:hAnsi="Arial"/>
                <w:sz w:val="16"/>
                <w:szCs w:val="16"/>
                <w:color w:val="auto"/>
                <w:w w:val="94"/>
              </w:rPr>
              <w:t>6,000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6"/>
                <w:szCs w:val="16"/>
                <w:color w:val="auto"/>
              </w:rPr>
              <w:t>Scientific Officer and President,</w:t>
            </w:r>
          </w:p>
        </w:tc>
        <w:tc>
          <w:tcPr>
            <w:tcW w:w="1460" w:type="dxa"/>
            <w:vAlign w:val="bottom"/>
          </w:tcPr>
          <w:p>
            <w:pPr>
              <w:jc w:val="right"/>
              <w:ind w:right="180"/>
              <w:spacing w:after="0"/>
              <w:rPr>
                <w:sz w:val="20"/>
                <w:szCs w:val="20"/>
                <w:color w:val="auto"/>
              </w:rPr>
            </w:pPr>
            <w:r>
              <w:rPr>
                <w:rFonts w:ascii="Arial" w:cs="Arial" w:eastAsia="Arial" w:hAnsi="Arial"/>
                <w:sz w:val="16"/>
                <w:szCs w:val="16"/>
                <w:color w:val="auto"/>
              </w:rPr>
              <w:t>2002</w:t>
            </w:r>
          </w:p>
        </w:tc>
        <w:tc>
          <w:tcPr>
            <w:tcW w:w="1120" w:type="dxa"/>
            <w:vAlign w:val="bottom"/>
          </w:tcPr>
          <w:p>
            <w:pPr>
              <w:jc w:val="right"/>
              <w:ind w:right="180"/>
              <w:spacing w:after="0"/>
              <w:rPr>
                <w:sz w:val="20"/>
                <w:szCs w:val="20"/>
                <w:color w:val="auto"/>
              </w:rPr>
            </w:pPr>
            <w:r>
              <w:rPr>
                <w:rFonts w:ascii="Arial" w:cs="Arial" w:eastAsia="Arial" w:hAnsi="Arial"/>
                <w:sz w:val="16"/>
                <w:szCs w:val="16"/>
                <w:color w:val="auto"/>
              </w:rPr>
              <w:t>$450,000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60"/>
              <w:spacing w:after="0"/>
              <w:rPr>
                <w:sz w:val="20"/>
                <w:szCs w:val="20"/>
                <w:color w:val="auto"/>
              </w:rPr>
            </w:pPr>
            <w:r>
              <w:rPr>
                <w:rFonts w:ascii="Arial" w:cs="Arial" w:eastAsia="Arial" w:hAnsi="Arial"/>
                <w:sz w:val="16"/>
                <w:szCs w:val="16"/>
                <w:color w:val="auto"/>
                <w:w w:val="89"/>
              </w:rPr>
              <w:t>165,000</w:t>
            </w:r>
          </w:p>
        </w:tc>
        <w:tc>
          <w:tcPr>
            <w:tcW w:w="920" w:type="dxa"/>
            <w:vAlign w:val="bottom"/>
          </w:tcPr>
          <w:p>
            <w:pPr>
              <w:ind w:left="4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200,000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80"/>
              <w:spacing w:after="0"/>
              <w:rPr>
                <w:sz w:val="20"/>
                <w:szCs w:val="20"/>
                <w:color w:val="auto"/>
              </w:rPr>
            </w:pPr>
            <w:r>
              <w:rPr>
                <w:rFonts w:ascii="Arial" w:cs="Arial" w:eastAsia="Arial" w:hAnsi="Arial"/>
                <w:sz w:val="16"/>
                <w:szCs w:val="16"/>
                <w:color w:val="auto"/>
                <w:w w:val="89"/>
              </w:rPr>
              <w:t>133,018</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60"/>
              <w:spacing w:after="0"/>
              <w:rPr>
                <w:sz w:val="20"/>
                <w:szCs w:val="20"/>
                <w:color w:val="auto"/>
              </w:rPr>
            </w:pPr>
            <w:r>
              <w:rPr>
                <w:rFonts w:ascii="Arial" w:cs="Arial" w:eastAsia="Arial" w:hAnsi="Arial"/>
                <w:sz w:val="16"/>
                <w:szCs w:val="16"/>
                <w:color w:val="auto"/>
                <w:w w:val="94"/>
              </w:rPr>
              <w:t>5,500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60" w:type="dxa"/>
            <w:vAlign w:val="bottom"/>
            <w:shd w:val="clear" w:color="auto" w:fill="FFF3CE"/>
          </w:tcPr>
          <w:p>
            <w:pPr>
              <w:spacing w:after="0"/>
              <w:rPr>
                <w:sz w:val="20"/>
                <w:szCs w:val="20"/>
                <w:color w:val="auto"/>
              </w:rPr>
            </w:pPr>
            <w:r>
              <w:rPr>
                <w:rFonts w:ascii="Arial" w:cs="Arial" w:eastAsia="Arial" w:hAnsi="Arial"/>
                <w:sz w:val="16"/>
                <w:szCs w:val="16"/>
                <w:color w:val="auto"/>
              </w:rPr>
              <w:t>Regeneron Research Laboratories</w:t>
            </w:r>
          </w:p>
        </w:tc>
        <w:tc>
          <w:tcPr>
            <w:tcW w:w="1460" w:type="dxa"/>
            <w:vAlign w:val="bottom"/>
            <w:shd w:val="clear" w:color="auto" w:fill="FFF3CE"/>
          </w:tcPr>
          <w:p>
            <w:pPr>
              <w:spacing w:after="0"/>
              <w:rPr>
                <w:sz w:val="18"/>
                <w:szCs w:val="18"/>
                <w:color w:val="auto"/>
              </w:rPr>
            </w:pPr>
          </w:p>
        </w:tc>
        <w:tc>
          <w:tcPr>
            <w:tcW w:w="1120" w:type="dxa"/>
            <w:vAlign w:val="bottom"/>
            <w:shd w:val="clear" w:color="auto" w:fill="FFF3CE"/>
          </w:tcPr>
          <w:p>
            <w:pPr>
              <w:spacing w:after="0"/>
              <w:rPr>
                <w:sz w:val="18"/>
                <w:szCs w:val="18"/>
                <w:color w:val="auto"/>
              </w:rPr>
            </w:pPr>
          </w:p>
        </w:tc>
        <w:tc>
          <w:tcPr>
            <w:tcW w:w="340" w:type="dxa"/>
            <w:vAlign w:val="bottom"/>
            <w:shd w:val="clear" w:color="auto" w:fill="FFF3CE"/>
          </w:tcPr>
          <w:p>
            <w:pPr>
              <w:spacing w:after="0"/>
              <w:rPr>
                <w:sz w:val="18"/>
                <w:szCs w:val="18"/>
                <w:color w:val="auto"/>
              </w:rPr>
            </w:pPr>
          </w:p>
        </w:tc>
        <w:tc>
          <w:tcPr>
            <w:tcW w:w="980" w:type="dxa"/>
            <w:vAlign w:val="bottom"/>
            <w:shd w:val="clear" w:color="auto" w:fill="FFF3CE"/>
          </w:tcPr>
          <w:p>
            <w:pPr>
              <w:spacing w:after="0"/>
              <w:rPr>
                <w:sz w:val="18"/>
                <w:szCs w:val="18"/>
                <w:color w:val="auto"/>
              </w:rPr>
            </w:pPr>
          </w:p>
        </w:tc>
        <w:tc>
          <w:tcPr>
            <w:tcW w:w="920" w:type="dxa"/>
            <w:vAlign w:val="bottom"/>
            <w:shd w:val="clear" w:color="auto" w:fill="FFF3CE"/>
          </w:tcPr>
          <w:p>
            <w:pPr>
              <w:spacing w:after="0"/>
              <w:rPr>
                <w:sz w:val="18"/>
                <w:szCs w:val="18"/>
                <w:color w:val="auto"/>
              </w:rPr>
            </w:pPr>
          </w:p>
        </w:tc>
        <w:tc>
          <w:tcPr>
            <w:tcW w:w="1120" w:type="dxa"/>
            <w:vAlign w:val="bottom"/>
            <w:shd w:val="clear" w:color="auto" w:fill="FFF3CE"/>
          </w:tcPr>
          <w:p>
            <w:pPr>
              <w:spacing w:after="0"/>
              <w:rPr>
                <w:sz w:val="18"/>
                <w:szCs w:val="18"/>
                <w:color w:val="auto"/>
              </w:rPr>
            </w:pPr>
          </w:p>
        </w:tc>
        <w:tc>
          <w:tcPr>
            <w:tcW w:w="340" w:type="dxa"/>
            <w:vAlign w:val="bottom"/>
            <w:shd w:val="clear" w:color="auto" w:fill="FFF3CE"/>
          </w:tcPr>
          <w:p>
            <w:pPr>
              <w:spacing w:after="0"/>
              <w:rPr>
                <w:sz w:val="18"/>
                <w:szCs w:val="18"/>
                <w:color w:val="auto"/>
              </w:rPr>
            </w:pPr>
          </w:p>
        </w:tc>
        <w:tc>
          <w:tcPr>
            <w:tcW w:w="800" w:type="dxa"/>
            <w:vAlign w:val="bottom"/>
            <w:shd w:val="clear" w:color="auto" w:fill="FFF3CE"/>
          </w:tcPr>
          <w:p>
            <w:pPr>
              <w:spacing w:after="0"/>
              <w:rPr>
                <w:sz w:val="18"/>
                <w:szCs w:val="18"/>
                <w:color w:val="auto"/>
              </w:rPr>
            </w:pPr>
          </w:p>
        </w:tc>
        <w:tc>
          <w:tcPr>
            <w:tcW w:w="420" w:type="dxa"/>
            <w:vAlign w:val="bottom"/>
            <w:shd w:val="clear" w:color="auto" w:fill="FFF3CE"/>
          </w:tcPr>
          <w:p>
            <w:pPr>
              <w:spacing w:after="0"/>
              <w:rPr>
                <w:sz w:val="18"/>
                <w:szCs w:val="18"/>
                <w:color w:val="auto"/>
              </w:rPr>
            </w:pPr>
          </w:p>
        </w:tc>
        <w:tc>
          <w:tcPr>
            <w:tcW w:w="640" w:type="dxa"/>
            <w:vAlign w:val="bottom"/>
            <w:shd w:val="clear" w:color="auto" w:fill="FFF3C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3260" w:type="dxa"/>
            <w:vAlign w:val="bottom"/>
            <w:shd w:val="clear" w:color="auto" w:fill="FFF3CE"/>
          </w:tcPr>
          <w:p>
            <w:pPr>
              <w:spacing w:after="0"/>
              <w:rPr>
                <w:sz w:val="16"/>
                <w:szCs w:val="16"/>
                <w:color w:val="auto"/>
              </w:rPr>
            </w:pPr>
          </w:p>
        </w:tc>
        <w:tc>
          <w:tcPr>
            <w:tcW w:w="1460" w:type="dxa"/>
            <w:vAlign w:val="bottom"/>
            <w:shd w:val="clear" w:color="auto" w:fill="FFF3CE"/>
          </w:tcPr>
          <w:p>
            <w:pPr>
              <w:spacing w:after="0"/>
              <w:rPr>
                <w:sz w:val="16"/>
                <w:szCs w:val="16"/>
                <w:color w:val="auto"/>
              </w:rPr>
            </w:pPr>
          </w:p>
        </w:tc>
        <w:tc>
          <w:tcPr>
            <w:tcW w:w="1120" w:type="dxa"/>
            <w:vAlign w:val="bottom"/>
            <w:shd w:val="clear" w:color="auto" w:fill="FFF3CE"/>
          </w:tcPr>
          <w:p>
            <w:pPr>
              <w:spacing w:after="0"/>
              <w:rPr>
                <w:sz w:val="16"/>
                <w:szCs w:val="16"/>
                <w:color w:val="auto"/>
              </w:rPr>
            </w:pPr>
          </w:p>
        </w:tc>
        <w:tc>
          <w:tcPr>
            <w:tcW w:w="340" w:type="dxa"/>
            <w:vAlign w:val="bottom"/>
            <w:shd w:val="clear" w:color="auto" w:fill="FFF3CE"/>
          </w:tcPr>
          <w:p>
            <w:pPr>
              <w:spacing w:after="0"/>
              <w:rPr>
                <w:sz w:val="16"/>
                <w:szCs w:val="16"/>
                <w:color w:val="auto"/>
              </w:rPr>
            </w:pPr>
          </w:p>
        </w:tc>
        <w:tc>
          <w:tcPr>
            <w:tcW w:w="980" w:type="dxa"/>
            <w:vAlign w:val="bottom"/>
            <w:shd w:val="clear" w:color="auto" w:fill="FFF3CE"/>
          </w:tcPr>
          <w:p>
            <w:pPr>
              <w:spacing w:after="0"/>
              <w:rPr>
                <w:sz w:val="16"/>
                <w:szCs w:val="16"/>
                <w:color w:val="auto"/>
              </w:rPr>
            </w:pPr>
          </w:p>
        </w:tc>
        <w:tc>
          <w:tcPr>
            <w:tcW w:w="920" w:type="dxa"/>
            <w:vAlign w:val="bottom"/>
            <w:shd w:val="clear" w:color="auto" w:fill="FFF3CE"/>
          </w:tcPr>
          <w:p>
            <w:pPr>
              <w:spacing w:after="0"/>
              <w:rPr>
                <w:sz w:val="16"/>
                <w:szCs w:val="16"/>
                <w:color w:val="auto"/>
              </w:rPr>
            </w:pPr>
          </w:p>
        </w:tc>
        <w:tc>
          <w:tcPr>
            <w:tcW w:w="1120" w:type="dxa"/>
            <w:vAlign w:val="bottom"/>
            <w:shd w:val="clear" w:color="auto" w:fill="FFF3CE"/>
          </w:tcPr>
          <w:p>
            <w:pPr>
              <w:spacing w:after="0"/>
              <w:rPr>
                <w:sz w:val="16"/>
                <w:szCs w:val="16"/>
                <w:color w:val="auto"/>
              </w:rPr>
            </w:pPr>
          </w:p>
        </w:tc>
        <w:tc>
          <w:tcPr>
            <w:tcW w:w="340" w:type="dxa"/>
            <w:vAlign w:val="bottom"/>
            <w:shd w:val="clear" w:color="auto" w:fill="FFF3CE"/>
          </w:tcPr>
          <w:p>
            <w:pPr>
              <w:spacing w:after="0"/>
              <w:rPr>
                <w:sz w:val="16"/>
                <w:szCs w:val="16"/>
                <w:color w:val="auto"/>
              </w:rPr>
            </w:pPr>
          </w:p>
        </w:tc>
        <w:tc>
          <w:tcPr>
            <w:tcW w:w="800" w:type="dxa"/>
            <w:vAlign w:val="bottom"/>
            <w:shd w:val="clear" w:color="auto" w:fill="FFF3CE"/>
          </w:tcPr>
          <w:p>
            <w:pPr>
              <w:spacing w:after="0"/>
              <w:rPr>
                <w:sz w:val="16"/>
                <w:szCs w:val="16"/>
                <w:color w:val="auto"/>
              </w:rPr>
            </w:pPr>
          </w:p>
        </w:tc>
        <w:tc>
          <w:tcPr>
            <w:tcW w:w="420" w:type="dxa"/>
            <w:vAlign w:val="bottom"/>
            <w:shd w:val="clear" w:color="auto" w:fill="FFF3CE"/>
          </w:tcPr>
          <w:p>
            <w:pPr>
              <w:spacing w:after="0"/>
              <w:rPr>
                <w:sz w:val="16"/>
                <w:szCs w:val="16"/>
                <w:color w:val="auto"/>
              </w:rPr>
            </w:pPr>
          </w:p>
        </w:tc>
        <w:tc>
          <w:tcPr>
            <w:tcW w:w="640" w:type="dxa"/>
            <w:vAlign w:val="bottom"/>
            <w:shd w:val="clear" w:color="auto" w:fill="FFF3C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6"/>
                <w:szCs w:val="16"/>
                <w:color w:val="auto"/>
              </w:rPr>
              <w:t>Murray A. Goldberg</w:t>
            </w:r>
          </w:p>
        </w:tc>
        <w:tc>
          <w:tcPr>
            <w:tcW w:w="1460" w:type="dxa"/>
            <w:vAlign w:val="bottom"/>
          </w:tcPr>
          <w:p>
            <w:pPr>
              <w:jc w:val="right"/>
              <w:ind w:right="180"/>
              <w:spacing w:after="0"/>
              <w:rPr>
                <w:sz w:val="20"/>
                <w:szCs w:val="20"/>
                <w:color w:val="auto"/>
              </w:rPr>
            </w:pPr>
            <w:r>
              <w:rPr>
                <w:rFonts w:ascii="Arial" w:cs="Arial" w:eastAsia="Arial" w:hAnsi="Arial"/>
                <w:sz w:val="16"/>
                <w:szCs w:val="16"/>
                <w:color w:val="auto"/>
              </w:rPr>
              <w:t>2004</w:t>
            </w:r>
          </w:p>
        </w:tc>
        <w:tc>
          <w:tcPr>
            <w:tcW w:w="1120" w:type="dxa"/>
            <w:vAlign w:val="bottom"/>
          </w:tcPr>
          <w:p>
            <w:pPr>
              <w:jc w:val="right"/>
              <w:ind w:right="180"/>
              <w:spacing w:after="0"/>
              <w:rPr>
                <w:sz w:val="20"/>
                <w:szCs w:val="20"/>
                <w:color w:val="auto"/>
              </w:rPr>
            </w:pPr>
            <w:r>
              <w:rPr>
                <w:rFonts w:ascii="Arial" w:cs="Arial" w:eastAsia="Arial" w:hAnsi="Arial"/>
                <w:sz w:val="16"/>
                <w:szCs w:val="16"/>
                <w:color w:val="auto"/>
              </w:rPr>
              <w:t>$339,500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60"/>
              <w:spacing w:after="0"/>
              <w:rPr>
                <w:sz w:val="20"/>
                <w:szCs w:val="20"/>
                <w:color w:val="auto"/>
              </w:rPr>
            </w:pPr>
            <w:r>
              <w:rPr>
                <w:rFonts w:ascii="Arial" w:cs="Arial" w:eastAsia="Arial" w:hAnsi="Arial"/>
                <w:sz w:val="16"/>
                <w:szCs w:val="16"/>
                <w:color w:val="auto"/>
                <w:w w:val="89"/>
              </w:rPr>
              <w:t>163,000</w:t>
            </w:r>
          </w:p>
        </w:tc>
        <w:tc>
          <w:tcPr>
            <w:tcW w:w="920" w:type="dxa"/>
            <w:vAlign w:val="bottom"/>
          </w:tcPr>
          <w:p>
            <w:pPr>
              <w:ind w:left="4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75,000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80"/>
              <w:spacing w:after="0"/>
              <w:rPr>
                <w:sz w:val="20"/>
                <w:szCs w:val="20"/>
                <w:color w:val="auto"/>
              </w:rPr>
            </w:pPr>
            <w:r>
              <w:rPr>
                <w:rFonts w:ascii="Arial" w:cs="Arial" w:eastAsia="Arial" w:hAnsi="Arial"/>
                <w:sz w:val="16"/>
                <w:szCs w:val="16"/>
                <w:color w:val="auto"/>
              </w:rPr>
              <w:t>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60"/>
              <w:spacing w:after="0"/>
              <w:rPr>
                <w:sz w:val="20"/>
                <w:szCs w:val="20"/>
                <w:color w:val="auto"/>
              </w:rPr>
            </w:pPr>
            <w:r>
              <w:rPr>
                <w:rFonts w:ascii="Arial" w:cs="Arial" w:eastAsia="Arial" w:hAnsi="Arial"/>
                <w:sz w:val="16"/>
                <w:szCs w:val="16"/>
                <w:color w:val="auto"/>
                <w:w w:val="94"/>
              </w:rPr>
              <w:t>6,150</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260" w:type="dxa"/>
            <w:vAlign w:val="bottom"/>
            <w:shd w:val="clear" w:color="auto" w:fill="FFF3CE"/>
          </w:tcPr>
          <w:p>
            <w:pPr>
              <w:spacing w:after="0"/>
              <w:rPr>
                <w:sz w:val="20"/>
                <w:szCs w:val="20"/>
                <w:color w:val="auto"/>
              </w:rPr>
            </w:pPr>
            <w:r>
              <w:rPr>
                <w:rFonts w:ascii="Arial" w:cs="Arial" w:eastAsia="Arial" w:hAnsi="Arial"/>
                <w:sz w:val="16"/>
                <w:szCs w:val="16"/>
                <w:color w:val="auto"/>
              </w:rPr>
              <w:t>Senior Vice President, Finance</w:t>
            </w:r>
          </w:p>
        </w:tc>
        <w:tc>
          <w:tcPr>
            <w:tcW w:w="1460" w:type="dxa"/>
            <w:vAlign w:val="bottom"/>
            <w:shd w:val="clear" w:color="auto" w:fill="FFF3CE"/>
          </w:tcPr>
          <w:p>
            <w:pPr>
              <w:jc w:val="right"/>
              <w:ind w:right="180"/>
              <w:spacing w:after="0"/>
              <w:rPr>
                <w:sz w:val="20"/>
                <w:szCs w:val="20"/>
                <w:color w:val="auto"/>
              </w:rPr>
            </w:pPr>
            <w:r>
              <w:rPr>
                <w:rFonts w:ascii="Arial" w:cs="Arial" w:eastAsia="Arial" w:hAnsi="Arial"/>
                <w:sz w:val="16"/>
                <w:szCs w:val="16"/>
                <w:color w:val="auto"/>
              </w:rPr>
              <w:t>2003</w:t>
            </w:r>
          </w:p>
        </w:tc>
        <w:tc>
          <w:tcPr>
            <w:tcW w:w="1120" w:type="dxa"/>
            <w:vAlign w:val="bottom"/>
            <w:shd w:val="clear" w:color="auto" w:fill="FFF3CE"/>
          </w:tcPr>
          <w:p>
            <w:pPr>
              <w:jc w:val="right"/>
              <w:ind w:right="180"/>
              <w:spacing w:after="0"/>
              <w:rPr>
                <w:sz w:val="20"/>
                <w:szCs w:val="20"/>
                <w:color w:val="auto"/>
              </w:rPr>
            </w:pPr>
            <w:r>
              <w:rPr>
                <w:rFonts w:ascii="Arial" w:cs="Arial" w:eastAsia="Arial" w:hAnsi="Arial"/>
                <w:sz w:val="16"/>
                <w:szCs w:val="16"/>
                <w:color w:val="auto"/>
              </w:rPr>
              <w:t>$323,300</w:t>
            </w:r>
          </w:p>
        </w:tc>
        <w:tc>
          <w:tcPr>
            <w:tcW w:w="340" w:type="dxa"/>
            <w:vAlign w:val="bottom"/>
            <w:shd w:val="clear" w:color="auto" w:fill="FFF3CE"/>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FFF3CE"/>
          </w:tcPr>
          <w:p>
            <w:pPr>
              <w:jc w:val="right"/>
              <w:ind w:right="360"/>
              <w:spacing w:after="0"/>
              <w:rPr>
                <w:sz w:val="20"/>
                <w:szCs w:val="20"/>
                <w:color w:val="auto"/>
              </w:rPr>
            </w:pPr>
            <w:r>
              <w:rPr>
                <w:rFonts w:ascii="Arial" w:cs="Arial" w:eastAsia="Arial" w:hAnsi="Arial"/>
                <w:sz w:val="16"/>
                <w:szCs w:val="16"/>
                <w:color w:val="auto"/>
              </w:rPr>
              <w:t>50,000</w:t>
            </w:r>
          </w:p>
        </w:tc>
        <w:tc>
          <w:tcPr>
            <w:tcW w:w="920" w:type="dxa"/>
            <w:vAlign w:val="bottom"/>
            <w:shd w:val="clear" w:color="auto" w:fill="FFF3CE"/>
          </w:tcPr>
          <w:p>
            <w:pPr>
              <w:ind w:left="4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FFF3CE"/>
          </w:tcPr>
          <w:p>
            <w:pPr>
              <w:jc w:val="right"/>
              <w:ind w:right="160"/>
              <w:spacing w:after="0"/>
              <w:rPr>
                <w:sz w:val="20"/>
                <w:szCs w:val="20"/>
                <w:color w:val="auto"/>
              </w:rPr>
            </w:pPr>
            <w:r>
              <w:rPr>
                <w:rFonts w:ascii="Arial" w:cs="Arial" w:eastAsia="Arial" w:hAnsi="Arial"/>
                <w:sz w:val="16"/>
                <w:szCs w:val="16"/>
                <w:color w:val="auto"/>
              </w:rPr>
              <w:t>75,000</w:t>
            </w:r>
          </w:p>
        </w:tc>
        <w:tc>
          <w:tcPr>
            <w:tcW w:w="340" w:type="dxa"/>
            <w:vAlign w:val="bottom"/>
            <w:shd w:val="clear" w:color="auto" w:fill="FFF3CE"/>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FFF3CE"/>
          </w:tcPr>
          <w:p>
            <w:pPr>
              <w:jc w:val="right"/>
              <w:ind w:right="180"/>
              <w:spacing w:after="0"/>
              <w:rPr>
                <w:sz w:val="20"/>
                <w:szCs w:val="20"/>
                <w:color w:val="auto"/>
              </w:rPr>
            </w:pPr>
            <w:r>
              <w:rPr>
                <w:rFonts w:ascii="Arial" w:cs="Arial" w:eastAsia="Arial" w:hAnsi="Arial"/>
                <w:sz w:val="16"/>
                <w:szCs w:val="16"/>
                <w:color w:val="auto"/>
                <w:w w:val="89"/>
              </w:rPr>
              <w:t>113,204</w:t>
            </w:r>
          </w:p>
        </w:tc>
        <w:tc>
          <w:tcPr>
            <w:tcW w:w="420" w:type="dxa"/>
            <w:vAlign w:val="bottom"/>
            <w:shd w:val="clear" w:color="auto" w:fill="FFF3CE"/>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FFF3CE"/>
          </w:tcPr>
          <w:p>
            <w:pPr>
              <w:jc w:val="right"/>
              <w:ind w:right="160"/>
              <w:spacing w:after="0"/>
              <w:rPr>
                <w:sz w:val="20"/>
                <w:szCs w:val="20"/>
                <w:color w:val="auto"/>
              </w:rPr>
            </w:pPr>
            <w:r>
              <w:rPr>
                <w:rFonts w:ascii="Arial" w:cs="Arial" w:eastAsia="Arial" w:hAnsi="Arial"/>
                <w:sz w:val="16"/>
                <w:szCs w:val="16"/>
                <w:color w:val="auto"/>
                <w:w w:val="94"/>
              </w:rPr>
              <w:t>6,000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6"/>
                <w:szCs w:val="16"/>
                <w:color w:val="auto"/>
              </w:rPr>
              <w:t>&amp; Administration, Chief</w:t>
            </w:r>
          </w:p>
        </w:tc>
        <w:tc>
          <w:tcPr>
            <w:tcW w:w="1460" w:type="dxa"/>
            <w:vAlign w:val="bottom"/>
          </w:tcPr>
          <w:p>
            <w:pPr>
              <w:jc w:val="right"/>
              <w:ind w:right="180"/>
              <w:spacing w:after="0"/>
              <w:rPr>
                <w:sz w:val="20"/>
                <w:szCs w:val="20"/>
                <w:color w:val="auto"/>
              </w:rPr>
            </w:pPr>
            <w:r>
              <w:rPr>
                <w:rFonts w:ascii="Arial" w:cs="Arial" w:eastAsia="Arial" w:hAnsi="Arial"/>
                <w:sz w:val="16"/>
                <w:szCs w:val="16"/>
                <w:color w:val="auto"/>
              </w:rPr>
              <w:t>2002</w:t>
            </w:r>
          </w:p>
        </w:tc>
        <w:tc>
          <w:tcPr>
            <w:tcW w:w="1120" w:type="dxa"/>
            <w:vAlign w:val="bottom"/>
          </w:tcPr>
          <w:p>
            <w:pPr>
              <w:jc w:val="right"/>
              <w:ind w:right="180"/>
              <w:spacing w:after="0"/>
              <w:rPr>
                <w:sz w:val="20"/>
                <w:szCs w:val="20"/>
                <w:color w:val="auto"/>
              </w:rPr>
            </w:pPr>
            <w:r>
              <w:rPr>
                <w:rFonts w:ascii="Arial" w:cs="Arial" w:eastAsia="Arial" w:hAnsi="Arial"/>
                <w:sz w:val="16"/>
                <w:szCs w:val="16"/>
                <w:color w:val="auto"/>
              </w:rPr>
              <w:t>$305,000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60"/>
              <w:spacing w:after="0"/>
              <w:rPr>
                <w:sz w:val="20"/>
                <w:szCs w:val="20"/>
                <w:color w:val="auto"/>
              </w:rPr>
            </w:pPr>
            <w:r>
              <w:rPr>
                <w:rFonts w:ascii="Arial" w:cs="Arial" w:eastAsia="Arial" w:hAnsi="Arial"/>
                <w:sz w:val="16"/>
                <w:szCs w:val="16"/>
                <w:color w:val="auto"/>
              </w:rPr>
              <w:t>25,000</w:t>
            </w:r>
          </w:p>
        </w:tc>
        <w:tc>
          <w:tcPr>
            <w:tcW w:w="920" w:type="dxa"/>
            <w:vAlign w:val="bottom"/>
          </w:tcPr>
          <w:p>
            <w:pPr>
              <w:ind w:left="4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60,000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80"/>
              <w:spacing w:after="0"/>
              <w:rPr>
                <w:sz w:val="20"/>
                <w:szCs w:val="20"/>
                <w:color w:val="auto"/>
              </w:rPr>
            </w:pPr>
            <w:r>
              <w:rPr>
                <w:rFonts w:ascii="Arial" w:cs="Arial" w:eastAsia="Arial" w:hAnsi="Arial"/>
                <w:sz w:val="16"/>
                <w:szCs w:val="16"/>
                <w:color w:val="auto"/>
                <w:w w:val="89"/>
              </w:rPr>
              <w:t>100,706</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60"/>
              <w:spacing w:after="0"/>
              <w:rPr>
                <w:sz w:val="20"/>
                <w:szCs w:val="20"/>
                <w:color w:val="auto"/>
              </w:rPr>
            </w:pPr>
            <w:r>
              <w:rPr>
                <w:rFonts w:ascii="Arial" w:cs="Arial" w:eastAsia="Arial" w:hAnsi="Arial"/>
                <w:sz w:val="16"/>
                <w:szCs w:val="16"/>
                <w:color w:val="auto"/>
                <w:w w:val="94"/>
              </w:rPr>
              <w:t>6,000</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260" w:type="dxa"/>
            <w:vAlign w:val="bottom"/>
            <w:shd w:val="clear" w:color="auto" w:fill="FFF3CE"/>
          </w:tcPr>
          <w:p>
            <w:pPr>
              <w:spacing w:after="0"/>
              <w:rPr>
                <w:sz w:val="20"/>
                <w:szCs w:val="20"/>
                <w:color w:val="auto"/>
              </w:rPr>
            </w:pPr>
            <w:r>
              <w:rPr>
                <w:rFonts w:ascii="Arial" w:cs="Arial" w:eastAsia="Arial" w:hAnsi="Arial"/>
                <w:sz w:val="16"/>
                <w:szCs w:val="16"/>
                <w:color w:val="auto"/>
              </w:rPr>
              <w:t>Financial Officer, Treasurer,</w:t>
            </w:r>
          </w:p>
        </w:tc>
        <w:tc>
          <w:tcPr>
            <w:tcW w:w="1460" w:type="dxa"/>
            <w:vAlign w:val="bottom"/>
            <w:shd w:val="clear" w:color="auto" w:fill="FFF3CE"/>
          </w:tcPr>
          <w:p>
            <w:pPr>
              <w:spacing w:after="0"/>
              <w:rPr>
                <w:sz w:val="20"/>
                <w:szCs w:val="20"/>
                <w:color w:val="auto"/>
              </w:rPr>
            </w:pPr>
          </w:p>
        </w:tc>
        <w:tc>
          <w:tcPr>
            <w:tcW w:w="1120" w:type="dxa"/>
            <w:vAlign w:val="bottom"/>
            <w:shd w:val="clear" w:color="auto" w:fill="FFF3CE"/>
          </w:tcPr>
          <w:p>
            <w:pPr>
              <w:spacing w:after="0"/>
              <w:rPr>
                <w:sz w:val="20"/>
                <w:szCs w:val="20"/>
                <w:color w:val="auto"/>
              </w:rPr>
            </w:pPr>
          </w:p>
        </w:tc>
        <w:tc>
          <w:tcPr>
            <w:tcW w:w="340" w:type="dxa"/>
            <w:vAlign w:val="bottom"/>
            <w:shd w:val="clear" w:color="auto" w:fill="FFF3CE"/>
          </w:tcPr>
          <w:p>
            <w:pPr>
              <w:spacing w:after="0"/>
              <w:rPr>
                <w:sz w:val="20"/>
                <w:szCs w:val="20"/>
                <w:color w:val="auto"/>
              </w:rPr>
            </w:pPr>
          </w:p>
        </w:tc>
        <w:tc>
          <w:tcPr>
            <w:tcW w:w="980" w:type="dxa"/>
            <w:vAlign w:val="bottom"/>
            <w:shd w:val="clear" w:color="auto" w:fill="FFF3CE"/>
          </w:tcPr>
          <w:p>
            <w:pPr>
              <w:spacing w:after="0"/>
              <w:rPr>
                <w:sz w:val="20"/>
                <w:szCs w:val="20"/>
                <w:color w:val="auto"/>
              </w:rPr>
            </w:pPr>
          </w:p>
        </w:tc>
        <w:tc>
          <w:tcPr>
            <w:tcW w:w="920" w:type="dxa"/>
            <w:vAlign w:val="bottom"/>
            <w:shd w:val="clear" w:color="auto" w:fill="FFF3CE"/>
          </w:tcPr>
          <w:p>
            <w:pPr>
              <w:spacing w:after="0"/>
              <w:rPr>
                <w:sz w:val="20"/>
                <w:szCs w:val="20"/>
                <w:color w:val="auto"/>
              </w:rPr>
            </w:pPr>
          </w:p>
        </w:tc>
        <w:tc>
          <w:tcPr>
            <w:tcW w:w="1120" w:type="dxa"/>
            <w:vAlign w:val="bottom"/>
            <w:shd w:val="clear" w:color="auto" w:fill="FFF3CE"/>
          </w:tcPr>
          <w:p>
            <w:pPr>
              <w:spacing w:after="0"/>
              <w:rPr>
                <w:sz w:val="20"/>
                <w:szCs w:val="20"/>
                <w:color w:val="auto"/>
              </w:rPr>
            </w:pPr>
          </w:p>
        </w:tc>
        <w:tc>
          <w:tcPr>
            <w:tcW w:w="340" w:type="dxa"/>
            <w:vAlign w:val="bottom"/>
            <w:shd w:val="clear" w:color="auto" w:fill="FFF3CE"/>
          </w:tcPr>
          <w:p>
            <w:pPr>
              <w:spacing w:after="0"/>
              <w:rPr>
                <w:sz w:val="20"/>
                <w:szCs w:val="20"/>
                <w:color w:val="auto"/>
              </w:rPr>
            </w:pPr>
          </w:p>
        </w:tc>
        <w:tc>
          <w:tcPr>
            <w:tcW w:w="800" w:type="dxa"/>
            <w:vAlign w:val="bottom"/>
            <w:shd w:val="clear" w:color="auto" w:fill="FFF3CE"/>
          </w:tcPr>
          <w:p>
            <w:pPr>
              <w:spacing w:after="0"/>
              <w:rPr>
                <w:sz w:val="20"/>
                <w:szCs w:val="20"/>
                <w:color w:val="auto"/>
              </w:rPr>
            </w:pPr>
          </w:p>
        </w:tc>
        <w:tc>
          <w:tcPr>
            <w:tcW w:w="420" w:type="dxa"/>
            <w:vAlign w:val="bottom"/>
            <w:shd w:val="clear" w:color="auto" w:fill="FFF3CE"/>
          </w:tcPr>
          <w:p>
            <w:pPr>
              <w:spacing w:after="0"/>
              <w:rPr>
                <w:sz w:val="20"/>
                <w:szCs w:val="20"/>
                <w:color w:val="auto"/>
              </w:rPr>
            </w:pPr>
          </w:p>
        </w:tc>
        <w:tc>
          <w:tcPr>
            <w:tcW w:w="640" w:type="dxa"/>
            <w:vAlign w:val="bottom"/>
            <w:shd w:val="clear" w:color="auto" w:fill="FFF3C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6"/>
                <w:szCs w:val="16"/>
                <w:color w:val="auto"/>
              </w:rPr>
              <w:t>and Assistant Secretary</w:t>
            </w: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260" w:type="dxa"/>
            <w:vAlign w:val="bottom"/>
            <w:shd w:val="clear" w:color="auto" w:fill="FFF3CE"/>
          </w:tcPr>
          <w:p>
            <w:pPr>
              <w:spacing w:after="0"/>
              <w:rPr>
                <w:sz w:val="20"/>
                <w:szCs w:val="20"/>
                <w:color w:val="auto"/>
              </w:rPr>
            </w:pPr>
            <w:r>
              <w:rPr>
                <w:rFonts w:ascii="Arial" w:cs="Arial" w:eastAsia="Arial" w:hAnsi="Arial"/>
                <w:sz w:val="16"/>
                <w:szCs w:val="16"/>
                <w:color w:val="auto"/>
              </w:rPr>
              <w:t>Neil Stahl, Ph.D.</w:t>
            </w:r>
          </w:p>
        </w:tc>
        <w:tc>
          <w:tcPr>
            <w:tcW w:w="1460" w:type="dxa"/>
            <w:vAlign w:val="bottom"/>
            <w:shd w:val="clear" w:color="auto" w:fill="FFF3CE"/>
          </w:tcPr>
          <w:p>
            <w:pPr>
              <w:jc w:val="right"/>
              <w:ind w:right="180"/>
              <w:spacing w:after="0"/>
              <w:rPr>
                <w:sz w:val="20"/>
                <w:szCs w:val="20"/>
                <w:color w:val="auto"/>
              </w:rPr>
            </w:pPr>
            <w:r>
              <w:rPr>
                <w:rFonts w:ascii="Arial" w:cs="Arial" w:eastAsia="Arial" w:hAnsi="Arial"/>
                <w:sz w:val="16"/>
                <w:szCs w:val="16"/>
                <w:color w:val="auto"/>
              </w:rPr>
              <w:t>2004</w:t>
            </w:r>
          </w:p>
        </w:tc>
        <w:tc>
          <w:tcPr>
            <w:tcW w:w="1120" w:type="dxa"/>
            <w:vAlign w:val="bottom"/>
            <w:shd w:val="clear" w:color="auto" w:fill="FFF3CE"/>
          </w:tcPr>
          <w:p>
            <w:pPr>
              <w:jc w:val="right"/>
              <w:ind w:right="180"/>
              <w:spacing w:after="0"/>
              <w:rPr>
                <w:sz w:val="20"/>
                <w:szCs w:val="20"/>
                <w:color w:val="auto"/>
              </w:rPr>
            </w:pPr>
            <w:r>
              <w:rPr>
                <w:rFonts w:ascii="Arial" w:cs="Arial" w:eastAsia="Arial" w:hAnsi="Arial"/>
                <w:sz w:val="16"/>
                <w:szCs w:val="16"/>
                <w:color w:val="auto"/>
              </w:rPr>
              <w:t>$317,500</w:t>
            </w:r>
          </w:p>
        </w:tc>
        <w:tc>
          <w:tcPr>
            <w:tcW w:w="340" w:type="dxa"/>
            <w:vAlign w:val="bottom"/>
            <w:shd w:val="clear" w:color="auto" w:fill="FFF3CE"/>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FFF3CE"/>
          </w:tcPr>
          <w:p>
            <w:pPr>
              <w:jc w:val="right"/>
              <w:ind w:right="360"/>
              <w:spacing w:after="0"/>
              <w:rPr>
                <w:sz w:val="20"/>
                <w:szCs w:val="20"/>
                <w:color w:val="auto"/>
              </w:rPr>
            </w:pPr>
            <w:r>
              <w:rPr>
                <w:rFonts w:ascii="Arial" w:cs="Arial" w:eastAsia="Arial" w:hAnsi="Arial"/>
                <w:sz w:val="16"/>
                <w:szCs w:val="16"/>
                <w:color w:val="auto"/>
                <w:w w:val="89"/>
              </w:rPr>
              <w:t>120,700</w:t>
            </w:r>
          </w:p>
        </w:tc>
        <w:tc>
          <w:tcPr>
            <w:tcW w:w="920" w:type="dxa"/>
            <w:vAlign w:val="bottom"/>
            <w:shd w:val="clear" w:color="auto" w:fill="FFF3CE"/>
          </w:tcPr>
          <w:p>
            <w:pPr>
              <w:ind w:left="4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FFF3CE"/>
          </w:tcPr>
          <w:p>
            <w:pPr>
              <w:jc w:val="right"/>
              <w:ind w:right="160"/>
              <w:spacing w:after="0"/>
              <w:rPr>
                <w:sz w:val="20"/>
                <w:szCs w:val="20"/>
                <w:color w:val="auto"/>
              </w:rPr>
            </w:pPr>
            <w:r>
              <w:rPr>
                <w:rFonts w:ascii="Arial" w:cs="Arial" w:eastAsia="Arial" w:hAnsi="Arial"/>
                <w:sz w:val="16"/>
                <w:szCs w:val="16"/>
                <w:color w:val="auto"/>
              </w:rPr>
              <w:t>100,000</w:t>
            </w:r>
          </w:p>
        </w:tc>
        <w:tc>
          <w:tcPr>
            <w:tcW w:w="340" w:type="dxa"/>
            <w:vAlign w:val="bottom"/>
            <w:shd w:val="clear" w:color="auto" w:fill="FFF3CE"/>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FFF3CE"/>
          </w:tcPr>
          <w:p>
            <w:pPr>
              <w:jc w:val="right"/>
              <w:ind w:right="180"/>
              <w:spacing w:after="0"/>
              <w:rPr>
                <w:sz w:val="20"/>
                <w:szCs w:val="20"/>
                <w:color w:val="auto"/>
              </w:rPr>
            </w:pPr>
            <w:r>
              <w:rPr>
                <w:rFonts w:ascii="Arial" w:cs="Arial" w:eastAsia="Arial" w:hAnsi="Arial"/>
                <w:sz w:val="16"/>
                <w:szCs w:val="16"/>
                <w:color w:val="auto"/>
              </w:rPr>
              <w:t>0</w:t>
            </w:r>
          </w:p>
        </w:tc>
        <w:tc>
          <w:tcPr>
            <w:tcW w:w="420" w:type="dxa"/>
            <w:vAlign w:val="bottom"/>
            <w:shd w:val="clear" w:color="auto" w:fill="FFF3CE"/>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FFF3CE"/>
          </w:tcPr>
          <w:p>
            <w:pPr>
              <w:jc w:val="right"/>
              <w:ind w:right="160"/>
              <w:spacing w:after="0"/>
              <w:rPr>
                <w:sz w:val="20"/>
                <w:szCs w:val="20"/>
                <w:color w:val="auto"/>
              </w:rPr>
            </w:pPr>
            <w:r>
              <w:rPr>
                <w:rFonts w:ascii="Arial" w:cs="Arial" w:eastAsia="Arial" w:hAnsi="Arial"/>
                <w:sz w:val="16"/>
                <w:szCs w:val="16"/>
                <w:color w:val="auto"/>
                <w:w w:val="94"/>
              </w:rPr>
              <w:t>6,150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6"/>
                <w:szCs w:val="16"/>
                <w:color w:val="auto"/>
              </w:rPr>
              <w:t>Senior Vice President,</w:t>
            </w:r>
          </w:p>
        </w:tc>
        <w:tc>
          <w:tcPr>
            <w:tcW w:w="1460" w:type="dxa"/>
            <w:vAlign w:val="bottom"/>
          </w:tcPr>
          <w:p>
            <w:pPr>
              <w:jc w:val="right"/>
              <w:ind w:right="180"/>
              <w:spacing w:after="0"/>
              <w:rPr>
                <w:sz w:val="20"/>
                <w:szCs w:val="20"/>
                <w:color w:val="auto"/>
              </w:rPr>
            </w:pPr>
            <w:r>
              <w:rPr>
                <w:rFonts w:ascii="Arial" w:cs="Arial" w:eastAsia="Arial" w:hAnsi="Arial"/>
                <w:sz w:val="16"/>
                <w:szCs w:val="16"/>
                <w:color w:val="auto"/>
              </w:rPr>
              <w:t>2003</w:t>
            </w:r>
          </w:p>
        </w:tc>
        <w:tc>
          <w:tcPr>
            <w:tcW w:w="1120" w:type="dxa"/>
            <w:vAlign w:val="bottom"/>
          </w:tcPr>
          <w:p>
            <w:pPr>
              <w:jc w:val="right"/>
              <w:ind w:right="180"/>
              <w:spacing w:after="0"/>
              <w:rPr>
                <w:sz w:val="20"/>
                <w:szCs w:val="20"/>
                <w:color w:val="auto"/>
              </w:rPr>
            </w:pPr>
            <w:r>
              <w:rPr>
                <w:rFonts w:ascii="Arial" w:cs="Arial" w:eastAsia="Arial" w:hAnsi="Arial"/>
                <w:sz w:val="16"/>
                <w:szCs w:val="16"/>
                <w:color w:val="auto"/>
              </w:rPr>
              <w:t>$302,400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60"/>
              <w:spacing w:after="0"/>
              <w:rPr>
                <w:sz w:val="20"/>
                <w:szCs w:val="20"/>
                <w:color w:val="auto"/>
              </w:rPr>
            </w:pPr>
            <w:r>
              <w:rPr>
                <w:rFonts w:ascii="Arial" w:cs="Arial" w:eastAsia="Arial" w:hAnsi="Arial"/>
                <w:sz w:val="16"/>
                <w:szCs w:val="16"/>
                <w:color w:val="auto"/>
              </w:rPr>
              <w:t>30,000</w:t>
            </w:r>
          </w:p>
        </w:tc>
        <w:tc>
          <w:tcPr>
            <w:tcW w:w="920" w:type="dxa"/>
            <w:vAlign w:val="bottom"/>
          </w:tcPr>
          <w:p>
            <w:pPr>
              <w:ind w:left="4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100,000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80"/>
              <w:spacing w:after="0"/>
              <w:rPr>
                <w:sz w:val="20"/>
                <w:szCs w:val="20"/>
                <w:color w:val="auto"/>
              </w:rPr>
            </w:pPr>
            <w:r>
              <w:rPr>
                <w:rFonts w:ascii="Arial" w:cs="Arial" w:eastAsia="Arial" w:hAnsi="Arial"/>
                <w:sz w:val="16"/>
                <w:szCs w:val="16"/>
                <w:color w:val="auto"/>
              </w:rPr>
              <w:t>90,701</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60"/>
              <w:spacing w:after="0"/>
              <w:rPr>
                <w:sz w:val="20"/>
                <w:szCs w:val="20"/>
                <w:color w:val="auto"/>
              </w:rPr>
            </w:pPr>
            <w:r>
              <w:rPr>
                <w:rFonts w:ascii="Arial" w:cs="Arial" w:eastAsia="Arial" w:hAnsi="Arial"/>
                <w:sz w:val="16"/>
                <w:szCs w:val="16"/>
                <w:color w:val="auto"/>
                <w:w w:val="94"/>
              </w:rPr>
              <w:t>6,000</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260" w:type="dxa"/>
            <w:vAlign w:val="bottom"/>
            <w:shd w:val="clear" w:color="auto" w:fill="FFF3CE"/>
          </w:tcPr>
          <w:p>
            <w:pPr>
              <w:spacing w:after="0"/>
              <w:rPr>
                <w:sz w:val="20"/>
                <w:szCs w:val="20"/>
                <w:color w:val="auto"/>
              </w:rPr>
            </w:pPr>
            <w:r>
              <w:rPr>
                <w:rFonts w:ascii="Arial" w:cs="Arial" w:eastAsia="Arial" w:hAnsi="Arial"/>
                <w:sz w:val="16"/>
                <w:szCs w:val="16"/>
                <w:color w:val="auto"/>
              </w:rPr>
              <w:t>Preclinical Development</w:t>
            </w:r>
          </w:p>
        </w:tc>
        <w:tc>
          <w:tcPr>
            <w:tcW w:w="1460" w:type="dxa"/>
            <w:vAlign w:val="bottom"/>
            <w:shd w:val="clear" w:color="auto" w:fill="FFF3CE"/>
          </w:tcPr>
          <w:p>
            <w:pPr>
              <w:jc w:val="right"/>
              <w:ind w:right="180"/>
              <w:spacing w:after="0"/>
              <w:rPr>
                <w:sz w:val="20"/>
                <w:szCs w:val="20"/>
                <w:color w:val="auto"/>
              </w:rPr>
            </w:pPr>
            <w:r>
              <w:rPr>
                <w:rFonts w:ascii="Arial" w:cs="Arial" w:eastAsia="Arial" w:hAnsi="Arial"/>
                <w:sz w:val="16"/>
                <w:szCs w:val="16"/>
                <w:color w:val="auto"/>
              </w:rPr>
              <w:t>2002</w:t>
            </w:r>
          </w:p>
        </w:tc>
        <w:tc>
          <w:tcPr>
            <w:tcW w:w="1120" w:type="dxa"/>
            <w:vAlign w:val="bottom"/>
            <w:shd w:val="clear" w:color="auto" w:fill="FFF3CE"/>
          </w:tcPr>
          <w:p>
            <w:pPr>
              <w:jc w:val="right"/>
              <w:ind w:right="180"/>
              <w:spacing w:after="0"/>
              <w:rPr>
                <w:sz w:val="20"/>
                <w:szCs w:val="20"/>
                <w:color w:val="auto"/>
              </w:rPr>
            </w:pPr>
            <w:r>
              <w:rPr>
                <w:rFonts w:ascii="Arial" w:cs="Arial" w:eastAsia="Arial" w:hAnsi="Arial"/>
                <w:sz w:val="16"/>
                <w:szCs w:val="16"/>
                <w:color w:val="auto"/>
              </w:rPr>
              <w:t>$280,000</w:t>
            </w:r>
          </w:p>
        </w:tc>
        <w:tc>
          <w:tcPr>
            <w:tcW w:w="340" w:type="dxa"/>
            <w:vAlign w:val="bottom"/>
            <w:shd w:val="clear" w:color="auto" w:fill="FFF3CE"/>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FFF3CE"/>
          </w:tcPr>
          <w:p>
            <w:pPr>
              <w:jc w:val="right"/>
              <w:ind w:right="360"/>
              <w:spacing w:after="0"/>
              <w:rPr>
                <w:sz w:val="20"/>
                <w:szCs w:val="20"/>
                <w:color w:val="auto"/>
              </w:rPr>
            </w:pPr>
            <w:r>
              <w:rPr>
                <w:rFonts w:ascii="Arial" w:cs="Arial" w:eastAsia="Arial" w:hAnsi="Arial"/>
                <w:sz w:val="16"/>
                <w:szCs w:val="16"/>
                <w:color w:val="auto"/>
              </w:rPr>
              <w:t>30,000</w:t>
            </w:r>
          </w:p>
        </w:tc>
        <w:tc>
          <w:tcPr>
            <w:tcW w:w="920" w:type="dxa"/>
            <w:vAlign w:val="bottom"/>
            <w:shd w:val="clear" w:color="auto" w:fill="FFF3CE"/>
          </w:tcPr>
          <w:p>
            <w:pPr>
              <w:ind w:left="4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FFF3CE"/>
          </w:tcPr>
          <w:p>
            <w:pPr>
              <w:jc w:val="right"/>
              <w:ind w:right="160"/>
              <w:spacing w:after="0"/>
              <w:rPr>
                <w:sz w:val="20"/>
                <w:szCs w:val="20"/>
                <w:color w:val="auto"/>
              </w:rPr>
            </w:pPr>
            <w:r>
              <w:rPr>
                <w:rFonts w:ascii="Arial" w:cs="Arial" w:eastAsia="Arial" w:hAnsi="Arial"/>
                <w:sz w:val="16"/>
                <w:szCs w:val="16"/>
                <w:color w:val="auto"/>
              </w:rPr>
              <w:t>100,000</w:t>
            </w:r>
          </w:p>
        </w:tc>
        <w:tc>
          <w:tcPr>
            <w:tcW w:w="340" w:type="dxa"/>
            <w:vAlign w:val="bottom"/>
            <w:shd w:val="clear" w:color="auto" w:fill="FFF3CE"/>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FFF3CE"/>
          </w:tcPr>
          <w:p>
            <w:pPr>
              <w:jc w:val="right"/>
              <w:ind w:right="180"/>
              <w:spacing w:after="0"/>
              <w:rPr>
                <w:sz w:val="20"/>
                <w:szCs w:val="20"/>
                <w:color w:val="auto"/>
              </w:rPr>
            </w:pPr>
            <w:r>
              <w:rPr>
                <w:rFonts w:ascii="Arial" w:cs="Arial" w:eastAsia="Arial" w:hAnsi="Arial"/>
                <w:sz w:val="16"/>
                <w:szCs w:val="16"/>
                <w:color w:val="auto"/>
              </w:rPr>
              <w:t>95,013</w:t>
            </w:r>
          </w:p>
        </w:tc>
        <w:tc>
          <w:tcPr>
            <w:tcW w:w="420" w:type="dxa"/>
            <w:vAlign w:val="bottom"/>
            <w:shd w:val="clear" w:color="auto" w:fill="FFF3CE"/>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FFF3CE"/>
          </w:tcPr>
          <w:p>
            <w:pPr>
              <w:jc w:val="right"/>
              <w:ind w:right="160"/>
              <w:spacing w:after="0"/>
              <w:rPr>
                <w:sz w:val="20"/>
                <w:szCs w:val="20"/>
                <w:color w:val="auto"/>
              </w:rPr>
            </w:pPr>
            <w:r>
              <w:rPr>
                <w:rFonts w:ascii="Arial" w:cs="Arial" w:eastAsia="Arial" w:hAnsi="Arial"/>
                <w:sz w:val="16"/>
                <w:szCs w:val="16"/>
                <w:color w:val="auto"/>
                <w:w w:val="94"/>
              </w:rPr>
              <w:t>5,500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6"/>
                <w:szCs w:val="16"/>
                <w:color w:val="auto"/>
              </w:rPr>
              <w:t>and Biomolecular Science</w:t>
            </w: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260" w:type="dxa"/>
            <w:vAlign w:val="bottom"/>
            <w:shd w:val="clear" w:color="auto" w:fill="FFF3CE"/>
          </w:tcPr>
          <w:p>
            <w:pPr>
              <w:spacing w:after="0"/>
              <w:rPr>
                <w:sz w:val="20"/>
                <w:szCs w:val="20"/>
                <w:color w:val="auto"/>
              </w:rPr>
            </w:pPr>
            <w:r>
              <w:rPr>
                <w:rFonts w:ascii="Arial" w:cs="Arial" w:eastAsia="Arial" w:hAnsi="Arial"/>
                <w:sz w:val="16"/>
                <w:szCs w:val="16"/>
                <w:color w:val="auto"/>
              </w:rPr>
              <w:t>Randall G. Rupp, Ph.D.</w:t>
            </w:r>
          </w:p>
        </w:tc>
        <w:tc>
          <w:tcPr>
            <w:tcW w:w="1460" w:type="dxa"/>
            <w:vAlign w:val="bottom"/>
            <w:shd w:val="clear" w:color="auto" w:fill="FFF3CE"/>
          </w:tcPr>
          <w:p>
            <w:pPr>
              <w:jc w:val="right"/>
              <w:ind w:right="180"/>
              <w:spacing w:after="0"/>
              <w:rPr>
                <w:sz w:val="20"/>
                <w:szCs w:val="20"/>
                <w:color w:val="auto"/>
              </w:rPr>
            </w:pPr>
            <w:r>
              <w:rPr>
                <w:rFonts w:ascii="Arial" w:cs="Arial" w:eastAsia="Arial" w:hAnsi="Arial"/>
                <w:sz w:val="16"/>
                <w:szCs w:val="16"/>
                <w:color w:val="auto"/>
              </w:rPr>
              <w:t>2004</w:t>
            </w:r>
          </w:p>
        </w:tc>
        <w:tc>
          <w:tcPr>
            <w:tcW w:w="1120" w:type="dxa"/>
            <w:vAlign w:val="bottom"/>
            <w:shd w:val="clear" w:color="auto" w:fill="FFF3CE"/>
          </w:tcPr>
          <w:p>
            <w:pPr>
              <w:jc w:val="right"/>
              <w:ind w:right="180"/>
              <w:spacing w:after="0"/>
              <w:rPr>
                <w:sz w:val="20"/>
                <w:szCs w:val="20"/>
                <w:color w:val="auto"/>
              </w:rPr>
            </w:pPr>
            <w:r>
              <w:rPr>
                <w:rFonts w:ascii="Arial" w:cs="Arial" w:eastAsia="Arial" w:hAnsi="Arial"/>
                <w:sz w:val="16"/>
                <w:szCs w:val="16"/>
                <w:color w:val="auto"/>
              </w:rPr>
              <w:t>$306,100</w:t>
            </w:r>
          </w:p>
        </w:tc>
        <w:tc>
          <w:tcPr>
            <w:tcW w:w="340" w:type="dxa"/>
            <w:vAlign w:val="bottom"/>
            <w:shd w:val="clear" w:color="auto" w:fill="FFF3CE"/>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FFF3CE"/>
          </w:tcPr>
          <w:p>
            <w:pPr>
              <w:jc w:val="right"/>
              <w:ind w:right="360"/>
              <w:spacing w:after="0"/>
              <w:rPr>
                <w:sz w:val="20"/>
                <w:szCs w:val="20"/>
                <w:color w:val="auto"/>
              </w:rPr>
            </w:pPr>
            <w:r>
              <w:rPr>
                <w:rFonts w:ascii="Arial" w:cs="Arial" w:eastAsia="Arial" w:hAnsi="Arial"/>
                <w:sz w:val="16"/>
                <w:szCs w:val="16"/>
                <w:color w:val="auto"/>
                <w:w w:val="89"/>
              </w:rPr>
              <w:t>112,500</w:t>
            </w:r>
          </w:p>
        </w:tc>
        <w:tc>
          <w:tcPr>
            <w:tcW w:w="920" w:type="dxa"/>
            <w:vAlign w:val="bottom"/>
            <w:shd w:val="clear" w:color="auto" w:fill="FFF3CE"/>
          </w:tcPr>
          <w:p>
            <w:pPr>
              <w:ind w:left="4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FFF3CE"/>
          </w:tcPr>
          <w:p>
            <w:pPr>
              <w:jc w:val="right"/>
              <w:ind w:right="160"/>
              <w:spacing w:after="0"/>
              <w:rPr>
                <w:sz w:val="20"/>
                <w:szCs w:val="20"/>
                <w:color w:val="auto"/>
              </w:rPr>
            </w:pPr>
            <w:r>
              <w:rPr>
                <w:rFonts w:ascii="Arial" w:cs="Arial" w:eastAsia="Arial" w:hAnsi="Arial"/>
                <w:sz w:val="16"/>
                <w:szCs w:val="16"/>
                <w:color w:val="auto"/>
              </w:rPr>
              <w:t>75,000</w:t>
            </w:r>
          </w:p>
        </w:tc>
        <w:tc>
          <w:tcPr>
            <w:tcW w:w="340" w:type="dxa"/>
            <w:vAlign w:val="bottom"/>
            <w:shd w:val="clear" w:color="auto" w:fill="FFF3CE"/>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FFF3CE"/>
          </w:tcPr>
          <w:p>
            <w:pPr>
              <w:jc w:val="right"/>
              <w:ind w:right="180"/>
              <w:spacing w:after="0"/>
              <w:rPr>
                <w:sz w:val="20"/>
                <w:szCs w:val="20"/>
                <w:color w:val="auto"/>
              </w:rPr>
            </w:pPr>
            <w:r>
              <w:rPr>
                <w:rFonts w:ascii="Arial" w:cs="Arial" w:eastAsia="Arial" w:hAnsi="Arial"/>
                <w:sz w:val="16"/>
                <w:szCs w:val="16"/>
                <w:color w:val="auto"/>
              </w:rPr>
              <w:t>0</w:t>
            </w:r>
          </w:p>
        </w:tc>
        <w:tc>
          <w:tcPr>
            <w:tcW w:w="420" w:type="dxa"/>
            <w:vAlign w:val="bottom"/>
            <w:shd w:val="clear" w:color="auto" w:fill="FFF3CE"/>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FFF3CE"/>
          </w:tcPr>
          <w:p>
            <w:pPr>
              <w:jc w:val="right"/>
              <w:ind w:right="160"/>
              <w:spacing w:after="0"/>
              <w:rPr>
                <w:sz w:val="20"/>
                <w:szCs w:val="20"/>
                <w:color w:val="auto"/>
              </w:rPr>
            </w:pPr>
            <w:r>
              <w:rPr>
                <w:rFonts w:ascii="Arial" w:cs="Arial" w:eastAsia="Arial" w:hAnsi="Arial"/>
                <w:sz w:val="16"/>
                <w:szCs w:val="16"/>
                <w:color w:val="auto"/>
                <w:w w:val="94"/>
              </w:rPr>
              <w:t>6,150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6"/>
                <w:szCs w:val="16"/>
                <w:color w:val="auto"/>
              </w:rPr>
              <w:t>Senior Vice President,</w:t>
            </w:r>
          </w:p>
        </w:tc>
        <w:tc>
          <w:tcPr>
            <w:tcW w:w="1460" w:type="dxa"/>
            <w:vAlign w:val="bottom"/>
          </w:tcPr>
          <w:p>
            <w:pPr>
              <w:jc w:val="right"/>
              <w:ind w:right="180"/>
              <w:spacing w:after="0"/>
              <w:rPr>
                <w:sz w:val="20"/>
                <w:szCs w:val="20"/>
                <w:color w:val="auto"/>
              </w:rPr>
            </w:pPr>
            <w:r>
              <w:rPr>
                <w:rFonts w:ascii="Arial" w:cs="Arial" w:eastAsia="Arial" w:hAnsi="Arial"/>
                <w:sz w:val="16"/>
                <w:szCs w:val="16"/>
                <w:color w:val="auto"/>
              </w:rPr>
              <w:t>2003</w:t>
            </w:r>
          </w:p>
        </w:tc>
        <w:tc>
          <w:tcPr>
            <w:tcW w:w="1120" w:type="dxa"/>
            <w:vAlign w:val="bottom"/>
          </w:tcPr>
          <w:p>
            <w:pPr>
              <w:jc w:val="right"/>
              <w:ind w:right="180"/>
              <w:spacing w:after="0"/>
              <w:rPr>
                <w:sz w:val="20"/>
                <w:szCs w:val="20"/>
                <w:color w:val="auto"/>
              </w:rPr>
            </w:pPr>
            <w:r>
              <w:rPr>
                <w:rFonts w:ascii="Arial" w:cs="Arial" w:eastAsia="Arial" w:hAnsi="Arial"/>
                <w:sz w:val="16"/>
                <w:szCs w:val="16"/>
                <w:color w:val="auto"/>
              </w:rPr>
              <w:t>$291,500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60"/>
              <w:spacing w:after="0"/>
              <w:rPr>
                <w:sz w:val="20"/>
                <w:szCs w:val="20"/>
                <w:color w:val="auto"/>
              </w:rPr>
            </w:pPr>
            <w:r>
              <w:rPr>
                <w:rFonts w:ascii="Arial" w:cs="Arial" w:eastAsia="Arial" w:hAnsi="Arial"/>
                <w:sz w:val="16"/>
                <w:szCs w:val="16"/>
                <w:color w:val="auto"/>
              </w:rPr>
              <w:t>25,000</w:t>
            </w:r>
          </w:p>
        </w:tc>
        <w:tc>
          <w:tcPr>
            <w:tcW w:w="920" w:type="dxa"/>
            <w:vAlign w:val="bottom"/>
          </w:tcPr>
          <w:p>
            <w:pPr>
              <w:ind w:left="4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50,000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80"/>
              <w:spacing w:after="0"/>
              <w:rPr>
                <w:sz w:val="20"/>
                <w:szCs w:val="20"/>
                <w:color w:val="auto"/>
              </w:rPr>
            </w:pPr>
            <w:r>
              <w:rPr>
                <w:rFonts w:ascii="Arial" w:cs="Arial" w:eastAsia="Arial" w:hAnsi="Arial"/>
                <w:sz w:val="16"/>
                <w:szCs w:val="16"/>
                <w:color w:val="auto"/>
              </w:rPr>
              <w:t>87,503</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60"/>
              <w:spacing w:after="0"/>
              <w:rPr>
                <w:sz w:val="20"/>
                <w:szCs w:val="20"/>
                <w:color w:val="auto"/>
              </w:rPr>
            </w:pPr>
            <w:r>
              <w:rPr>
                <w:rFonts w:ascii="Arial" w:cs="Arial" w:eastAsia="Arial" w:hAnsi="Arial"/>
                <w:sz w:val="16"/>
                <w:szCs w:val="16"/>
                <w:color w:val="auto"/>
                <w:w w:val="94"/>
              </w:rPr>
              <w:t>6,000</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260" w:type="dxa"/>
            <w:vAlign w:val="bottom"/>
            <w:shd w:val="clear" w:color="auto" w:fill="FFF3CE"/>
          </w:tcPr>
          <w:p>
            <w:pPr>
              <w:spacing w:after="0"/>
              <w:rPr>
                <w:sz w:val="20"/>
                <w:szCs w:val="20"/>
                <w:color w:val="auto"/>
              </w:rPr>
            </w:pPr>
            <w:r>
              <w:rPr>
                <w:rFonts w:ascii="Arial" w:cs="Arial" w:eastAsia="Arial" w:hAnsi="Arial"/>
                <w:sz w:val="16"/>
                <w:szCs w:val="16"/>
                <w:color w:val="auto"/>
              </w:rPr>
              <w:t>Manufacturing Operations</w:t>
            </w:r>
          </w:p>
        </w:tc>
        <w:tc>
          <w:tcPr>
            <w:tcW w:w="1460" w:type="dxa"/>
            <w:vAlign w:val="bottom"/>
            <w:shd w:val="clear" w:color="auto" w:fill="FFF3CE"/>
          </w:tcPr>
          <w:p>
            <w:pPr>
              <w:jc w:val="right"/>
              <w:ind w:right="180"/>
              <w:spacing w:after="0"/>
              <w:rPr>
                <w:sz w:val="20"/>
                <w:szCs w:val="20"/>
                <w:color w:val="auto"/>
              </w:rPr>
            </w:pPr>
            <w:r>
              <w:rPr>
                <w:rFonts w:ascii="Arial" w:cs="Arial" w:eastAsia="Arial" w:hAnsi="Arial"/>
                <w:sz w:val="16"/>
                <w:szCs w:val="16"/>
                <w:color w:val="auto"/>
              </w:rPr>
              <w:t>2002</w:t>
            </w:r>
          </w:p>
        </w:tc>
        <w:tc>
          <w:tcPr>
            <w:tcW w:w="1120" w:type="dxa"/>
            <w:vAlign w:val="bottom"/>
            <w:shd w:val="clear" w:color="auto" w:fill="FFF3CE"/>
          </w:tcPr>
          <w:p>
            <w:pPr>
              <w:jc w:val="right"/>
              <w:ind w:right="180"/>
              <w:spacing w:after="0"/>
              <w:rPr>
                <w:sz w:val="20"/>
                <w:szCs w:val="20"/>
                <w:color w:val="auto"/>
              </w:rPr>
            </w:pPr>
            <w:r>
              <w:rPr>
                <w:rFonts w:ascii="Arial" w:cs="Arial" w:eastAsia="Arial" w:hAnsi="Arial"/>
                <w:sz w:val="16"/>
                <w:szCs w:val="16"/>
                <w:color w:val="auto"/>
              </w:rPr>
              <w:t>$265,000</w:t>
            </w:r>
          </w:p>
        </w:tc>
        <w:tc>
          <w:tcPr>
            <w:tcW w:w="340" w:type="dxa"/>
            <w:vAlign w:val="bottom"/>
            <w:shd w:val="clear" w:color="auto" w:fill="FFF3CE"/>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FFF3CE"/>
          </w:tcPr>
          <w:p>
            <w:pPr>
              <w:jc w:val="right"/>
              <w:ind w:right="360"/>
              <w:spacing w:after="0"/>
              <w:rPr>
                <w:sz w:val="20"/>
                <w:szCs w:val="20"/>
                <w:color w:val="auto"/>
              </w:rPr>
            </w:pPr>
            <w:r>
              <w:rPr>
                <w:rFonts w:ascii="Arial" w:cs="Arial" w:eastAsia="Arial" w:hAnsi="Arial"/>
                <w:sz w:val="16"/>
                <w:szCs w:val="16"/>
                <w:color w:val="auto"/>
              </w:rPr>
              <w:t>0</w:t>
            </w:r>
          </w:p>
        </w:tc>
        <w:tc>
          <w:tcPr>
            <w:tcW w:w="920" w:type="dxa"/>
            <w:vAlign w:val="bottom"/>
            <w:shd w:val="clear" w:color="auto" w:fill="FFF3CE"/>
          </w:tcPr>
          <w:p>
            <w:pPr>
              <w:ind w:left="4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FFF3CE"/>
          </w:tcPr>
          <w:p>
            <w:pPr>
              <w:jc w:val="right"/>
              <w:ind w:right="160"/>
              <w:spacing w:after="0"/>
              <w:rPr>
                <w:sz w:val="20"/>
                <w:szCs w:val="20"/>
                <w:color w:val="auto"/>
              </w:rPr>
            </w:pPr>
            <w:r>
              <w:rPr>
                <w:rFonts w:ascii="Arial" w:cs="Arial" w:eastAsia="Arial" w:hAnsi="Arial"/>
                <w:sz w:val="16"/>
                <w:szCs w:val="16"/>
                <w:color w:val="auto"/>
              </w:rPr>
              <w:t>50,000</w:t>
            </w:r>
          </w:p>
        </w:tc>
        <w:tc>
          <w:tcPr>
            <w:tcW w:w="340" w:type="dxa"/>
            <w:vAlign w:val="bottom"/>
            <w:shd w:val="clear" w:color="auto" w:fill="FFF3CE"/>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FFF3CE"/>
          </w:tcPr>
          <w:p>
            <w:pPr>
              <w:jc w:val="right"/>
              <w:ind w:right="180"/>
              <w:spacing w:after="0"/>
              <w:rPr>
                <w:sz w:val="20"/>
                <w:szCs w:val="20"/>
                <w:color w:val="auto"/>
              </w:rPr>
            </w:pPr>
            <w:r>
              <w:rPr>
                <w:rFonts w:ascii="Arial" w:cs="Arial" w:eastAsia="Arial" w:hAnsi="Arial"/>
                <w:sz w:val="16"/>
                <w:szCs w:val="16"/>
                <w:color w:val="auto"/>
              </w:rPr>
              <w:t>50,013</w:t>
            </w:r>
          </w:p>
        </w:tc>
        <w:tc>
          <w:tcPr>
            <w:tcW w:w="420" w:type="dxa"/>
            <w:vAlign w:val="bottom"/>
            <w:shd w:val="clear" w:color="auto" w:fill="FFF3CE"/>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FFF3CE"/>
          </w:tcPr>
          <w:p>
            <w:pPr>
              <w:jc w:val="right"/>
              <w:ind w:right="160"/>
              <w:spacing w:after="0"/>
              <w:rPr>
                <w:sz w:val="20"/>
                <w:szCs w:val="20"/>
                <w:color w:val="auto"/>
              </w:rPr>
            </w:pPr>
            <w:r>
              <w:rPr>
                <w:rFonts w:ascii="Arial" w:cs="Arial" w:eastAsia="Arial" w:hAnsi="Arial"/>
                <w:sz w:val="16"/>
                <w:szCs w:val="16"/>
                <w:color w:val="auto"/>
                <w:w w:val="94"/>
              </w:rPr>
              <w:t>5,500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203835</wp:posOffset>
            </wp:positionV>
            <wp:extent cx="48641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86410" cy="762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261" w:right="200" w:hanging="261"/>
        <w:spacing w:after="0" w:line="285" w:lineRule="auto"/>
        <w:tabs>
          <w:tab w:leader="none" w:pos="261"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options granted expire ten years from the date of grant, except for 31,611 of the options granted to Dr. Schleifer in 2004 which expire five years from the date of grant. All options become exercisable ratably over four years beginning one year from the date of grant.</w:t>
      </w:r>
    </w:p>
    <w:p>
      <w:pPr>
        <w:spacing w:after="0" w:line="180" w:lineRule="exact"/>
        <w:rPr>
          <w:rFonts w:ascii="Arial" w:cs="Arial" w:eastAsia="Arial" w:hAnsi="Arial"/>
          <w:sz w:val="16"/>
          <w:szCs w:val="16"/>
          <w:color w:val="auto"/>
        </w:rPr>
      </w:pPr>
    </w:p>
    <w:p>
      <w:pPr>
        <w:ind w:left="261" w:right="280" w:hanging="261"/>
        <w:spacing w:after="0" w:line="300" w:lineRule="auto"/>
        <w:tabs>
          <w:tab w:leader="none" w:pos="261"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amounts shown in this column represent the dollar value of restricted Common Stock on the date of the grant of the restricted stock. All grants of restricted stock are made under the Company’s 2000 Plan. These restricted stock awards vest ratably every six-months over a two-year period from on or about the date of grant.</w:t>
      </w:r>
    </w:p>
    <w:p>
      <w:pPr>
        <w:ind w:left="261" w:right="80"/>
        <w:spacing w:after="0" w:line="257" w:lineRule="auto"/>
        <w:rPr>
          <w:rFonts w:ascii="Arial" w:cs="Arial" w:eastAsia="Arial" w:hAnsi="Arial"/>
          <w:sz w:val="14"/>
          <w:szCs w:val="14"/>
          <w:color w:val="auto"/>
        </w:rPr>
      </w:pPr>
      <w:r>
        <w:rPr>
          <w:rFonts w:ascii="Arial" w:cs="Arial" w:eastAsia="Arial" w:hAnsi="Arial"/>
          <w:sz w:val="16"/>
          <w:szCs w:val="16"/>
          <w:color w:val="auto"/>
        </w:rPr>
        <w:t>In December 2002, Dr. Yancopoulos received a grant of 6,846 shares of restricted stock, Mr. Goldberg received a grant of 5,183 shares of restricted stock, Dr. Stahl received a grant of 4,890 shares of restricted stock, and Dr. Rupp received a grant of 2,574 shares of restricted stock.</w:t>
      </w:r>
    </w:p>
    <w:p>
      <w:pPr>
        <w:spacing w:after="0" w:line="1" w:lineRule="exact"/>
        <w:rPr>
          <w:rFonts w:ascii="Arial" w:cs="Arial" w:eastAsia="Arial" w:hAnsi="Arial"/>
          <w:sz w:val="14"/>
          <w:szCs w:val="14"/>
          <w:color w:val="auto"/>
        </w:rPr>
      </w:pPr>
    </w:p>
    <w:p>
      <w:pPr>
        <w:ind w:left="261"/>
        <w:spacing w:after="0" w:line="275" w:lineRule="auto"/>
        <w:rPr>
          <w:rFonts w:ascii="Arial" w:cs="Arial" w:eastAsia="Arial" w:hAnsi="Arial"/>
          <w:sz w:val="14"/>
          <w:szCs w:val="14"/>
          <w:color w:val="auto"/>
        </w:rPr>
      </w:pPr>
      <w:r>
        <w:rPr>
          <w:rFonts w:ascii="Arial" w:cs="Arial" w:eastAsia="Arial" w:hAnsi="Arial"/>
          <w:sz w:val="16"/>
          <w:szCs w:val="16"/>
          <w:color w:val="auto"/>
        </w:rPr>
        <w:t>In December 2003, Dr. Yancopoulos received a grant of 10,277 shares of restricted stock, Mr. Goldberg received a grant of 8,708 shares of restricted stock, Dr. Stahl received a grant of 6,977 shares of restricted stock, and Dr. Rupp received a grant of 6,731 shares of restricted stock.</w:t>
      </w:r>
    </w:p>
    <w:p>
      <w:pPr>
        <w:spacing w:after="0" w:line="188" w:lineRule="exact"/>
        <w:rPr>
          <w:rFonts w:ascii="Arial" w:cs="Arial" w:eastAsia="Arial" w:hAnsi="Arial"/>
          <w:sz w:val="14"/>
          <w:szCs w:val="14"/>
          <w:color w:val="auto"/>
        </w:rPr>
      </w:pPr>
    </w:p>
    <w:p>
      <w:pPr>
        <w:ind w:left="261" w:right="400"/>
        <w:spacing w:after="0" w:line="285" w:lineRule="auto"/>
        <w:rPr>
          <w:rFonts w:ascii="Arial" w:cs="Arial" w:eastAsia="Arial" w:hAnsi="Arial"/>
          <w:sz w:val="14"/>
          <w:szCs w:val="14"/>
          <w:color w:val="auto"/>
        </w:rPr>
      </w:pPr>
      <w:r>
        <w:rPr>
          <w:rFonts w:ascii="Arial" w:cs="Arial" w:eastAsia="Arial" w:hAnsi="Arial"/>
          <w:sz w:val="16"/>
          <w:szCs w:val="16"/>
          <w:color w:val="auto"/>
        </w:rPr>
        <w:t>As of December 31, 2004, the aggregate number of shares of restricted stock held by the Named Officers of the Company and the dollar value of such shares, were: Dr. Schleifer, 0 shares ($0); Dr. Yancopoulos, 9,418 shares ($87,587); Mr. Goldberg, 7,826 shares ($72,782); Dr. Stahl, 6,454</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438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341" w:right="340"/>
        <w:spacing w:after="0" w:line="285" w:lineRule="auto"/>
        <w:rPr>
          <w:sz w:val="20"/>
          <w:szCs w:val="20"/>
          <w:color w:val="auto"/>
        </w:rPr>
      </w:pPr>
      <w:r>
        <w:rPr>
          <w:rFonts w:ascii="Arial" w:cs="Arial" w:eastAsia="Arial" w:hAnsi="Arial"/>
          <w:sz w:val="16"/>
          <w:szCs w:val="16"/>
          <w:color w:val="auto"/>
        </w:rPr>
        <w:t>shares ($60,022), and Dr. Rupp, 5,691 shares ($52,926). The dollar values are based on the average of the high and low sales price of Common Stock on December 31, 2004, as reported on the Nasdaq Stock Market, of $9.30.</w:t>
      </w:r>
    </w:p>
    <w:p>
      <w:pPr>
        <w:spacing w:after="0" w:line="181" w:lineRule="exact"/>
        <w:rPr>
          <w:sz w:val="20"/>
          <w:szCs w:val="20"/>
          <w:color w:val="auto"/>
        </w:rPr>
      </w:pPr>
    </w:p>
    <w:p>
      <w:pPr>
        <w:ind w:left="261" w:right="200" w:hanging="261"/>
        <w:spacing w:after="0" w:line="285" w:lineRule="auto"/>
        <w:tabs>
          <w:tab w:leader="none" w:pos="261"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Except as described in the next sentence, all amounts represent a matching Company contribution under the Regeneron Pharmaceuticals, Inc. 401(k) Savings Plan. For Dr. Schleifer, all annual amounts also include life insurance premiums paid by the Company on behalf of Dr. Schleifer ($1,670).</w:t>
      </w:r>
    </w:p>
    <w:p>
      <w:pPr>
        <w:spacing w:after="0" w:line="180" w:lineRule="exact"/>
        <w:rPr>
          <w:rFonts w:ascii="Arial" w:cs="Arial" w:eastAsia="Arial" w:hAnsi="Arial"/>
          <w:sz w:val="16"/>
          <w:szCs w:val="16"/>
          <w:color w:val="auto"/>
        </w:rPr>
      </w:pPr>
    </w:p>
    <w:p>
      <w:pPr>
        <w:ind w:left="261" w:right="660" w:hanging="261"/>
        <w:spacing w:after="0" w:line="285" w:lineRule="auto"/>
        <w:tabs>
          <w:tab w:leader="none" w:pos="261"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automobile and gasoline allowances ($19,733) and a reimbursement of costs for personal financial counseling, together with a tax gross-up related to such reimbursement ($25,943).</w:t>
      </w:r>
    </w:p>
    <w:p>
      <w:pPr>
        <w:spacing w:after="0" w:line="37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Options</w:t>
      </w:r>
    </w:p>
    <w:p>
      <w:pPr>
        <w:spacing w:after="0" w:line="215" w:lineRule="exact"/>
        <w:rPr>
          <w:sz w:val="20"/>
          <w:szCs w:val="20"/>
          <w:color w:val="auto"/>
        </w:rPr>
      </w:pPr>
    </w:p>
    <w:p>
      <w:pPr>
        <w:ind w:left="1" w:right="20" w:firstLine="247"/>
        <w:spacing w:after="0" w:line="360" w:lineRule="auto"/>
        <w:rPr>
          <w:sz w:val="20"/>
          <w:szCs w:val="20"/>
          <w:color w:val="auto"/>
        </w:rPr>
      </w:pPr>
      <w:r>
        <w:rPr>
          <w:rFonts w:ascii="Arial" w:cs="Arial" w:eastAsia="Arial" w:hAnsi="Arial"/>
          <w:sz w:val="14"/>
          <w:szCs w:val="14"/>
          <w:color w:val="auto"/>
        </w:rPr>
        <w:t>All options to purchase Common Stock granted to the Named Officers for 2004 and prior years have been granted under the Company’s 1990 and 2000 Long-Term Incentive Plans. Set forth below is information about grants of options during 2004 to the Named Officers. No Stock Appreciation Rights have been granted by the Company.</w:t>
      </w:r>
    </w:p>
    <w:p>
      <w:pPr>
        <w:spacing w:after="0" w:line="10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Options Granted in Last Fiscal Year</w:t>
      </w:r>
    </w:p>
    <w:p>
      <w:pPr>
        <w:spacing w:after="0" w:line="209"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3"/>
          </w:tcPr>
          <w:p>
            <w:pPr>
              <w:jc w:val="center"/>
              <w:spacing w:after="0"/>
              <w:rPr>
                <w:sz w:val="20"/>
                <w:szCs w:val="20"/>
                <w:color w:val="auto"/>
              </w:rPr>
            </w:pPr>
            <w:r>
              <w:rPr>
                <w:rFonts w:ascii="Arial" w:cs="Arial" w:eastAsia="Arial" w:hAnsi="Arial"/>
                <w:sz w:val="12"/>
                <w:szCs w:val="12"/>
                <w:b w:val="1"/>
                <w:bCs w:val="1"/>
                <w:color w:val="auto"/>
                <w:w w:val="92"/>
              </w:rPr>
              <w:t>Potential Realizable</w:t>
            </w: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0"/>
              </w:rPr>
              <w:t>Value at Assumed</w:t>
            </w: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3"/>
              </w:rPr>
              <w:t>Annual Rates</w:t>
            </w: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89"/>
              </w:rPr>
              <w:t>of Stock Price</w:t>
            </w: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4"/>
              </w:rPr>
              <w:t>Appreciation for</w:t>
            </w: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3"/>
          </w:tcPr>
          <w:p>
            <w:pPr>
              <w:jc w:val="center"/>
              <w:spacing w:after="0"/>
              <w:rPr>
                <w:sz w:val="20"/>
                <w:szCs w:val="20"/>
                <w:color w:val="auto"/>
              </w:rPr>
            </w:pPr>
            <w:r>
              <w:rPr>
                <w:rFonts w:ascii="Arial" w:cs="Arial" w:eastAsia="Arial" w:hAnsi="Arial"/>
                <w:sz w:val="12"/>
                <w:szCs w:val="12"/>
                <w:b w:val="1"/>
                <w:bCs w:val="1"/>
                <w:color w:val="auto"/>
                <w:w w:val="95"/>
              </w:rPr>
              <w:t>Option Term</w:t>
            </w:r>
          </w:p>
        </w:tc>
        <w:tc>
          <w:tcPr>
            <w:tcW w:w="0" w:type="dxa"/>
            <w:vAlign w:val="bottom"/>
          </w:tcPr>
          <w:p>
            <w:pPr>
              <w:spacing w:after="0"/>
              <w:rPr>
                <w:sz w:val="1"/>
                <w:szCs w:val="1"/>
                <w:color w:val="auto"/>
              </w:rPr>
            </w:pPr>
          </w:p>
        </w:tc>
      </w:tr>
      <w:tr>
        <w:trPr>
          <w:trHeight w:val="50"/>
        </w:trPr>
        <w:tc>
          <w:tcPr>
            <w:tcW w:w="300" w:type="dxa"/>
            <w:vAlign w:val="bottom"/>
          </w:tcPr>
          <w:p>
            <w:pPr>
              <w:spacing w:after="0"/>
              <w:rPr>
                <w:sz w:val="4"/>
                <w:szCs w:val="4"/>
                <w:color w:val="auto"/>
              </w:rPr>
            </w:pPr>
          </w:p>
        </w:tc>
        <w:tc>
          <w:tcPr>
            <w:tcW w:w="4840" w:type="dxa"/>
            <w:vAlign w:val="bottom"/>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Number of</w:t>
            </w:r>
          </w:p>
        </w:tc>
        <w:tc>
          <w:tcPr>
            <w:tcW w:w="200" w:type="dxa"/>
            <w:vAlign w:val="bottom"/>
          </w:tcPr>
          <w:p>
            <w:pPr>
              <w:spacing w:after="0"/>
              <w:rPr>
                <w:sz w:val="4"/>
                <w:szCs w:val="4"/>
                <w:color w:val="auto"/>
              </w:rPr>
            </w:pPr>
          </w:p>
        </w:tc>
        <w:tc>
          <w:tcPr>
            <w:tcW w:w="7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1"/>
              </w:rPr>
              <w:t>Percent of</w:t>
            </w: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30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0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7"/>
              </w:rPr>
              <w:t>Securities</w:t>
            </w:r>
          </w:p>
        </w:tc>
        <w:tc>
          <w:tcPr>
            <w:tcW w:w="200" w:type="dxa"/>
            <w:vAlign w:val="bottom"/>
          </w:tcPr>
          <w:p>
            <w:pPr>
              <w:spacing w:after="0"/>
              <w:rPr>
                <w:sz w:val="11"/>
                <w:szCs w:val="11"/>
                <w:color w:val="auto"/>
              </w:rPr>
            </w:pPr>
          </w:p>
        </w:tc>
        <w:tc>
          <w:tcPr>
            <w:tcW w:w="7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Total Options</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0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Underlying</w:t>
            </w:r>
          </w:p>
        </w:tc>
        <w:tc>
          <w:tcPr>
            <w:tcW w:w="200" w:type="dxa"/>
            <w:vAlign w:val="bottom"/>
          </w:tcPr>
          <w:p>
            <w:pPr>
              <w:spacing w:after="0"/>
              <w:rPr>
                <w:sz w:val="11"/>
                <w:szCs w:val="11"/>
                <w:color w:val="auto"/>
              </w:rPr>
            </w:pPr>
          </w:p>
        </w:tc>
        <w:tc>
          <w:tcPr>
            <w:tcW w:w="7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5"/>
              </w:rPr>
              <w:t>Granted to</w:t>
            </w:r>
          </w:p>
        </w:tc>
        <w:tc>
          <w:tcPr>
            <w:tcW w:w="200" w:type="dxa"/>
            <w:vAlign w:val="bottom"/>
          </w:tcPr>
          <w:p>
            <w:pPr>
              <w:spacing w:after="0"/>
              <w:rPr>
                <w:sz w:val="11"/>
                <w:szCs w:val="11"/>
                <w:color w:val="auto"/>
              </w:rPr>
            </w:pPr>
          </w:p>
        </w:tc>
        <w:tc>
          <w:tcPr>
            <w:tcW w:w="6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Exercise</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0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Options</w:t>
            </w:r>
          </w:p>
        </w:tc>
        <w:tc>
          <w:tcPr>
            <w:tcW w:w="200" w:type="dxa"/>
            <w:vAlign w:val="bottom"/>
          </w:tcPr>
          <w:p>
            <w:pPr>
              <w:spacing w:after="0"/>
              <w:rPr>
                <w:sz w:val="11"/>
                <w:szCs w:val="11"/>
                <w:color w:val="auto"/>
              </w:rPr>
            </w:pPr>
          </w:p>
        </w:tc>
        <w:tc>
          <w:tcPr>
            <w:tcW w:w="7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Employees in</w:t>
            </w:r>
          </w:p>
        </w:tc>
        <w:tc>
          <w:tcPr>
            <w:tcW w:w="200" w:type="dxa"/>
            <w:vAlign w:val="bottom"/>
          </w:tcPr>
          <w:p>
            <w:pPr>
              <w:spacing w:after="0"/>
              <w:rPr>
                <w:sz w:val="11"/>
                <w:szCs w:val="11"/>
                <w:color w:val="auto"/>
              </w:rPr>
            </w:pPr>
          </w:p>
        </w:tc>
        <w:tc>
          <w:tcPr>
            <w:tcW w:w="6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5"/>
              </w:rPr>
              <w:t>Price</w:t>
            </w:r>
          </w:p>
        </w:tc>
        <w:tc>
          <w:tcPr>
            <w:tcW w:w="200" w:type="dxa"/>
            <w:vAlign w:val="bottom"/>
          </w:tcPr>
          <w:p>
            <w:pPr>
              <w:spacing w:after="0"/>
              <w:rPr>
                <w:sz w:val="11"/>
                <w:szCs w:val="11"/>
                <w:color w:val="auto"/>
              </w:rPr>
            </w:pPr>
          </w:p>
        </w:tc>
        <w:tc>
          <w:tcPr>
            <w:tcW w:w="1000" w:type="dxa"/>
            <w:vAlign w:val="bottom"/>
          </w:tcPr>
          <w:p>
            <w:pPr>
              <w:jc w:val="right"/>
              <w:ind w:right="158"/>
              <w:spacing w:after="0" w:line="136" w:lineRule="exact"/>
              <w:rPr>
                <w:sz w:val="20"/>
                <w:szCs w:val="20"/>
                <w:color w:val="auto"/>
              </w:rPr>
            </w:pPr>
            <w:r>
              <w:rPr>
                <w:rFonts w:ascii="Arial" w:cs="Arial" w:eastAsia="Arial" w:hAnsi="Arial"/>
                <w:sz w:val="12"/>
                <w:szCs w:val="12"/>
                <w:b w:val="1"/>
                <w:bCs w:val="1"/>
                <w:color w:val="auto"/>
              </w:rPr>
              <w:t>Expiration</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1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98"/>
              </w:rPr>
              <w:t>Granted (#)(1)(2)(3)</w:t>
            </w:r>
          </w:p>
        </w:tc>
        <w:tc>
          <w:tcPr>
            <w:tcW w:w="2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1"/>
              </w:rPr>
              <w:t>Fiscal Year</w:t>
            </w:r>
          </w:p>
        </w:tc>
        <w:tc>
          <w:tcPr>
            <w:tcW w:w="2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3"/>
              </w:rPr>
              <w:t>($/Share)</w:t>
            </w:r>
          </w:p>
        </w:tc>
        <w:tc>
          <w:tcPr>
            <w:tcW w:w="200" w:type="dxa"/>
            <w:vAlign w:val="bottom"/>
          </w:tcPr>
          <w:p>
            <w:pPr>
              <w:spacing w:after="0"/>
              <w:rPr>
                <w:sz w:val="13"/>
                <w:szCs w:val="13"/>
                <w:color w:val="auto"/>
              </w:rPr>
            </w:pPr>
          </w:p>
        </w:tc>
        <w:tc>
          <w:tcPr>
            <w:tcW w:w="1000" w:type="dxa"/>
            <w:vAlign w:val="bottom"/>
          </w:tcPr>
          <w:p>
            <w:pPr>
              <w:jc w:val="right"/>
              <w:ind w:right="318"/>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jc w:val="right"/>
              <w:ind w:right="198"/>
              <w:spacing w:after="0"/>
              <w:rPr>
                <w:sz w:val="20"/>
                <w:szCs w:val="20"/>
                <w:color w:val="auto"/>
              </w:rPr>
            </w:pPr>
            <w:r>
              <w:rPr>
                <w:rFonts w:ascii="Arial" w:cs="Arial" w:eastAsia="Arial" w:hAnsi="Arial"/>
                <w:sz w:val="12"/>
                <w:szCs w:val="12"/>
                <w:b w:val="1"/>
                <w:bCs w:val="1"/>
                <w:color w:val="auto"/>
              </w:rPr>
              <w:t>5% ($)</w:t>
            </w:r>
          </w:p>
        </w:tc>
        <w:tc>
          <w:tcPr>
            <w:tcW w:w="10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10% ($)</w:t>
            </w:r>
          </w:p>
        </w:tc>
        <w:tc>
          <w:tcPr>
            <w:tcW w:w="0" w:type="dxa"/>
            <w:vAlign w:val="bottom"/>
          </w:tcPr>
          <w:p>
            <w:pPr>
              <w:spacing w:after="0"/>
              <w:rPr>
                <w:sz w:val="1"/>
                <w:szCs w:val="1"/>
                <w:color w:val="auto"/>
              </w:rPr>
            </w:pPr>
          </w:p>
        </w:tc>
      </w:tr>
      <w:tr>
        <w:trPr>
          <w:trHeight w:val="50"/>
        </w:trPr>
        <w:tc>
          <w:tcPr>
            <w:tcW w:w="300" w:type="dxa"/>
            <w:vAlign w:val="bottom"/>
            <w:tcBorders>
              <w:bottom w:val="single" w:sz="8" w:color="auto"/>
            </w:tcBorders>
          </w:tcPr>
          <w:p>
            <w:pPr>
              <w:spacing w:after="0"/>
              <w:rPr>
                <w:sz w:val="4"/>
                <w:szCs w:val="4"/>
                <w:color w:val="auto"/>
              </w:rPr>
            </w:pPr>
          </w:p>
        </w:tc>
        <w:tc>
          <w:tcPr>
            <w:tcW w:w="484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4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5140" w:type="dxa"/>
            <w:vAlign w:val="bottom"/>
            <w:gridSpan w:val="2"/>
            <w:shd w:val="clear" w:color="auto" w:fill="FFF3CE"/>
          </w:tcPr>
          <w:p>
            <w:pPr>
              <w:ind w:left="20"/>
              <w:spacing w:after="0"/>
              <w:rPr>
                <w:sz w:val="20"/>
                <w:szCs w:val="20"/>
                <w:color w:val="auto"/>
              </w:rPr>
            </w:pPr>
            <w:r>
              <w:rPr>
                <w:rFonts w:ascii="Arial" w:cs="Arial" w:eastAsia="Arial" w:hAnsi="Arial"/>
                <w:sz w:val="16"/>
                <w:szCs w:val="16"/>
                <w:color w:val="auto"/>
              </w:rPr>
              <w:t>Leonard S. Schleifer, M.D., Ph.D.</w:t>
            </w:r>
          </w:p>
        </w:tc>
        <w:tc>
          <w:tcPr>
            <w:tcW w:w="1060" w:type="dxa"/>
            <w:vAlign w:val="bottom"/>
            <w:shd w:val="clear" w:color="auto" w:fill="FFF3CE"/>
          </w:tcPr>
          <w:p>
            <w:pPr>
              <w:jc w:val="right"/>
              <w:ind w:right="46"/>
              <w:spacing w:after="0"/>
              <w:rPr>
                <w:sz w:val="20"/>
                <w:szCs w:val="20"/>
                <w:color w:val="auto"/>
              </w:rPr>
            </w:pPr>
            <w:r>
              <w:rPr>
                <w:rFonts w:ascii="Arial" w:cs="Arial" w:eastAsia="Arial" w:hAnsi="Arial"/>
                <w:sz w:val="16"/>
                <w:szCs w:val="16"/>
                <w:color w:val="auto"/>
              </w:rPr>
              <w:t>31,611</w:t>
            </w:r>
          </w:p>
        </w:tc>
        <w:tc>
          <w:tcPr>
            <w:tcW w:w="920" w:type="dxa"/>
            <w:vAlign w:val="bottom"/>
            <w:gridSpan w:val="2"/>
            <w:shd w:val="clear" w:color="auto" w:fill="FFF3CE"/>
          </w:tcPr>
          <w:p>
            <w:pPr>
              <w:jc w:val="right"/>
              <w:ind w:right="78"/>
              <w:spacing w:after="0"/>
              <w:rPr>
                <w:sz w:val="20"/>
                <w:szCs w:val="20"/>
                <w:color w:val="auto"/>
              </w:rPr>
            </w:pPr>
            <w:r>
              <w:rPr>
                <w:rFonts w:ascii="Arial" w:cs="Arial" w:eastAsia="Arial" w:hAnsi="Arial"/>
                <w:sz w:val="16"/>
                <w:szCs w:val="16"/>
                <w:color w:val="auto"/>
              </w:rPr>
              <w:t>1.2%</w:t>
            </w:r>
          </w:p>
        </w:tc>
        <w:tc>
          <w:tcPr>
            <w:tcW w:w="820" w:type="dxa"/>
            <w:vAlign w:val="bottom"/>
            <w:gridSpan w:val="2"/>
            <w:shd w:val="clear" w:color="auto" w:fill="FFF3CE"/>
          </w:tcPr>
          <w:p>
            <w:pPr>
              <w:jc w:val="right"/>
              <w:ind w:right="18"/>
              <w:spacing w:after="0"/>
              <w:rPr>
                <w:sz w:val="20"/>
                <w:szCs w:val="20"/>
                <w:color w:val="auto"/>
              </w:rPr>
            </w:pPr>
            <w:r>
              <w:rPr>
                <w:rFonts w:ascii="Arial" w:cs="Arial" w:eastAsia="Arial" w:hAnsi="Arial"/>
                <w:sz w:val="16"/>
                <w:szCs w:val="16"/>
                <w:color w:val="auto"/>
              </w:rPr>
              <w:t>10.44</w:t>
            </w:r>
          </w:p>
        </w:tc>
        <w:tc>
          <w:tcPr>
            <w:tcW w:w="120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12/15/2009</w:t>
            </w:r>
          </w:p>
        </w:tc>
        <w:tc>
          <w:tcPr>
            <w:tcW w:w="1080" w:type="dxa"/>
            <w:vAlign w:val="bottom"/>
            <w:gridSpan w:val="3"/>
            <w:shd w:val="clear" w:color="auto" w:fill="FFF3CE"/>
          </w:tcPr>
          <w:p>
            <w:pPr>
              <w:jc w:val="right"/>
              <w:ind w:right="18"/>
              <w:spacing w:after="0"/>
              <w:rPr>
                <w:sz w:val="20"/>
                <w:szCs w:val="20"/>
                <w:color w:val="auto"/>
              </w:rPr>
            </w:pPr>
            <w:r>
              <w:rPr>
                <w:rFonts w:ascii="Arial" w:cs="Arial" w:eastAsia="Arial" w:hAnsi="Arial"/>
                <w:sz w:val="16"/>
                <w:szCs w:val="16"/>
                <w:color w:val="auto"/>
              </w:rPr>
              <w:t>52,851</w:t>
            </w:r>
          </w:p>
        </w:tc>
        <w:tc>
          <w:tcPr>
            <w:tcW w:w="1080" w:type="dxa"/>
            <w:vAlign w:val="bottom"/>
            <w:gridSpan w:val="2"/>
            <w:shd w:val="clear" w:color="auto" w:fill="FFF3CE"/>
          </w:tcPr>
          <w:p>
            <w:pPr>
              <w:jc w:val="right"/>
              <w:ind w:right="80"/>
              <w:spacing w:after="0"/>
              <w:rPr>
                <w:sz w:val="20"/>
                <w:szCs w:val="20"/>
                <w:color w:val="auto"/>
              </w:rPr>
            </w:pPr>
            <w:r>
              <w:rPr>
                <w:rFonts w:ascii="Arial" w:cs="Arial" w:eastAsia="Arial" w:hAnsi="Arial"/>
                <w:sz w:val="16"/>
                <w:szCs w:val="16"/>
                <w:color w:val="auto"/>
              </w:rPr>
              <w:t>153,115</w:t>
            </w: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060" w:type="dxa"/>
            <w:vAlign w:val="bottom"/>
          </w:tcPr>
          <w:p>
            <w:pPr>
              <w:jc w:val="right"/>
              <w:ind w:right="46"/>
              <w:spacing w:after="0"/>
              <w:rPr>
                <w:sz w:val="20"/>
                <w:szCs w:val="20"/>
                <w:color w:val="auto"/>
              </w:rPr>
            </w:pPr>
            <w:r>
              <w:rPr>
                <w:rFonts w:ascii="Arial" w:cs="Arial" w:eastAsia="Arial" w:hAnsi="Arial"/>
                <w:sz w:val="16"/>
                <w:szCs w:val="16"/>
                <w:color w:val="auto"/>
              </w:rPr>
              <w:t>218,389</w:t>
            </w:r>
          </w:p>
        </w:tc>
        <w:tc>
          <w:tcPr>
            <w:tcW w:w="920" w:type="dxa"/>
            <w:vAlign w:val="bottom"/>
            <w:gridSpan w:val="2"/>
          </w:tcPr>
          <w:p>
            <w:pPr>
              <w:jc w:val="right"/>
              <w:ind w:right="78"/>
              <w:spacing w:after="0"/>
              <w:rPr>
                <w:sz w:val="20"/>
                <w:szCs w:val="20"/>
                <w:color w:val="auto"/>
              </w:rPr>
            </w:pPr>
            <w:r>
              <w:rPr>
                <w:rFonts w:ascii="Arial" w:cs="Arial" w:eastAsia="Arial" w:hAnsi="Arial"/>
                <w:sz w:val="16"/>
                <w:szCs w:val="16"/>
                <w:color w:val="auto"/>
              </w:rPr>
              <w:t>8.0%</w:t>
            </w:r>
          </w:p>
        </w:tc>
        <w:tc>
          <w:tcPr>
            <w:tcW w:w="820" w:type="dxa"/>
            <w:vAlign w:val="bottom"/>
            <w:gridSpan w:val="2"/>
          </w:tcPr>
          <w:p>
            <w:pPr>
              <w:jc w:val="right"/>
              <w:ind w:right="18"/>
              <w:spacing w:after="0"/>
              <w:rPr>
                <w:sz w:val="20"/>
                <w:szCs w:val="20"/>
                <w:color w:val="auto"/>
              </w:rPr>
            </w:pPr>
            <w:r>
              <w:rPr>
                <w:rFonts w:ascii="Arial" w:cs="Arial" w:eastAsia="Arial" w:hAnsi="Arial"/>
                <w:sz w:val="16"/>
                <w:szCs w:val="16"/>
                <w:color w:val="auto"/>
              </w:rPr>
              <w:t>9.49</w:t>
            </w:r>
          </w:p>
        </w:tc>
        <w:tc>
          <w:tcPr>
            <w:tcW w:w="1200" w:type="dxa"/>
            <w:vAlign w:val="bottom"/>
            <w:gridSpan w:val="2"/>
          </w:tcPr>
          <w:p>
            <w:pPr>
              <w:jc w:val="right"/>
              <w:ind w:right="38"/>
              <w:spacing w:after="0"/>
              <w:rPr>
                <w:sz w:val="20"/>
                <w:szCs w:val="20"/>
                <w:color w:val="auto"/>
              </w:rPr>
            </w:pPr>
            <w:r>
              <w:rPr>
                <w:rFonts w:ascii="Arial" w:cs="Arial" w:eastAsia="Arial" w:hAnsi="Arial"/>
                <w:sz w:val="16"/>
                <w:szCs w:val="16"/>
                <w:color w:val="auto"/>
              </w:rPr>
              <w:t>12/15/2014</w:t>
            </w:r>
          </w:p>
        </w:tc>
        <w:tc>
          <w:tcPr>
            <w:tcW w:w="1080" w:type="dxa"/>
            <w:vAlign w:val="bottom"/>
            <w:gridSpan w:val="3"/>
          </w:tcPr>
          <w:p>
            <w:pPr>
              <w:jc w:val="right"/>
              <w:ind w:right="18"/>
              <w:spacing w:after="0"/>
              <w:rPr>
                <w:sz w:val="20"/>
                <w:szCs w:val="20"/>
                <w:color w:val="auto"/>
              </w:rPr>
            </w:pPr>
            <w:r>
              <w:rPr>
                <w:rFonts w:ascii="Arial" w:cs="Arial" w:eastAsia="Arial" w:hAnsi="Arial"/>
                <w:sz w:val="16"/>
                <w:szCs w:val="16"/>
                <w:color w:val="auto"/>
              </w:rPr>
              <w:t>1,303,391</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3,303,050</w:t>
            </w:r>
          </w:p>
        </w:tc>
        <w:tc>
          <w:tcPr>
            <w:tcW w:w="0" w:type="dxa"/>
            <w:vAlign w:val="bottom"/>
          </w:tcPr>
          <w:p>
            <w:pPr>
              <w:spacing w:after="0"/>
              <w:rPr>
                <w:sz w:val="1"/>
                <w:szCs w:val="1"/>
                <w:color w:val="auto"/>
              </w:rPr>
            </w:pPr>
          </w:p>
        </w:tc>
      </w:tr>
      <w:tr>
        <w:trPr>
          <w:trHeight w:val="231"/>
        </w:trPr>
        <w:tc>
          <w:tcPr>
            <w:tcW w:w="5140" w:type="dxa"/>
            <w:vAlign w:val="bottom"/>
            <w:gridSpan w:val="2"/>
            <w:shd w:val="clear" w:color="auto" w:fill="FFF3CE"/>
          </w:tcPr>
          <w:p>
            <w:pPr>
              <w:ind w:left="20"/>
              <w:spacing w:after="0"/>
              <w:rPr>
                <w:sz w:val="20"/>
                <w:szCs w:val="20"/>
                <w:color w:val="auto"/>
              </w:rPr>
            </w:pPr>
            <w:r>
              <w:rPr>
                <w:rFonts w:ascii="Arial" w:cs="Arial" w:eastAsia="Arial" w:hAnsi="Arial"/>
                <w:sz w:val="16"/>
                <w:szCs w:val="16"/>
                <w:color w:val="auto"/>
              </w:rPr>
              <w:t>George D. Yancopoulos, M.D., Ph.D.</w:t>
            </w:r>
          </w:p>
        </w:tc>
        <w:tc>
          <w:tcPr>
            <w:tcW w:w="1060" w:type="dxa"/>
            <w:vAlign w:val="bottom"/>
            <w:shd w:val="clear" w:color="auto" w:fill="FFF3CE"/>
          </w:tcPr>
          <w:p>
            <w:pPr>
              <w:jc w:val="right"/>
              <w:ind w:right="46"/>
              <w:spacing w:after="0"/>
              <w:rPr>
                <w:sz w:val="20"/>
                <w:szCs w:val="20"/>
                <w:color w:val="auto"/>
              </w:rPr>
            </w:pPr>
            <w:r>
              <w:rPr>
                <w:rFonts w:ascii="Arial" w:cs="Arial" w:eastAsia="Arial" w:hAnsi="Arial"/>
                <w:sz w:val="16"/>
                <w:szCs w:val="16"/>
                <w:color w:val="auto"/>
              </w:rPr>
              <w:t>10,537</w:t>
            </w:r>
          </w:p>
        </w:tc>
        <w:tc>
          <w:tcPr>
            <w:tcW w:w="920" w:type="dxa"/>
            <w:vAlign w:val="bottom"/>
            <w:gridSpan w:val="2"/>
            <w:shd w:val="clear" w:color="auto" w:fill="FFF3CE"/>
          </w:tcPr>
          <w:p>
            <w:pPr>
              <w:jc w:val="right"/>
              <w:ind w:right="78"/>
              <w:spacing w:after="0"/>
              <w:rPr>
                <w:sz w:val="20"/>
                <w:szCs w:val="20"/>
                <w:color w:val="auto"/>
              </w:rPr>
            </w:pPr>
            <w:r>
              <w:rPr>
                <w:rFonts w:ascii="Arial" w:cs="Arial" w:eastAsia="Arial" w:hAnsi="Arial"/>
                <w:sz w:val="16"/>
                <w:szCs w:val="16"/>
                <w:color w:val="auto"/>
              </w:rPr>
              <w:t>0.4%</w:t>
            </w:r>
          </w:p>
        </w:tc>
        <w:tc>
          <w:tcPr>
            <w:tcW w:w="820" w:type="dxa"/>
            <w:vAlign w:val="bottom"/>
            <w:gridSpan w:val="2"/>
            <w:shd w:val="clear" w:color="auto" w:fill="FFF3CE"/>
          </w:tcPr>
          <w:p>
            <w:pPr>
              <w:jc w:val="right"/>
              <w:ind w:right="18"/>
              <w:spacing w:after="0"/>
              <w:rPr>
                <w:sz w:val="20"/>
                <w:szCs w:val="20"/>
                <w:color w:val="auto"/>
              </w:rPr>
            </w:pPr>
            <w:r>
              <w:rPr>
                <w:rFonts w:ascii="Arial" w:cs="Arial" w:eastAsia="Arial" w:hAnsi="Arial"/>
                <w:sz w:val="16"/>
                <w:szCs w:val="16"/>
                <w:color w:val="auto"/>
              </w:rPr>
              <w:t>9.49</w:t>
            </w:r>
          </w:p>
        </w:tc>
        <w:tc>
          <w:tcPr>
            <w:tcW w:w="120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12/15/2014</w:t>
            </w:r>
          </w:p>
        </w:tc>
        <w:tc>
          <w:tcPr>
            <w:tcW w:w="1080" w:type="dxa"/>
            <w:vAlign w:val="bottom"/>
            <w:gridSpan w:val="3"/>
            <w:shd w:val="clear" w:color="auto" w:fill="FFF3CE"/>
          </w:tcPr>
          <w:p>
            <w:pPr>
              <w:jc w:val="right"/>
              <w:ind w:right="18"/>
              <w:spacing w:after="0"/>
              <w:rPr>
                <w:sz w:val="20"/>
                <w:szCs w:val="20"/>
                <w:color w:val="auto"/>
              </w:rPr>
            </w:pPr>
            <w:r>
              <w:rPr>
                <w:rFonts w:ascii="Arial" w:cs="Arial" w:eastAsia="Arial" w:hAnsi="Arial"/>
                <w:sz w:val="16"/>
                <w:szCs w:val="16"/>
                <w:color w:val="auto"/>
              </w:rPr>
              <w:t>62,887</w:t>
            </w:r>
          </w:p>
        </w:tc>
        <w:tc>
          <w:tcPr>
            <w:tcW w:w="1080" w:type="dxa"/>
            <w:vAlign w:val="bottom"/>
            <w:gridSpan w:val="2"/>
            <w:shd w:val="clear" w:color="auto" w:fill="FFF3CE"/>
          </w:tcPr>
          <w:p>
            <w:pPr>
              <w:jc w:val="right"/>
              <w:ind w:right="80"/>
              <w:spacing w:after="0"/>
              <w:rPr>
                <w:sz w:val="20"/>
                <w:szCs w:val="20"/>
                <w:color w:val="auto"/>
              </w:rPr>
            </w:pPr>
            <w:r>
              <w:rPr>
                <w:rFonts w:ascii="Arial" w:cs="Arial" w:eastAsia="Arial" w:hAnsi="Arial"/>
                <w:sz w:val="16"/>
                <w:szCs w:val="16"/>
                <w:color w:val="auto"/>
              </w:rPr>
              <w:t>159,368</w:t>
            </w: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060" w:type="dxa"/>
            <w:vAlign w:val="bottom"/>
          </w:tcPr>
          <w:p>
            <w:pPr>
              <w:jc w:val="right"/>
              <w:ind w:right="46"/>
              <w:spacing w:after="0"/>
              <w:rPr>
                <w:sz w:val="20"/>
                <w:szCs w:val="20"/>
                <w:color w:val="auto"/>
              </w:rPr>
            </w:pPr>
            <w:r>
              <w:rPr>
                <w:rFonts w:ascii="Arial" w:cs="Arial" w:eastAsia="Arial" w:hAnsi="Arial"/>
                <w:sz w:val="16"/>
                <w:szCs w:val="16"/>
                <w:color w:val="auto"/>
              </w:rPr>
              <w:t>189,463</w:t>
            </w:r>
          </w:p>
        </w:tc>
        <w:tc>
          <w:tcPr>
            <w:tcW w:w="920" w:type="dxa"/>
            <w:vAlign w:val="bottom"/>
            <w:gridSpan w:val="2"/>
          </w:tcPr>
          <w:p>
            <w:pPr>
              <w:jc w:val="right"/>
              <w:ind w:right="78"/>
              <w:spacing w:after="0"/>
              <w:rPr>
                <w:sz w:val="20"/>
                <w:szCs w:val="20"/>
                <w:color w:val="auto"/>
              </w:rPr>
            </w:pPr>
            <w:r>
              <w:rPr>
                <w:rFonts w:ascii="Arial" w:cs="Arial" w:eastAsia="Arial" w:hAnsi="Arial"/>
                <w:sz w:val="16"/>
                <w:szCs w:val="16"/>
                <w:color w:val="auto"/>
              </w:rPr>
              <w:t>6.9%</w:t>
            </w:r>
          </w:p>
        </w:tc>
        <w:tc>
          <w:tcPr>
            <w:tcW w:w="820" w:type="dxa"/>
            <w:vAlign w:val="bottom"/>
            <w:gridSpan w:val="2"/>
          </w:tcPr>
          <w:p>
            <w:pPr>
              <w:jc w:val="right"/>
              <w:ind w:right="18"/>
              <w:spacing w:after="0"/>
              <w:rPr>
                <w:sz w:val="20"/>
                <w:szCs w:val="20"/>
                <w:color w:val="auto"/>
              </w:rPr>
            </w:pPr>
            <w:r>
              <w:rPr>
                <w:rFonts w:ascii="Arial" w:cs="Arial" w:eastAsia="Arial" w:hAnsi="Arial"/>
                <w:sz w:val="16"/>
                <w:szCs w:val="16"/>
                <w:color w:val="auto"/>
              </w:rPr>
              <w:t>9.49</w:t>
            </w:r>
          </w:p>
        </w:tc>
        <w:tc>
          <w:tcPr>
            <w:tcW w:w="1200" w:type="dxa"/>
            <w:vAlign w:val="bottom"/>
            <w:gridSpan w:val="2"/>
          </w:tcPr>
          <w:p>
            <w:pPr>
              <w:jc w:val="right"/>
              <w:ind w:right="38"/>
              <w:spacing w:after="0"/>
              <w:rPr>
                <w:sz w:val="20"/>
                <w:szCs w:val="20"/>
                <w:color w:val="auto"/>
              </w:rPr>
            </w:pPr>
            <w:r>
              <w:rPr>
                <w:rFonts w:ascii="Arial" w:cs="Arial" w:eastAsia="Arial" w:hAnsi="Arial"/>
                <w:sz w:val="16"/>
                <w:szCs w:val="16"/>
                <w:color w:val="auto"/>
              </w:rPr>
              <w:t>12/15/2014</w:t>
            </w:r>
          </w:p>
        </w:tc>
        <w:tc>
          <w:tcPr>
            <w:tcW w:w="1080" w:type="dxa"/>
            <w:vAlign w:val="bottom"/>
            <w:gridSpan w:val="3"/>
          </w:tcPr>
          <w:p>
            <w:pPr>
              <w:jc w:val="right"/>
              <w:ind w:right="18"/>
              <w:spacing w:after="0"/>
              <w:rPr>
                <w:sz w:val="20"/>
                <w:szCs w:val="20"/>
                <w:color w:val="auto"/>
              </w:rPr>
            </w:pPr>
            <w:r>
              <w:rPr>
                <w:rFonts w:ascii="Arial" w:cs="Arial" w:eastAsia="Arial" w:hAnsi="Arial"/>
                <w:sz w:val="16"/>
                <w:szCs w:val="16"/>
                <w:color w:val="auto"/>
              </w:rPr>
              <w:t>1,130,755</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2,865,555</w:t>
            </w:r>
          </w:p>
        </w:tc>
        <w:tc>
          <w:tcPr>
            <w:tcW w:w="0" w:type="dxa"/>
            <w:vAlign w:val="bottom"/>
          </w:tcPr>
          <w:p>
            <w:pPr>
              <w:spacing w:after="0"/>
              <w:rPr>
                <w:sz w:val="1"/>
                <w:szCs w:val="1"/>
                <w:color w:val="auto"/>
              </w:rPr>
            </w:pPr>
          </w:p>
        </w:tc>
      </w:tr>
      <w:tr>
        <w:trPr>
          <w:trHeight w:val="231"/>
        </w:trPr>
        <w:tc>
          <w:tcPr>
            <w:tcW w:w="5140" w:type="dxa"/>
            <w:vAlign w:val="bottom"/>
            <w:gridSpan w:val="2"/>
            <w:shd w:val="clear" w:color="auto" w:fill="FFF3CE"/>
          </w:tcPr>
          <w:p>
            <w:pPr>
              <w:ind w:left="20"/>
              <w:spacing w:after="0"/>
              <w:rPr>
                <w:sz w:val="20"/>
                <w:szCs w:val="20"/>
                <w:color w:val="auto"/>
              </w:rPr>
            </w:pPr>
            <w:r>
              <w:rPr>
                <w:rFonts w:ascii="Arial" w:cs="Arial" w:eastAsia="Arial" w:hAnsi="Arial"/>
                <w:sz w:val="16"/>
                <w:szCs w:val="16"/>
                <w:color w:val="auto"/>
              </w:rPr>
              <w:t>Murray A. Goldberg</w:t>
            </w:r>
          </w:p>
        </w:tc>
        <w:tc>
          <w:tcPr>
            <w:tcW w:w="1060" w:type="dxa"/>
            <w:vAlign w:val="bottom"/>
            <w:shd w:val="clear" w:color="auto" w:fill="FFF3CE"/>
          </w:tcPr>
          <w:p>
            <w:pPr>
              <w:jc w:val="right"/>
              <w:ind w:right="46"/>
              <w:spacing w:after="0"/>
              <w:rPr>
                <w:sz w:val="20"/>
                <w:szCs w:val="20"/>
                <w:color w:val="auto"/>
              </w:rPr>
            </w:pPr>
            <w:r>
              <w:rPr>
                <w:rFonts w:ascii="Arial" w:cs="Arial" w:eastAsia="Arial" w:hAnsi="Arial"/>
                <w:sz w:val="16"/>
                <w:szCs w:val="16"/>
                <w:color w:val="auto"/>
              </w:rPr>
              <w:t>10,537</w:t>
            </w:r>
          </w:p>
        </w:tc>
        <w:tc>
          <w:tcPr>
            <w:tcW w:w="920" w:type="dxa"/>
            <w:vAlign w:val="bottom"/>
            <w:gridSpan w:val="2"/>
            <w:shd w:val="clear" w:color="auto" w:fill="FFF3CE"/>
          </w:tcPr>
          <w:p>
            <w:pPr>
              <w:jc w:val="right"/>
              <w:ind w:right="78"/>
              <w:spacing w:after="0"/>
              <w:rPr>
                <w:sz w:val="20"/>
                <w:szCs w:val="20"/>
                <w:color w:val="auto"/>
              </w:rPr>
            </w:pPr>
            <w:r>
              <w:rPr>
                <w:rFonts w:ascii="Arial" w:cs="Arial" w:eastAsia="Arial" w:hAnsi="Arial"/>
                <w:sz w:val="16"/>
                <w:szCs w:val="16"/>
                <w:color w:val="auto"/>
              </w:rPr>
              <w:t>0.4%</w:t>
            </w:r>
          </w:p>
        </w:tc>
        <w:tc>
          <w:tcPr>
            <w:tcW w:w="820" w:type="dxa"/>
            <w:vAlign w:val="bottom"/>
            <w:gridSpan w:val="2"/>
            <w:shd w:val="clear" w:color="auto" w:fill="FFF3CE"/>
          </w:tcPr>
          <w:p>
            <w:pPr>
              <w:jc w:val="right"/>
              <w:ind w:right="18"/>
              <w:spacing w:after="0"/>
              <w:rPr>
                <w:sz w:val="20"/>
                <w:szCs w:val="20"/>
                <w:color w:val="auto"/>
              </w:rPr>
            </w:pPr>
            <w:r>
              <w:rPr>
                <w:rFonts w:ascii="Arial" w:cs="Arial" w:eastAsia="Arial" w:hAnsi="Arial"/>
                <w:sz w:val="16"/>
                <w:szCs w:val="16"/>
                <w:color w:val="auto"/>
              </w:rPr>
              <w:t>9.49</w:t>
            </w:r>
          </w:p>
        </w:tc>
        <w:tc>
          <w:tcPr>
            <w:tcW w:w="120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12/15/2014</w:t>
            </w:r>
          </w:p>
        </w:tc>
        <w:tc>
          <w:tcPr>
            <w:tcW w:w="1080" w:type="dxa"/>
            <w:vAlign w:val="bottom"/>
            <w:gridSpan w:val="3"/>
            <w:shd w:val="clear" w:color="auto" w:fill="FFF3CE"/>
          </w:tcPr>
          <w:p>
            <w:pPr>
              <w:jc w:val="right"/>
              <w:ind w:right="18"/>
              <w:spacing w:after="0"/>
              <w:rPr>
                <w:sz w:val="20"/>
                <w:szCs w:val="20"/>
                <w:color w:val="auto"/>
              </w:rPr>
            </w:pPr>
            <w:r>
              <w:rPr>
                <w:rFonts w:ascii="Arial" w:cs="Arial" w:eastAsia="Arial" w:hAnsi="Arial"/>
                <w:sz w:val="16"/>
                <w:szCs w:val="16"/>
                <w:color w:val="auto"/>
              </w:rPr>
              <w:t>62,887</w:t>
            </w:r>
          </w:p>
        </w:tc>
        <w:tc>
          <w:tcPr>
            <w:tcW w:w="1080" w:type="dxa"/>
            <w:vAlign w:val="bottom"/>
            <w:gridSpan w:val="2"/>
            <w:shd w:val="clear" w:color="auto" w:fill="FFF3CE"/>
          </w:tcPr>
          <w:p>
            <w:pPr>
              <w:jc w:val="right"/>
              <w:ind w:right="80"/>
              <w:spacing w:after="0"/>
              <w:rPr>
                <w:sz w:val="20"/>
                <w:szCs w:val="20"/>
                <w:color w:val="auto"/>
              </w:rPr>
            </w:pPr>
            <w:r>
              <w:rPr>
                <w:rFonts w:ascii="Arial" w:cs="Arial" w:eastAsia="Arial" w:hAnsi="Arial"/>
                <w:sz w:val="16"/>
                <w:szCs w:val="16"/>
                <w:color w:val="auto"/>
              </w:rPr>
              <w:t>159,368</w:t>
            </w: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060" w:type="dxa"/>
            <w:vAlign w:val="bottom"/>
          </w:tcPr>
          <w:p>
            <w:pPr>
              <w:jc w:val="right"/>
              <w:ind w:right="46"/>
              <w:spacing w:after="0"/>
              <w:rPr>
                <w:sz w:val="20"/>
                <w:szCs w:val="20"/>
                <w:color w:val="auto"/>
              </w:rPr>
            </w:pPr>
            <w:r>
              <w:rPr>
                <w:rFonts w:ascii="Arial" w:cs="Arial" w:eastAsia="Arial" w:hAnsi="Arial"/>
                <w:sz w:val="16"/>
                <w:szCs w:val="16"/>
                <w:color w:val="auto"/>
              </w:rPr>
              <w:t>64,463</w:t>
            </w:r>
          </w:p>
        </w:tc>
        <w:tc>
          <w:tcPr>
            <w:tcW w:w="920" w:type="dxa"/>
            <w:vAlign w:val="bottom"/>
            <w:gridSpan w:val="2"/>
          </w:tcPr>
          <w:p>
            <w:pPr>
              <w:jc w:val="right"/>
              <w:ind w:right="78"/>
              <w:spacing w:after="0"/>
              <w:rPr>
                <w:sz w:val="20"/>
                <w:szCs w:val="20"/>
                <w:color w:val="auto"/>
              </w:rPr>
            </w:pPr>
            <w:r>
              <w:rPr>
                <w:rFonts w:ascii="Arial" w:cs="Arial" w:eastAsia="Arial" w:hAnsi="Arial"/>
                <w:sz w:val="16"/>
                <w:szCs w:val="16"/>
                <w:color w:val="auto"/>
              </w:rPr>
              <w:t>2.4%</w:t>
            </w:r>
          </w:p>
        </w:tc>
        <w:tc>
          <w:tcPr>
            <w:tcW w:w="820" w:type="dxa"/>
            <w:vAlign w:val="bottom"/>
            <w:gridSpan w:val="2"/>
          </w:tcPr>
          <w:p>
            <w:pPr>
              <w:jc w:val="right"/>
              <w:ind w:right="18"/>
              <w:spacing w:after="0"/>
              <w:rPr>
                <w:sz w:val="20"/>
                <w:szCs w:val="20"/>
                <w:color w:val="auto"/>
              </w:rPr>
            </w:pPr>
            <w:r>
              <w:rPr>
                <w:rFonts w:ascii="Arial" w:cs="Arial" w:eastAsia="Arial" w:hAnsi="Arial"/>
                <w:sz w:val="16"/>
                <w:szCs w:val="16"/>
                <w:color w:val="auto"/>
              </w:rPr>
              <w:t>9.49</w:t>
            </w:r>
          </w:p>
        </w:tc>
        <w:tc>
          <w:tcPr>
            <w:tcW w:w="1200" w:type="dxa"/>
            <w:vAlign w:val="bottom"/>
            <w:gridSpan w:val="2"/>
          </w:tcPr>
          <w:p>
            <w:pPr>
              <w:jc w:val="right"/>
              <w:ind w:right="38"/>
              <w:spacing w:after="0"/>
              <w:rPr>
                <w:sz w:val="20"/>
                <w:szCs w:val="20"/>
                <w:color w:val="auto"/>
              </w:rPr>
            </w:pPr>
            <w:r>
              <w:rPr>
                <w:rFonts w:ascii="Arial" w:cs="Arial" w:eastAsia="Arial" w:hAnsi="Arial"/>
                <w:sz w:val="16"/>
                <w:szCs w:val="16"/>
                <w:color w:val="auto"/>
              </w:rPr>
              <w:t>12/15/2014</w:t>
            </w:r>
          </w:p>
        </w:tc>
        <w:tc>
          <w:tcPr>
            <w:tcW w:w="1080" w:type="dxa"/>
            <w:vAlign w:val="bottom"/>
            <w:gridSpan w:val="3"/>
          </w:tcPr>
          <w:p>
            <w:pPr>
              <w:jc w:val="right"/>
              <w:ind w:right="18"/>
              <w:spacing w:after="0"/>
              <w:rPr>
                <w:sz w:val="20"/>
                <w:szCs w:val="20"/>
                <w:color w:val="auto"/>
              </w:rPr>
            </w:pPr>
            <w:r>
              <w:rPr>
                <w:rFonts w:ascii="Arial" w:cs="Arial" w:eastAsia="Arial" w:hAnsi="Arial"/>
                <w:sz w:val="16"/>
                <w:szCs w:val="16"/>
                <w:color w:val="auto"/>
              </w:rPr>
              <w:t>384,729</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974,978</w:t>
            </w:r>
          </w:p>
        </w:tc>
        <w:tc>
          <w:tcPr>
            <w:tcW w:w="0" w:type="dxa"/>
            <w:vAlign w:val="bottom"/>
          </w:tcPr>
          <w:p>
            <w:pPr>
              <w:spacing w:after="0"/>
              <w:rPr>
                <w:sz w:val="1"/>
                <w:szCs w:val="1"/>
                <w:color w:val="auto"/>
              </w:rPr>
            </w:pPr>
          </w:p>
        </w:tc>
      </w:tr>
      <w:tr>
        <w:trPr>
          <w:trHeight w:val="231"/>
        </w:trPr>
        <w:tc>
          <w:tcPr>
            <w:tcW w:w="5140" w:type="dxa"/>
            <w:vAlign w:val="bottom"/>
            <w:gridSpan w:val="2"/>
            <w:shd w:val="clear" w:color="auto" w:fill="FFF3CE"/>
          </w:tcPr>
          <w:p>
            <w:pPr>
              <w:ind w:left="20"/>
              <w:spacing w:after="0"/>
              <w:rPr>
                <w:sz w:val="20"/>
                <w:szCs w:val="20"/>
                <w:color w:val="auto"/>
              </w:rPr>
            </w:pPr>
            <w:r>
              <w:rPr>
                <w:rFonts w:ascii="Arial" w:cs="Arial" w:eastAsia="Arial" w:hAnsi="Arial"/>
                <w:sz w:val="16"/>
                <w:szCs w:val="16"/>
                <w:color w:val="auto"/>
              </w:rPr>
              <w:t>Randall G. Rupp, Ph.D.</w:t>
            </w:r>
          </w:p>
        </w:tc>
        <w:tc>
          <w:tcPr>
            <w:tcW w:w="1060" w:type="dxa"/>
            <w:vAlign w:val="bottom"/>
            <w:shd w:val="clear" w:color="auto" w:fill="FFF3CE"/>
          </w:tcPr>
          <w:p>
            <w:pPr>
              <w:jc w:val="right"/>
              <w:ind w:right="46"/>
              <w:spacing w:after="0"/>
              <w:rPr>
                <w:sz w:val="20"/>
                <w:szCs w:val="20"/>
                <w:color w:val="auto"/>
              </w:rPr>
            </w:pPr>
            <w:r>
              <w:rPr>
                <w:rFonts w:ascii="Arial" w:cs="Arial" w:eastAsia="Arial" w:hAnsi="Arial"/>
                <w:sz w:val="16"/>
                <w:szCs w:val="16"/>
                <w:color w:val="auto"/>
              </w:rPr>
              <w:t>10,537</w:t>
            </w:r>
          </w:p>
        </w:tc>
        <w:tc>
          <w:tcPr>
            <w:tcW w:w="920" w:type="dxa"/>
            <w:vAlign w:val="bottom"/>
            <w:gridSpan w:val="2"/>
            <w:shd w:val="clear" w:color="auto" w:fill="FFF3CE"/>
          </w:tcPr>
          <w:p>
            <w:pPr>
              <w:jc w:val="right"/>
              <w:ind w:right="78"/>
              <w:spacing w:after="0"/>
              <w:rPr>
                <w:sz w:val="20"/>
                <w:szCs w:val="20"/>
                <w:color w:val="auto"/>
              </w:rPr>
            </w:pPr>
            <w:r>
              <w:rPr>
                <w:rFonts w:ascii="Arial" w:cs="Arial" w:eastAsia="Arial" w:hAnsi="Arial"/>
                <w:sz w:val="16"/>
                <w:szCs w:val="16"/>
                <w:color w:val="auto"/>
              </w:rPr>
              <w:t>0.4%</w:t>
            </w:r>
          </w:p>
        </w:tc>
        <w:tc>
          <w:tcPr>
            <w:tcW w:w="820" w:type="dxa"/>
            <w:vAlign w:val="bottom"/>
            <w:gridSpan w:val="2"/>
            <w:shd w:val="clear" w:color="auto" w:fill="FFF3CE"/>
          </w:tcPr>
          <w:p>
            <w:pPr>
              <w:jc w:val="right"/>
              <w:ind w:right="18"/>
              <w:spacing w:after="0"/>
              <w:rPr>
                <w:sz w:val="20"/>
                <w:szCs w:val="20"/>
                <w:color w:val="auto"/>
              </w:rPr>
            </w:pPr>
            <w:r>
              <w:rPr>
                <w:rFonts w:ascii="Arial" w:cs="Arial" w:eastAsia="Arial" w:hAnsi="Arial"/>
                <w:sz w:val="16"/>
                <w:szCs w:val="16"/>
                <w:color w:val="auto"/>
              </w:rPr>
              <w:t>9.49</w:t>
            </w:r>
          </w:p>
        </w:tc>
        <w:tc>
          <w:tcPr>
            <w:tcW w:w="120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12/15/2014</w:t>
            </w:r>
          </w:p>
        </w:tc>
        <w:tc>
          <w:tcPr>
            <w:tcW w:w="1080" w:type="dxa"/>
            <w:vAlign w:val="bottom"/>
            <w:gridSpan w:val="3"/>
            <w:shd w:val="clear" w:color="auto" w:fill="FFF3CE"/>
          </w:tcPr>
          <w:p>
            <w:pPr>
              <w:jc w:val="right"/>
              <w:ind w:right="18"/>
              <w:spacing w:after="0"/>
              <w:rPr>
                <w:sz w:val="20"/>
                <w:szCs w:val="20"/>
                <w:color w:val="auto"/>
              </w:rPr>
            </w:pPr>
            <w:r>
              <w:rPr>
                <w:rFonts w:ascii="Arial" w:cs="Arial" w:eastAsia="Arial" w:hAnsi="Arial"/>
                <w:sz w:val="16"/>
                <w:szCs w:val="16"/>
                <w:color w:val="auto"/>
              </w:rPr>
              <w:t>62,887</w:t>
            </w:r>
          </w:p>
        </w:tc>
        <w:tc>
          <w:tcPr>
            <w:tcW w:w="1080" w:type="dxa"/>
            <w:vAlign w:val="bottom"/>
            <w:gridSpan w:val="2"/>
            <w:shd w:val="clear" w:color="auto" w:fill="FFF3CE"/>
          </w:tcPr>
          <w:p>
            <w:pPr>
              <w:jc w:val="right"/>
              <w:ind w:right="80"/>
              <w:spacing w:after="0"/>
              <w:rPr>
                <w:sz w:val="20"/>
                <w:szCs w:val="20"/>
                <w:color w:val="auto"/>
              </w:rPr>
            </w:pPr>
            <w:r>
              <w:rPr>
                <w:rFonts w:ascii="Arial" w:cs="Arial" w:eastAsia="Arial" w:hAnsi="Arial"/>
                <w:sz w:val="16"/>
                <w:szCs w:val="16"/>
                <w:color w:val="auto"/>
              </w:rPr>
              <w:t>159,368</w:t>
            </w: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060" w:type="dxa"/>
            <w:vAlign w:val="bottom"/>
          </w:tcPr>
          <w:p>
            <w:pPr>
              <w:jc w:val="right"/>
              <w:ind w:right="46"/>
              <w:spacing w:after="0"/>
              <w:rPr>
                <w:sz w:val="20"/>
                <w:szCs w:val="20"/>
                <w:color w:val="auto"/>
              </w:rPr>
            </w:pPr>
            <w:r>
              <w:rPr>
                <w:rFonts w:ascii="Arial" w:cs="Arial" w:eastAsia="Arial" w:hAnsi="Arial"/>
                <w:sz w:val="16"/>
                <w:szCs w:val="16"/>
                <w:color w:val="auto"/>
              </w:rPr>
              <w:t>64,463</w:t>
            </w:r>
          </w:p>
        </w:tc>
        <w:tc>
          <w:tcPr>
            <w:tcW w:w="920" w:type="dxa"/>
            <w:vAlign w:val="bottom"/>
            <w:gridSpan w:val="2"/>
          </w:tcPr>
          <w:p>
            <w:pPr>
              <w:jc w:val="right"/>
              <w:ind w:right="78"/>
              <w:spacing w:after="0"/>
              <w:rPr>
                <w:sz w:val="20"/>
                <w:szCs w:val="20"/>
                <w:color w:val="auto"/>
              </w:rPr>
            </w:pPr>
            <w:r>
              <w:rPr>
                <w:rFonts w:ascii="Arial" w:cs="Arial" w:eastAsia="Arial" w:hAnsi="Arial"/>
                <w:sz w:val="16"/>
                <w:szCs w:val="16"/>
                <w:color w:val="auto"/>
              </w:rPr>
              <w:t>2.4%</w:t>
            </w:r>
          </w:p>
        </w:tc>
        <w:tc>
          <w:tcPr>
            <w:tcW w:w="820" w:type="dxa"/>
            <w:vAlign w:val="bottom"/>
            <w:gridSpan w:val="2"/>
          </w:tcPr>
          <w:p>
            <w:pPr>
              <w:jc w:val="right"/>
              <w:ind w:right="18"/>
              <w:spacing w:after="0"/>
              <w:rPr>
                <w:sz w:val="20"/>
                <w:szCs w:val="20"/>
                <w:color w:val="auto"/>
              </w:rPr>
            </w:pPr>
            <w:r>
              <w:rPr>
                <w:rFonts w:ascii="Arial" w:cs="Arial" w:eastAsia="Arial" w:hAnsi="Arial"/>
                <w:sz w:val="16"/>
                <w:szCs w:val="16"/>
                <w:color w:val="auto"/>
              </w:rPr>
              <w:t>9.49</w:t>
            </w:r>
          </w:p>
        </w:tc>
        <w:tc>
          <w:tcPr>
            <w:tcW w:w="1200" w:type="dxa"/>
            <w:vAlign w:val="bottom"/>
            <w:gridSpan w:val="2"/>
          </w:tcPr>
          <w:p>
            <w:pPr>
              <w:jc w:val="right"/>
              <w:ind w:right="38"/>
              <w:spacing w:after="0"/>
              <w:rPr>
                <w:sz w:val="20"/>
                <w:szCs w:val="20"/>
                <w:color w:val="auto"/>
              </w:rPr>
            </w:pPr>
            <w:r>
              <w:rPr>
                <w:rFonts w:ascii="Arial" w:cs="Arial" w:eastAsia="Arial" w:hAnsi="Arial"/>
                <w:sz w:val="16"/>
                <w:szCs w:val="16"/>
                <w:color w:val="auto"/>
              </w:rPr>
              <w:t>12/15/2014</w:t>
            </w:r>
          </w:p>
        </w:tc>
        <w:tc>
          <w:tcPr>
            <w:tcW w:w="1080" w:type="dxa"/>
            <w:vAlign w:val="bottom"/>
            <w:gridSpan w:val="3"/>
          </w:tcPr>
          <w:p>
            <w:pPr>
              <w:jc w:val="right"/>
              <w:ind w:right="18"/>
              <w:spacing w:after="0"/>
              <w:rPr>
                <w:sz w:val="20"/>
                <w:szCs w:val="20"/>
                <w:color w:val="auto"/>
              </w:rPr>
            </w:pPr>
            <w:r>
              <w:rPr>
                <w:rFonts w:ascii="Arial" w:cs="Arial" w:eastAsia="Arial" w:hAnsi="Arial"/>
                <w:sz w:val="16"/>
                <w:szCs w:val="16"/>
                <w:color w:val="auto"/>
              </w:rPr>
              <w:t>384,729</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974,978</w:t>
            </w:r>
          </w:p>
        </w:tc>
        <w:tc>
          <w:tcPr>
            <w:tcW w:w="0" w:type="dxa"/>
            <w:vAlign w:val="bottom"/>
          </w:tcPr>
          <w:p>
            <w:pPr>
              <w:spacing w:after="0"/>
              <w:rPr>
                <w:sz w:val="1"/>
                <w:szCs w:val="1"/>
                <w:color w:val="auto"/>
              </w:rPr>
            </w:pPr>
          </w:p>
        </w:tc>
      </w:tr>
      <w:tr>
        <w:trPr>
          <w:trHeight w:val="231"/>
        </w:trPr>
        <w:tc>
          <w:tcPr>
            <w:tcW w:w="5140" w:type="dxa"/>
            <w:vAlign w:val="bottom"/>
            <w:gridSpan w:val="2"/>
            <w:shd w:val="clear" w:color="auto" w:fill="FFF3CE"/>
          </w:tcPr>
          <w:p>
            <w:pPr>
              <w:ind w:left="20"/>
              <w:spacing w:after="0"/>
              <w:rPr>
                <w:sz w:val="20"/>
                <w:szCs w:val="20"/>
                <w:color w:val="auto"/>
              </w:rPr>
            </w:pPr>
            <w:r>
              <w:rPr>
                <w:rFonts w:ascii="Arial" w:cs="Arial" w:eastAsia="Arial" w:hAnsi="Arial"/>
                <w:sz w:val="16"/>
                <w:szCs w:val="16"/>
                <w:color w:val="auto"/>
              </w:rPr>
              <w:t>Neil Stahl, Ph.D.</w:t>
            </w:r>
          </w:p>
        </w:tc>
        <w:tc>
          <w:tcPr>
            <w:tcW w:w="1060" w:type="dxa"/>
            <w:vAlign w:val="bottom"/>
            <w:shd w:val="clear" w:color="auto" w:fill="FFF3CE"/>
          </w:tcPr>
          <w:p>
            <w:pPr>
              <w:jc w:val="right"/>
              <w:ind w:right="46"/>
              <w:spacing w:after="0"/>
              <w:rPr>
                <w:sz w:val="20"/>
                <w:szCs w:val="20"/>
                <w:color w:val="auto"/>
              </w:rPr>
            </w:pPr>
            <w:r>
              <w:rPr>
                <w:rFonts w:ascii="Arial" w:cs="Arial" w:eastAsia="Arial" w:hAnsi="Arial"/>
                <w:sz w:val="16"/>
                <w:szCs w:val="16"/>
                <w:color w:val="auto"/>
              </w:rPr>
              <w:t>10,537</w:t>
            </w:r>
          </w:p>
        </w:tc>
        <w:tc>
          <w:tcPr>
            <w:tcW w:w="920" w:type="dxa"/>
            <w:vAlign w:val="bottom"/>
            <w:gridSpan w:val="2"/>
            <w:shd w:val="clear" w:color="auto" w:fill="FFF3CE"/>
          </w:tcPr>
          <w:p>
            <w:pPr>
              <w:jc w:val="right"/>
              <w:ind w:right="78"/>
              <w:spacing w:after="0"/>
              <w:rPr>
                <w:sz w:val="20"/>
                <w:szCs w:val="20"/>
                <w:color w:val="auto"/>
              </w:rPr>
            </w:pPr>
            <w:r>
              <w:rPr>
                <w:rFonts w:ascii="Arial" w:cs="Arial" w:eastAsia="Arial" w:hAnsi="Arial"/>
                <w:sz w:val="16"/>
                <w:szCs w:val="16"/>
                <w:color w:val="auto"/>
              </w:rPr>
              <w:t>0.4%</w:t>
            </w:r>
          </w:p>
        </w:tc>
        <w:tc>
          <w:tcPr>
            <w:tcW w:w="820" w:type="dxa"/>
            <w:vAlign w:val="bottom"/>
            <w:gridSpan w:val="2"/>
            <w:shd w:val="clear" w:color="auto" w:fill="FFF3CE"/>
          </w:tcPr>
          <w:p>
            <w:pPr>
              <w:jc w:val="right"/>
              <w:ind w:right="18"/>
              <w:spacing w:after="0"/>
              <w:rPr>
                <w:sz w:val="20"/>
                <w:szCs w:val="20"/>
                <w:color w:val="auto"/>
              </w:rPr>
            </w:pPr>
            <w:r>
              <w:rPr>
                <w:rFonts w:ascii="Arial" w:cs="Arial" w:eastAsia="Arial" w:hAnsi="Arial"/>
                <w:sz w:val="16"/>
                <w:szCs w:val="16"/>
                <w:color w:val="auto"/>
              </w:rPr>
              <w:t>9.49</w:t>
            </w:r>
          </w:p>
        </w:tc>
        <w:tc>
          <w:tcPr>
            <w:tcW w:w="120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12/15/2014</w:t>
            </w:r>
          </w:p>
        </w:tc>
        <w:tc>
          <w:tcPr>
            <w:tcW w:w="1080" w:type="dxa"/>
            <w:vAlign w:val="bottom"/>
            <w:gridSpan w:val="3"/>
            <w:shd w:val="clear" w:color="auto" w:fill="FFF3CE"/>
          </w:tcPr>
          <w:p>
            <w:pPr>
              <w:jc w:val="right"/>
              <w:ind w:right="18"/>
              <w:spacing w:after="0"/>
              <w:rPr>
                <w:sz w:val="20"/>
                <w:szCs w:val="20"/>
                <w:color w:val="auto"/>
              </w:rPr>
            </w:pPr>
            <w:r>
              <w:rPr>
                <w:rFonts w:ascii="Arial" w:cs="Arial" w:eastAsia="Arial" w:hAnsi="Arial"/>
                <w:sz w:val="16"/>
                <w:szCs w:val="16"/>
                <w:color w:val="auto"/>
              </w:rPr>
              <w:t>62,887</w:t>
            </w:r>
          </w:p>
        </w:tc>
        <w:tc>
          <w:tcPr>
            <w:tcW w:w="1080" w:type="dxa"/>
            <w:vAlign w:val="bottom"/>
            <w:gridSpan w:val="2"/>
            <w:shd w:val="clear" w:color="auto" w:fill="FFF3CE"/>
          </w:tcPr>
          <w:p>
            <w:pPr>
              <w:jc w:val="right"/>
              <w:ind w:right="80"/>
              <w:spacing w:after="0"/>
              <w:rPr>
                <w:sz w:val="20"/>
                <w:szCs w:val="20"/>
                <w:color w:val="auto"/>
              </w:rPr>
            </w:pPr>
            <w:r>
              <w:rPr>
                <w:rFonts w:ascii="Arial" w:cs="Arial" w:eastAsia="Arial" w:hAnsi="Arial"/>
                <w:sz w:val="16"/>
                <w:szCs w:val="16"/>
                <w:color w:val="auto"/>
              </w:rPr>
              <w:t>159,368</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060" w:type="dxa"/>
            <w:vAlign w:val="bottom"/>
          </w:tcPr>
          <w:p>
            <w:pPr>
              <w:jc w:val="right"/>
              <w:ind w:right="46"/>
              <w:spacing w:after="0"/>
              <w:rPr>
                <w:sz w:val="20"/>
                <w:szCs w:val="20"/>
                <w:color w:val="auto"/>
              </w:rPr>
            </w:pPr>
            <w:r>
              <w:rPr>
                <w:rFonts w:ascii="Arial" w:cs="Arial" w:eastAsia="Arial" w:hAnsi="Arial"/>
                <w:sz w:val="16"/>
                <w:szCs w:val="16"/>
                <w:color w:val="auto"/>
              </w:rPr>
              <w:t>89,463</w:t>
            </w:r>
          </w:p>
        </w:tc>
        <w:tc>
          <w:tcPr>
            <w:tcW w:w="920" w:type="dxa"/>
            <w:vAlign w:val="bottom"/>
            <w:gridSpan w:val="2"/>
          </w:tcPr>
          <w:p>
            <w:pPr>
              <w:jc w:val="right"/>
              <w:ind w:right="78"/>
              <w:spacing w:after="0"/>
              <w:rPr>
                <w:sz w:val="20"/>
                <w:szCs w:val="20"/>
                <w:color w:val="auto"/>
              </w:rPr>
            </w:pPr>
            <w:r>
              <w:rPr>
                <w:rFonts w:ascii="Arial" w:cs="Arial" w:eastAsia="Arial" w:hAnsi="Arial"/>
                <w:sz w:val="16"/>
                <w:szCs w:val="16"/>
                <w:color w:val="auto"/>
              </w:rPr>
              <w:t>3.3%</w:t>
            </w:r>
          </w:p>
        </w:tc>
        <w:tc>
          <w:tcPr>
            <w:tcW w:w="820" w:type="dxa"/>
            <w:vAlign w:val="bottom"/>
            <w:gridSpan w:val="2"/>
          </w:tcPr>
          <w:p>
            <w:pPr>
              <w:jc w:val="right"/>
              <w:ind w:right="18"/>
              <w:spacing w:after="0"/>
              <w:rPr>
                <w:sz w:val="20"/>
                <w:szCs w:val="20"/>
                <w:color w:val="auto"/>
              </w:rPr>
            </w:pPr>
            <w:r>
              <w:rPr>
                <w:rFonts w:ascii="Arial" w:cs="Arial" w:eastAsia="Arial" w:hAnsi="Arial"/>
                <w:sz w:val="16"/>
                <w:szCs w:val="16"/>
                <w:color w:val="auto"/>
              </w:rPr>
              <w:t>9.49</w:t>
            </w:r>
          </w:p>
        </w:tc>
        <w:tc>
          <w:tcPr>
            <w:tcW w:w="1200" w:type="dxa"/>
            <w:vAlign w:val="bottom"/>
            <w:gridSpan w:val="2"/>
          </w:tcPr>
          <w:p>
            <w:pPr>
              <w:jc w:val="right"/>
              <w:ind w:right="38"/>
              <w:spacing w:after="0"/>
              <w:rPr>
                <w:sz w:val="20"/>
                <w:szCs w:val="20"/>
                <w:color w:val="auto"/>
              </w:rPr>
            </w:pPr>
            <w:r>
              <w:rPr>
                <w:rFonts w:ascii="Arial" w:cs="Arial" w:eastAsia="Arial" w:hAnsi="Arial"/>
                <w:sz w:val="16"/>
                <w:szCs w:val="16"/>
                <w:color w:val="auto"/>
              </w:rPr>
              <w:t>12/15/2014</w:t>
            </w:r>
          </w:p>
        </w:tc>
        <w:tc>
          <w:tcPr>
            <w:tcW w:w="1080" w:type="dxa"/>
            <w:vAlign w:val="bottom"/>
            <w:gridSpan w:val="3"/>
          </w:tcPr>
          <w:p>
            <w:pPr>
              <w:jc w:val="right"/>
              <w:ind w:right="18"/>
              <w:spacing w:after="0"/>
              <w:rPr>
                <w:sz w:val="20"/>
                <w:szCs w:val="20"/>
                <w:color w:val="auto"/>
              </w:rPr>
            </w:pPr>
            <w:r>
              <w:rPr>
                <w:rFonts w:ascii="Arial" w:cs="Arial" w:eastAsia="Arial" w:hAnsi="Arial"/>
                <w:sz w:val="16"/>
                <w:szCs w:val="16"/>
                <w:color w:val="auto"/>
              </w:rPr>
              <w:t>533,934</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1,353,094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215265</wp:posOffset>
            </wp:positionV>
            <wp:extent cx="58039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0390" cy="762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
        <w:spacing w:after="0"/>
        <w:rPr>
          <w:sz w:val="20"/>
          <w:szCs w:val="20"/>
          <w:color w:val="auto"/>
        </w:rPr>
      </w:pPr>
      <w:r>
        <w:rPr>
          <w:rFonts w:ascii="Arial" w:cs="Arial" w:eastAsia="Arial" w:hAnsi="Arial"/>
          <w:sz w:val="14"/>
          <w:szCs w:val="14"/>
          <w:color w:val="auto"/>
        </w:rPr>
        <w:t>(1) All options granted in 2004 expire ten years from the date of grant, except for 31,611 options granted to Dr. Schleifer in 2004 which expire five years from the date of grant.</w:t>
      </w:r>
    </w:p>
    <w:p>
      <w:pPr>
        <w:sectPr>
          <w:pgSz w:w="11900" w:h="16838" w:orient="portrait"/>
          <w:cols w:equalWidth="0" w:num="1">
            <w:col w:w="11421"/>
          </w:cols>
          <w:pgMar w:left="239" w:top="353" w:right="239" w:bottom="0" w:gutter="0" w:footer="0" w:header="0"/>
        </w:sectPr>
      </w:pPr>
    </w:p>
    <w:bookmarkStart w:id="13" w:name="page14"/>
    <w:bookmarkEnd w:id="13"/>
    <w:p>
      <w:pPr>
        <w:spacing w:after="0" w:line="62" w:lineRule="exact"/>
        <w:rPr>
          <w:sz w:val="20"/>
          <w:szCs w:val="20"/>
          <w:color w:val="auto"/>
        </w:rPr>
      </w:pPr>
    </w:p>
    <w:p>
      <w:pPr>
        <w:ind w:left="261"/>
        <w:spacing w:after="0"/>
        <w:rPr>
          <w:sz w:val="20"/>
          <w:szCs w:val="20"/>
          <w:color w:val="auto"/>
        </w:rPr>
      </w:pPr>
      <w:r>
        <w:rPr>
          <w:rFonts w:ascii="Arial" w:cs="Arial" w:eastAsia="Arial" w:hAnsi="Arial"/>
          <w:sz w:val="16"/>
          <w:szCs w:val="16"/>
          <w:color w:val="auto"/>
        </w:rPr>
        <w:t>All options become exercisable ratably over four years, beginning one year from the date of grant.</w:t>
      </w:r>
    </w:p>
    <w:p>
      <w:pPr>
        <w:spacing w:after="0" w:line="236" w:lineRule="exact"/>
        <w:rPr>
          <w:sz w:val="20"/>
          <w:szCs w:val="20"/>
          <w:color w:val="auto"/>
        </w:rPr>
      </w:pPr>
    </w:p>
    <w:p>
      <w:pPr>
        <w:ind w:left="261" w:right="40" w:hanging="261"/>
        <w:spacing w:after="0" w:line="267" w:lineRule="auto"/>
        <w:tabs>
          <w:tab w:leader="none" w:pos="261" w:val="left"/>
        </w:tabs>
        <w:numPr>
          <w:ilvl w:val="0"/>
          <w:numId w:val="19"/>
        </w:numPr>
        <w:rPr>
          <w:rFonts w:ascii="Arial" w:cs="Arial" w:eastAsia="Arial" w:hAnsi="Arial"/>
          <w:sz w:val="16"/>
          <w:szCs w:val="16"/>
          <w:color w:val="auto"/>
        </w:rPr>
      </w:pPr>
      <w:r>
        <w:rPr>
          <w:rFonts w:ascii="Arial" w:cs="Arial" w:eastAsia="Arial" w:hAnsi="Arial"/>
          <w:sz w:val="16"/>
          <w:szCs w:val="16"/>
          <w:color w:val="auto"/>
        </w:rPr>
        <w:t>Options granted to Named Officers in 2004 included a “reload” provision. Named Officers who use shares of Common Stock held for at least six months to pay the exercise price of options granted with reload provisions can receive a new option for a number of shares equal to the number of shares surrendered. The new option will be granted at an exercise price equal to the fair market value of a share of Common Stock on the date of grant and will have an expiration date that is the same as that of the initial option grant.</w:t>
      </w:r>
    </w:p>
    <w:p>
      <w:pPr>
        <w:spacing w:after="0" w:line="194" w:lineRule="exact"/>
        <w:rPr>
          <w:rFonts w:ascii="Arial" w:cs="Arial" w:eastAsia="Arial" w:hAnsi="Arial"/>
          <w:sz w:val="16"/>
          <w:szCs w:val="16"/>
          <w:color w:val="auto"/>
        </w:rPr>
      </w:pPr>
    </w:p>
    <w:p>
      <w:pPr>
        <w:ind w:left="261" w:hanging="261"/>
        <w:spacing w:after="0" w:line="267" w:lineRule="auto"/>
        <w:tabs>
          <w:tab w:leader="none" w:pos="261" w:val="left"/>
        </w:tabs>
        <w:numPr>
          <w:ilvl w:val="0"/>
          <w:numId w:val="19"/>
        </w:numPr>
        <w:rPr>
          <w:rFonts w:ascii="Arial" w:cs="Arial" w:eastAsia="Arial" w:hAnsi="Arial"/>
          <w:sz w:val="16"/>
          <w:szCs w:val="16"/>
          <w:color w:val="auto"/>
        </w:rPr>
      </w:pPr>
      <w:r>
        <w:rPr>
          <w:rFonts w:ascii="Arial" w:cs="Arial" w:eastAsia="Arial" w:hAnsi="Arial"/>
          <w:sz w:val="16"/>
          <w:szCs w:val="16"/>
          <w:color w:val="auto"/>
        </w:rPr>
        <w:t>Options granted to Named Officers in 2004 included a “change of control” provision, which would cause the immediate vesting of the options in the event that the Named Officer is terminated, other than for cause, or if such Named Officer terminates his or her employment for good reason (as defined in the option award agreement) within two years of a defined “change of control.” Each Named Officer has the right to nullify this acceleration of vesting, in whole or in part, if it would cause the Named Officer to pay excise taxes under Internal Revenue Code Section 4999.</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438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Aggregate Option Exercises in Last Fiscal Year and Fiscal Year-End Option Values</w:t>
      </w:r>
    </w:p>
    <w:p>
      <w:pPr>
        <w:spacing w:after="0" w:line="215" w:lineRule="exact"/>
        <w:rPr>
          <w:sz w:val="20"/>
          <w:szCs w:val="20"/>
          <w:color w:val="auto"/>
        </w:rPr>
      </w:pPr>
    </w:p>
    <w:p>
      <w:pPr>
        <w:ind w:left="1" w:right="340" w:firstLine="247"/>
        <w:spacing w:after="0" w:line="285" w:lineRule="auto"/>
        <w:rPr>
          <w:sz w:val="20"/>
          <w:szCs w:val="20"/>
          <w:color w:val="auto"/>
        </w:rPr>
      </w:pPr>
      <w:r>
        <w:rPr>
          <w:rFonts w:ascii="Arial" w:cs="Arial" w:eastAsia="Arial" w:hAnsi="Arial"/>
          <w:sz w:val="16"/>
          <w:szCs w:val="16"/>
          <w:color w:val="auto"/>
        </w:rPr>
        <w:t>The following table shows information with respect to the Named Officers concerning options exercised during 2004 and the value of stock options held as of the end of 2004.</w:t>
      </w:r>
    </w:p>
    <w:p>
      <w:pPr>
        <w:spacing w:after="0" w:line="150"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gridSpan w:val="4"/>
          </w:tcPr>
          <w:p>
            <w:pPr>
              <w:jc w:val="center"/>
              <w:spacing w:after="0"/>
              <w:rPr>
                <w:sz w:val="20"/>
                <w:szCs w:val="20"/>
                <w:color w:val="auto"/>
              </w:rPr>
            </w:pPr>
            <w:r>
              <w:rPr>
                <w:rFonts w:ascii="Arial" w:cs="Arial" w:eastAsia="Arial" w:hAnsi="Arial"/>
                <w:sz w:val="12"/>
                <w:szCs w:val="12"/>
                <w:b w:val="1"/>
                <w:bCs w:val="1"/>
                <w:color w:val="auto"/>
                <w:w w:val="92"/>
              </w:rPr>
              <w:t>Number of Securities</w:t>
            </w:r>
          </w:p>
        </w:tc>
        <w:tc>
          <w:tcPr>
            <w:tcW w:w="160" w:type="dxa"/>
            <w:vAlign w:val="bottom"/>
          </w:tcPr>
          <w:p>
            <w:pPr>
              <w:spacing w:after="0"/>
              <w:rPr>
                <w:sz w:val="12"/>
                <w:szCs w:val="12"/>
                <w:color w:val="auto"/>
              </w:rPr>
            </w:pPr>
          </w:p>
        </w:tc>
        <w:tc>
          <w:tcPr>
            <w:tcW w:w="1560" w:type="dxa"/>
            <w:vAlign w:val="bottom"/>
            <w:gridSpan w:val="3"/>
          </w:tcPr>
          <w:p>
            <w:pPr>
              <w:jc w:val="center"/>
              <w:spacing w:after="0"/>
              <w:rPr>
                <w:sz w:val="20"/>
                <w:szCs w:val="20"/>
                <w:color w:val="auto"/>
              </w:rPr>
            </w:pPr>
            <w:r>
              <w:rPr>
                <w:rFonts w:ascii="Arial" w:cs="Arial" w:eastAsia="Arial" w:hAnsi="Arial"/>
                <w:sz w:val="12"/>
                <w:szCs w:val="12"/>
                <w:b w:val="1"/>
                <w:bCs w:val="1"/>
                <w:color w:val="auto"/>
                <w:w w:val="90"/>
              </w:rPr>
              <w:t>Value of Unexercised</w:t>
            </w: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60" w:type="dxa"/>
            <w:vAlign w:val="bottom"/>
            <w:gridSpan w:val="4"/>
          </w:tcPr>
          <w:p>
            <w:pPr>
              <w:jc w:val="center"/>
              <w:spacing w:after="0" w:line="136" w:lineRule="exact"/>
              <w:rPr>
                <w:sz w:val="20"/>
                <w:szCs w:val="20"/>
                <w:color w:val="auto"/>
              </w:rPr>
            </w:pPr>
            <w:r>
              <w:rPr>
                <w:rFonts w:ascii="Arial" w:cs="Arial" w:eastAsia="Arial" w:hAnsi="Arial"/>
                <w:sz w:val="12"/>
                <w:szCs w:val="12"/>
                <w:b w:val="1"/>
                <w:bCs w:val="1"/>
                <w:color w:val="auto"/>
                <w:w w:val="93"/>
              </w:rPr>
              <w:t>Underlying Unexercised</w:t>
            </w:r>
          </w:p>
        </w:tc>
        <w:tc>
          <w:tcPr>
            <w:tcW w:w="160" w:type="dxa"/>
            <w:vAlign w:val="bottom"/>
          </w:tcPr>
          <w:p>
            <w:pPr>
              <w:spacing w:after="0"/>
              <w:rPr>
                <w:sz w:val="11"/>
                <w:szCs w:val="11"/>
                <w:color w:val="auto"/>
              </w:rPr>
            </w:pPr>
          </w:p>
        </w:tc>
        <w:tc>
          <w:tcPr>
            <w:tcW w:w="156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9"/>
              </w:rPr>
              <w:t>In-the-Money</w:t>
            </w: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60" w:type="dxa"/>
            <w:vAlign w:val="bottom"/>
            <w:gridSpan w:val="4"/>
          </w:tcPr>
          <w:p>
            <w:pPr>
              <w:jc w:val="center"/>
              <w:spacing w:after="0" w:line="136" w:lineRule="exact"/>
              <w:rPr>
                <w:sz w:val="20"/>
                <w:szCs w:val="20"/>
                <w:color w:val="auto"/>
              </w:rPr>
            </w:pPr>
            <w:r>
              <w:rPr>
                <w:rFonts w:ascii="Arial" w:cs="Arial" w:eastAsia="Arial" w:hAnsi="Arial"/>
                <w:sz w:val="12"/>
                <w:szCs w:val="12"/>
                <w:b w:val="1"/>
                <w:bCs w:val="1"/>
                <w:color w:val="auto"/>
                <w:w w:val="90"/>
              </w:rPr>
              <w:t>Options at Fiscal</w:t>
            </w:r>
          </w:p>
        </w:tc>
        <w:tc>
          <w:tcPr>
            <w:tcW w:w="160" w:type="dxa"/>
            <w:vAlign w:val="bottom"/>
          </w:tcPr>
          <w:p>
            <w:pPr>
              <w:spacing w:after="0"/>
              <w:rPr>
                <w:sz w:val="11"/>
                <w:szCs w:val="11"/>
                <w:color w:val="auto"/>
              </w:rPr>
            </w:pPr>
          </w:p>
        </w:tc>
        <w:tc>
          <w:tcPr>
            <w:tcW w:w="156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3"/>
              </w:rPr>
              <w:t>Options at Fiscal</w:t>
            </w: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gridSpan w:val="4"/>
          </w:tcPr>
          <w:p>
            <w:pPr>
              <w:jc w:val="center"/>
              <w:spacing w:after="0"/>
              <w:rPr>
                <w:sz w:val="20"/>
                <w:szCs w:val="20"/>
                <w:color w:val="auto"/>
              </w:rPr>
            </w:pPr>
            <w:r>
              <w:rPr>
                <w:rFonts w:ascii="Arial" w:cs="Arial" w:eastAsia="Arial" w:hAnsi="Arial"/>
                <w:sz w:val="12"/>
                <w:szCs w:val="12"/>
                <w:b w:val="1"/>
                <w:bCs w:val="1"/>
                <w:color w:val="auto"/>
                <w:w w:val="96"/>
              </w:rPr>
              <w:t>Year-End (#)</w:t>
            </w:r>
          </w:p>
        </w:tc>
        <w:tc>
          <w:tcPr>
            <w:tcW w:w="160" w:type="dxa"/>
            <w:vAlign w:val="bottom"/>
          </w:tcPr>
          <w:p>
            <w:pPr>
              <w:spacing w:after="0"/>
              <w:rPr>
                <w:sz w:val="13"/>
                <w:szCs w:val="13"/>
                <w:color w:val="auto"/>
              </w:rPr>
            </w:pPr>
          </w:p>
        </w:tc>
        <w:tc>
          <w:tcPr>
            <w:tcW w:w="1560" w:type="dxa"/>
            <w:vAlign w:val="bottom"/>
            <w:gridSpan w:val="3"/>
          </w:tcPr>
          <w:p>
            <w:pPr>
              <w:jc w:val="center"/>
              <w:spacing w:after="0"/>
              <w:rPr>
                <w:sz w:val="20"/>
                <w:szCs w:val="20"/>
                <w:color w:val="auto"/>
              </w:rPr>
            </w:pPr>
            <w:r>
              <w:rPr>
                <w:rFonts w:ascii="Arial" w:cs="Arial" w:eastAsia="Arial" w:hAnsi="Arial"/>
                <w:sz w:val="12"/>
                <w:szCs w:val="12"/>
                <w:b w:val="1"/>
                <w:bCs w:val="1"/>
                <w:color w:val="auto"/>
                <w:w w:val="96"/>
              </w:rPr>
              <w:t>Year-End ($) (1)</w:t>
            </w:r>
          </w:p>
        </w:tc>
        <w:tc>
          <w:tcPr>
            <w:tcW w:w="0" w:type="dxa"/>
            <w:vAlign w:val="bottom"/>
          </w:tcPr>
          <w:p>
            <w:pPr>
              <w:spacing w:after="0"/>
              <w:rPr>
                <w:sz w:val="1"/>
                <w:szCs w:val="1"/>
                <w:color w:val="auto"/>
              </w:rPr>
            </w:pPr>
          </w:p>
        </w:tc>
      </w:tr>
      <w:tr>
        <w:trPr>
          <w:trHeight w:val="50"/>
        </w:trPr>
        <w:tc>
          <w:tcPr>
            <w:tcW w:w="300" w:type="dxa"/>
            <w:vAlign w:val="bottom"/>
          </w:tcPr>
          <w:p>
            <w:pPr>
              <w:spacing w:after="0"/>
              <w:rPr>
                <w:sz w:val="4"/>
                <w:szCs w:val="4"/>
                <w:color w:val="auto"/>
              </w:rPr>
            </w:pPr>
          </w:p>
        </w:tc>
        <w:tc>
          <w:tcPr>
            <w:tcW w:w="5280" w:type="dxa"/>
            <w:vAlign w:val="bottom"/>
          </w:tcPr>
          <w:p>
            <w:pPr>
              <w:spacing w:after="0"/>
              <w:rPr>
                <w:sz w:val="4"/>
                <w:szCs w:val="4"/>
                <w:color w:val="auto"/>
              </w:rPr>
            </w:pP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4"/>
              </w:rPr>
              <w:t>Shares</w:t>
            </w: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30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7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Acquired on</w:t>
            </w:r>
          </w:p>
        </w:tc>
        <w:tc>
          <w:tcPr>
            <w:tcW w:w="200" w:type="dxa"/>
            <w:vAlign w:val="bottom"/>
          </w:tcPr>
          <w:p>
            <w:pPr>
              <w:spacing w:after="0"/>
              <w:rPr>
                <w:sz w:val="11"/>
                <w:szCs w:val="11"/>
                <w:color w:val="auto"/>
              </w:rPr>
            </w:pPr>
          </w:p>
        </w:tc>
        <w:tc>
          <w:tcPr>
            <w:tcW w:w="100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w w:val="87"/>
              </w:rPr>
              <w:t>Value</w:t>
            </w: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58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1"/>
              </w:rPr>
              <w:t>Exercise (#)</w:t>
            </w:r>
          </w:p>
        </w:tc>
        <w:tc>
          <w:tcPr>
            <w:tcW w:w="20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Realized ($)</w:t>
            </w:r>
          </w:p>
        </w:tc>
        <w:tc>
          <w:tcPr>
            <w:tcW w:w="900" w:type="dxa"/>
            <w:vAlign w:val="bottom"/>
          </w:tcPr>
          <w:p>
            <w:pPr>
              <w:jc w:val="right"/>
              <w:ind w:right="69"/>
              <w:spacing w:after="0"/>
              <w:rPr>
                <w:sz w:val="20"/>
                <w:szCs w:val="20"/>
                <w:color w:val="auto"/>
              </w:rPr>
            </w:pPr>
            <w:r>
              <w:rPr>
                <w:rFonts w:ascii="Arial" w:cs="Arial" w:eastAsia="Arial" w:hAnsi="Arial"/>
                <w:sz w:val="12"/>
                <w:szCs w:val="12"/>
                <w:b w:val="1"/>
                <w:bCs w:val="1"/>
                <w:color w:val="auto"/>
              </w:rPr>
              <w:t>Exercisable</w:t>
            </w:r>
          </w:p>
        </w:tc>
        <w:tc>
          <w:tcPr>
            <w:tcW w:w="20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Unexercisable</w:t>
            </w:r>
          </w:p>
        </w:tc>
        <w:tc>
          <w:tcPr>
            <w:tcW w:w="780" w:type="dxa"/>
            <w:vAlign w:val="bottom"/>
            <w:gridSpan w:val="2"/>
          </w:tcPr>
          <w:p>
            <w:pPr>
              <w:jc w:val="right"/>
              <w:ind w:right="18"/>
              <w:spacing w:after="0"/>
              <w:rPr>
                <w:sz w:val="20"/>
                <w:szCs w:val="20"/>
                <w:color w:val="auto"/>
              </w:rPr>
            </w:pPr>
            <w:r>
              <w:rPr>
                <w:rFonts w:ascii="Arial" w:cs="Arial" w:eastAsia="Arial" w:hAnsi="Arial"/>
                <w:sz w:val="12"/>
                <w:szCs w:val="12"/>
                <w:b w:val="1"/>
                <w:bCs w:val="1"/>
                <w:color w:val="auto"/>
              </w:rPr>
              <w:t>Exercisable</w:t>
            </w:r>
          </w:p>
        </w:tc>
        <w:tc>
          <w:tcPr>
            <w:tcW w:w="20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w w:val="88"/>
              </w:rPr>
              <w:t>Unexercisable</w:t>
            </w:r>
          </w:p>
        </w:tc>
        <w:tc>
          <w:tcPr>
            <w:tcW w:w="0" w:type="dxa"/>
            <w:vAlign w:val="bottom"/>
          </w:tcPr>
          <w:p>
            <w:pPr>
              <w:spacing w:after="0"/>
              <w:rPr>
                <w:sz w:val="1"/>
                <w:szCs w:val="1"/>
                <w:color w:val="auto"/>
              </w:rPr>
            </w:pPr>
          </w:p>
        </w:tc>
      </w:tr>
      <w:tr>
        <w:trPr>
          <w:trHeight w:val="50"/>
        </w:trPr>
        <w:tc>
          <w:tcPr>
            <w:tcW w:w="300" w:type="dxa"/>
            <w:vAlign w:val="bottom"/>
            <w:tcBorders>
              <w:bottom w:val="single" w:sz="8" w:color="auto"/>
            </w:tcBorders>
          </w:tcPr>
          <w:p>
            <w:pPr>
              <w:spacing w:after="0"/>
              <w:rPr>
                <w:sz w:val="4"/>
                <w:szCs w:val="4"/>
                <w:color w:val="auto"/>
              </w:rPr>
            </w:pPr>
          </w:p>
        </w:tc>
        <w:tc>
          <w:tcPr>
            <w:tcW w:w="52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5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5580" w:type="dxa"/>
            <w:vAlign w:val="bottom"/>
            <w:gridSpan w:val="2"/>
            <w:shd w:val="clear" w:color="auto" w:fill="FFF3CE"/>
          </w:tcPr>
          <w:p>
            <w:pPr>
              <w:spacing w:after="0"/>
              <w:rPr>
                <w:sz w:val="20"/>
                <w:szCs w:val="20"/>
                <w:color w:val="auto"/>
              </w:rPr>
            </w:pPr>
            <w:r>
              <w:rPr>
                <w:rFonts w:ascii="Arial" w:cs="Arial" w:eastAsia="Arial" w:hAnsi="Arial"/>
                <w:sz w:val="16"/>
                <w:szCs w:val="16"/>
                <w:color w:val="auto"/>
              </w:rPr>
              <w:t>Leonard S. Schleifer, M.D., Ph.D.</w:t>
            </w:r>
          </w:p>
        </w:tc>
        <w:tc>
          <w:tcPr>
            <w:tcW w:w="740" w:type="dxa"/>
            <w:vAlign w:val="bottom"/>
            <w:shd w:val="clear" w:color="auto" w:fill="FFF3CE"/>
          </w:tcPr>
          <w:p>
            <w:pPr>
              <w:jc w:val="right"/>
              <w:ind w:right="67"/>
              <w:spacing w:after="0"/>
              <w:rPr>
                <w:sz w:val="20"/>
                <w:szCs w:val="20"/>
                <w:color w:val="auto"/>
              </w:rPr>
            </w:pPr>
            <w:r>
              <w:rPr>
                <w:rFonts w:ascii="Arial" w:cs="Arial" w:eastAsia="Arial" w:hAnsi="Arial"/>
                <w:sz w:val="16"/>
                <w:szCs w:val="16"/>
                <w:color w:val="auto"/>
              </w:rPr>
              <w:t>26,990</w:t>
            </w:r>
          </w:p>
        </w:tc>
        <w:tc>
          <w:tcPr>
            <w:tcW w:w="1000" w:type="dxa"/>
            <w:vAlign w:val="bottom"/>
            <w:gridSpan w:val="2"/>
            <w:shd w:val="clear" w:color="auto" w:fill="FFF3CE"/>
          </w:tcPr>
          <w:p>
            <w:pPr>
              <w:jc w:val="right"/>
              <w:ind w:right="47"/>
              <w:spacing w:after="0"/>
              <w:rPr>
                <w:sz w:val="20"/>
                <w:szCs w:val="20"/>
                <w:color w:val="auto"/>
              </w:rPr>
            </w:pPr>
            <w:r>
              <w:rPr>
                <w:rFonts w:ascii="Arial" w:cs="Arial" w:eastAsia="Arial" w:hAnsi="Arial"/>
                <w:sz w:val="16"/>
                <w:szCs w:val="16"/>
                <w:color w:val="auto"/>
              </w:rPr>
              <w:t>185,124</w:t>
            </w:r>
          </w:p>
        </w:tc>
        <w:tc>
          <w:tcPr>
            <w:tcW w:w="200" w:type="dxa"/>
            <w:vAlign w:val="bottom"/>
            <w:shd w:val="clear" w:color="auto" w:fill="FFF3CE"/>
          </w:tcPr>
          <w:p>
            <w:pPr>
              <w:spacing w:after="0"/>
              <w:rPr>
                <w:sz w:val="19"/>
                <w:szCs w:val="19"/>
                <w:color w:val="auto"/>
              </w:rPr>
            </w:pPr>
          </w:p>
        </w:tc>
        <w:tc>
          <w:tcPr>
            <w:tcW w:w="900" w:type="dxa"/>
            <w:vAlign w:val="bottom"/>
            <w:shd w:val="clear" w:color="auto" w:fill="FFF3CE"/>
          </w:tcPr>
          <w:p>
            <w:pPr>
              <w:jc w:val="right"/>
              <w:ind w:right="29"/>
              <w:spacing w:after="0"/>
              <w:rPr>
                <w:sz w:val="20"/>
                <w:szCs w:val="20"/>
                <w:color w:val="auto"/>
              </w:rPr>
            </w:pPr>
            <w:r>
              <w:rPr>
                <w:rFonts w:ascii="Arial" w:cs="Arial" w:eastAsia="Arial" w:hAnsi="Arial"/>
                <w:sz w:val="16"/>
                <w:szCs w:val="16"/>
                <w:color w:val="auto"/>
              </w:rPr>
              <w:t>1,025,380</w:t>
            </w:r>
          </w:p>
        </w:tc>
        <w:tc>
          <w:tcPr>
            <w:tcW w:w="98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665,000</w:t>
            </w:r>
          </w:p>
        </w:tc>
        <w:tc>
          <w:tcPr>
            <w:tcW w:w="180" w:type="dxa"/>
            <w:vAlign w:val="bottom"/>
            <w:shd w:val="clear" w:color="auto" w:fill="FFF3CE"/>
          </w:tcPr>
          <w:p>
            <w:pPr>
              <w:spacing w:after="0"/>
              <w:rPr>
                <w:sz w:val="19"/>
                <w:szCs w:val="19"/>
                <w:color w:val="auto"/>
              </w:rPr>
            </w:pPr>
          </w:p>
        </w:tc>
        <w:tc>
          <w:tcPr>
            <w:tcW w:w="780" w:type="dxa"/>
            <w:vAlign w:val="bottom"/>
            <w:gridSpan w:val="2"/>
            <w:shd w:val="clear" w:color="auto" w:fill="FFF3CE"/>
          </w:tcPr>
          <w:p>
            <w:pPr>
              <w:jc w:val="right"/>
              <w:ind w:right="18"/>
              <w:spacing w:after="0"/>
              <w:rPr>
                <w:sz w:val="20"/>
                <w:szCs w:val="20"/>
                <w:color w:val="auto"/>
              </w:rPr>
            </w:pPr>
            <w:r>
              <w:rPr>
                <w:rFonts w:ascii="Arial" w:cs="Arial" w:eastAsia="Arial" w:hAnsi="Arial"/>
                <w:sz w:val="16"/>
                <w:szCs w:val="16"/>
                <w:color w:val="auto"/>
              </w:rPr>
              <w:t>325,489</w:t>
            </w:r>
          </w:p>
        </w:tc>
        <w:tc>
          <w:tcPr>
            <w:tcW w:w="200" w:type="dxa"/>
            <w:vAlign w:val="bottom"/>
            <w:shd w:val="clear" w:color="auto" w:fill="FFF3CE"/>
          </w:tcPr>
          <w:p>
            <w:pPr>
              <w:spacing w:after="0"/>
              <w:rPr>
                <w:sz w:val="19"/>
                <w:szCs w:val="19"/>
                <w:color w:val="auto"/>
              </w:rPr>
            </w:pPr>
          </w:p>
        </w:tc>
        <w:tc>
          <w:tcPr>
            <w:tcW w:w="740" w:type="dxa"/>
            <w:vAlign w:val="bottom"/>
            <w:shd w:val="clear" w:color="auto" w:fill="FFF3CE"/>
          </w:tcPr>
          <w:p>
            <w:pPr>
              <w:ind w:lef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5580" w:type="dxa"/>
            <w:vAlign w:val="bottom"/>
            <w:gridSpan w:val="2"/>
          </w:tcPr>
          <w:p>
            <w:pPr>
              <w:spacing w:after="0"/>
              <w:rPr>
                <w:sz w:val="20"/>
                <w:szCs w:val="20"/>
                <w:color w:val="auto"/>
              </w:rPr>
            </w:pPr>
            <w:r>
              <w:rPr>
                <w:rFonts w:ascii="Arial" w:cs="Arial" w:eastAsia="Arial" w:hAnsi="Arial"/>
                <w:sz w:val="16"/>
                <w:szCs w:val="16"/>
                <w:color w:val="auto"/>
              </w:rPr>
              <w:t>George D. Yancopoulos, M.D., Ph.D.</w:t>
            </w:r>
          </w:p>
        </w:tc>
        <w:tc>
          <w:tcPr>
            <w:tcW w:w="740" w:type="dxa"/>
            <w:vAlign w:val="bottom"/>
          </w:tcPr>
          <w:p>
            <w:pPr>
              <w:jc w:val="right"/>
              <w:ind w:right="67"/>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9"/>
              <w:spacing w:after="0"/>
              <w:rPr>
                <w:sz w:val="20"/>
                <w:szCs w:val="20"/>
                <w:color w:val="auto"/>
              </w:rPr>
            </w:pPr>
            <w:r>
              <w:rPr>
                <w:rFonts w:ascii="Arial" w:cs="Arial" w:eastAsia="Arial" w:hAnsi="Arial"/>
                <w:sz w:val="16"/>
                <w:szCs w:val="16"/>
                <w:color w:val="auto"/>
              </w:rPr>
              <w:t>1,255,200</w:t>
            </w:r>
          </w:p>
        </w:tc>
        <w:tc>
          <w:tcPr>
            <w:tcW w:w="980" w:type="dxa"/>
            <w:vAlign w:val="bottom"/>
            <w:gridSpan w:val="2"/>
          </w:tcPr>
          <w:p>
            <w:pPr>
              <w:jc w:val="right"/>
              <w:ind w:right="38"/>
              <w:spacing w:after="0"/>
              <w:rPr>
                <w:sz w:val="20"/>
                <w:szCs w:val="20"/>
                <w:color w:val="auto"/>
              </w:rPr>
            </w:pPr>
            <w:r>
              <w:rPr>
                <w:rFonts w:ascii="Arial" w:cs="Arial" w:eastAsia="Arial" w:hAnsi="Arial"/>
                <w:sz w:val="16"/>
                <w:szCs w:val="16"/>
                <w:color w:val="auto"/>
              </w:rPr>
              <w:t>899,800</w:t>
            </w:r>
          </w:p>
        </w:tc>
        <w:tc>
          <w:tcPr>
            <w:tcW w:w="180" w:type="dxa"/>
            <w:vAlign w:val="bottom"/>
          </w:tcPr>
          <w:p>
            <w:pPr>
              <w:spacing w:after="0"/>
              <w:rPr>
                <w:sz w:val="19"/>
                <w:szCs w:val="19"/>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6"/>
                <w:szCs w:val="16"/>
                <w:color w:val="auto"/>
              </w:rPr>
              <w:t>242,000</w:t>
            </w:r>
          </w:p>
        </w:tc>
        <w:tc>
          <w:tcPr>
            <w:tcW w:w="200" w:type="dxa"/>
            <w:vAlign w:val="bottom"/>
          </w:tcPr>
          <w:p>
            <w:pPr>
              <w:spacing w:after="0"/>
              <w:rPr>
                <w:sz w:val="19"/>
                <w:szCs w:val="19"/>
                <w:color w:val="auto"/>
              </w:rPr>
            </w:pPr>
          </w:p>
        </w:tc>
        <w:tc>
          <w:tcPr>
            <w:tcW w:w="740" w:type="dxa"/>
            <w:vAlign w:val="bottom"/>
          </w:tcPr>
          <w:p>
            <w:pPr>
              <w:ind w:lef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580" w:type="dxa"/>
            <w:vAlign w:val="bottom"/>
            <w:gridSpan w:val="2"/>
            <w:shd w:val="clear" w:color="auto" w:fill="FFF3CE"/>
          </w:tcPr>
          <w:p>
            <w:pPr>
              <w:spacing w:after="0"/>
              <w:rPr>
                <w:sz w:val="20"/>
                <w:szCs w:val="20"/>
                <w:color w:val="auto"/>
              </w:rPr>
            </w:pPr>
            <w:r>
              <w:rPr>
                <w:rFonts w:ascii="Arial" w:cs="Arial" w:eastAsia="Arial" w:hAnsi="Arial"/>
                <w:sz w:val="16"/>
                <w:szCs w:val="16"/>
                <w:color w:val="auto"/>
              </w:rPr>
              <w:t>Murray A. Goldberg</w:t>
            </w:r>
          </w:p>
        </w:tc>
        <w:tc>
          <w:tcPr>
            <w:tcW w:w="740" w:type="dxa"/>
            <w:vAlign w:val="bottom"/>
            <w:shd w:val="clear" w:color="auto" w:fill="FFF3CE"/>
          </w:tcPr>
          <w:p>
            <w:pPr>
              <w:jc w:val="right"/>
              <w:ind w:right="67"/>
              <w:spacing w:after="0"/>
              <w:rPr>
                <w:sz w:val="20"/>
                <w:szCs w:val="20"/>
                <w:color w:val="auto"/>
              </w:rPr>
            </w:pPr>
            <w:r>
              <w:rPr>
                <w:rFonts w:ascii="Arial" w:cs="Arial" w:eastAsia="Arial" w:hAnsi="Arial"/>
                <w:sz w:val="16"/>
                <w:szCs w:val="16"/>
                <w:color w:val="auto"/>
              </w:rPr>
              <w:t>—</w:t>
            </w:r>
          </w:p>
        </w:tc>
        <w:tc>
          <w:tcPr>
            <w:tcW w:w="200" w:type="dxa"/>
            <w:vAlign w:val="bottom"/>
            <w:shd w:val="clear" w:color="auto" w:fill="FFF3CE"/>
          </w:tcPr>
          <w:p>
            <w:pPr>
              <w:spacing w:after="0"/>
              <w:rPr>
                <w:sz w:val="19"/>
                <w:szCs w:val="19"/>
                <w:color w:val="auto"/>
              </w:rPr>
            </w:pPr>
          </w:p>
        </w:tc>
        <w:tc>
          <w:tcPr>
            <w:tcW w:w="1000" w:type="dxa"/>
            <w:vAlign w:val="bottom"/>
            <w:gridSpan w:val="2"/>
            <w:shd w:val="clear" w:color="auto" w:fill="FFF3CE"/>
          </w:tcPr>
          <w:p>
            <w:pPr>
              <w:jc w:val="right"/>
              <w:ind w:right="320"/>
              <w:spacing w:after="0"/>
              <w:rPr>
                <w:sz w:val="20"/>
                <w:szCs w:val="20"/>
                <w:color w:val="auto"/>
              </w:rPr>
            </w:pPr>
            <w:r>
              <w:rPr>
                <w:rFonts w:ascii="Arial" w:cs="Arial" w:eastAsia="Arial" w:hAnsi="Arial"/>
                <w:sz w:val="16"/>
                <w:szCs w:val="16"/>
                <w:color w:val="auto"/>
              </w:rPr>
              <w:t>—</w:t>
            </w:r>
          </w:p>
        </w:tc>
        <w:tc>
          <w:tcPr>
            <w:tcW w:w="900" w:type="dxa"/>
            <w:vAlign w:val="bottom"/>
            <w:shd w:val="clear" w:color="auto" w:fill="FFF3CE"/>
          </w:tcPr>
          <w:p>
            <w:pPr>
              <w:jc w:val="right"/>
              <w:ind w:right="29"/>
              <w:spacing w:after="0"/>
              <w:rPr>
                <w:sz w:val="20"/>
                <w:szCs w:val="20"/>
                <w:color w:val="auto"/>
              </w:rPr>
            </w:pPr>
            <w:r>
              <w:rPr>
                <w:rFonts w:ascii="Arial" w:cs="Arial" w:eastAsia="Arial" w:hAnsi="Arial"/>
                <w:sz w:val="16"/>
                <w:szCs w:val="16"/>
                <w:color w:val="auto"/>
              </w:rPr>
              <w:t>246,781</w:t>
            </w:r>
          </w:p>
        </w:tc>
        <w:tc>
          <w:tcPr>
            <w:tcW w:w="98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181,750</w:t>
            </w:r>
          </w:p>
        </w:tc>
        <w:tc>
          <w:tcPr>
            <w:tcW w:w="180" w:type="dxa"/>
            <w:vAlign w:val="bottom"/>
            <w:shd w:val="clear" w:color="auto" w:fill="FFF3CE"/>
          </w:tcPr>
          <w:p>
            <w:pPr>
              <w:spacing w:after="0"/>
              <w:rPr>
                <w:sz w:val="19"/>
                <w:szCs w:val="19"/>
                <w:color w:val="auto"/>
              </w:rPr>
            </w:pPr>
          </w:p>
        </w:tc>
        <w:tc>
          <w:tcPr>
            <w:tcW w:w="780" w:type="dxa"/>
            <w:vAlign w:val="bottom"/>
            <w:gridSpan w:val="2"/>
            <w:shd w:val="clear" w:color="auto" w:fill="FFF3CE"/>
          </w:tcPr>
          <w:p>
            <w:pPr>
              <w:jc w:val="right"/>
              <w:ind w:right="18"/>
              <w:spacing w:after="0"/>
              <w:rPr>
                <w:sz w:val="20"/>
                <w:szCs w:val="20"/>
                <w:color w:val="auto"/>
              </w:rPr>
            </w:pPr>
            <w:r>
              <w:rPr>
                <w:rFonts w:ascii="Arial" w:cs="Arial" w:eastAsia="Arial" w:hAnsi="Arial"/>
                <w:sz w:val="16"/>
                <w:szCs w:val="16"/>
                <w:color w:val="auto"/>
              </w:rPr>
              <w:t>87,435</w:t>
            </w:r>
          </w:p>
        </w:tc>
        <w:tc>
          <w:tcPr>
            <w:tcW w:w="200" w:type="dxa"/>
            <w:vAlign w:val="bottom"/>
            <w:shd w:val="clear" w:color="auto" w:fill="FFF3CE"/>
          </w:tcPr>
          <w:p>
            <w:pPr>
              <w:spacing w:after="0"/>
              <w:rPr>
                <w:sz w:val="19"/>
                <w:szCs w:val="19"/>
                <w:color w:val="auto"/>
              </w:rPr>
            </w:pPr>
          </w:p>
        </w:tc>
        <w:tc>
          <w:tcPr>
            <w:tcW w:w="740" w:type="dxa"/>
            <w:vAlign w:val="bottom"/>
            <w:shd w:val="clear" w:color="auto" w:fill="FFF3CE"/>
          </w:tcPr>
          <w:p>
            <w:pPr>
              <w:ind w:lef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5580" w:type="dxa"/>
            <w:vAlign w:val="bottom"/>
            <w:gridSpan w:val="2"/>
          </w:tcPr>
          <w:p>
            <w:pPr>
              <w:spacing w:after="0"/>
              <w:rPr>
                <w:sz w:val="20"/>
                <w:szCs w:val="20"/>
                <w:color w:val="auto"/>
              </w:rPr>
            </w:pPr>
            <w:r>
              <w:rPr>
                <w:rFonts w:ascii="Arial" w:cs="Arial" w:eastAsia="Arial" w:hAnsi="Arial"/>
                <w:sz w:val="16"/>
                <w:szCs w:val="16"/>
                <w:color w:val="auto"/>
              </w:rPr>
              <w:t>Randall G. Rupp, Ph.D.</w:t>
            </w:r>
          </w:p>
        </w:tc>
        <w:tc>
          <w:tcPr>
            <w:tcW w:w="740" w:type="dxa"/>
            <w:vAlign w:val="bottom"/>
          </w:tcPr>
          <w:p>
            <w:pPr>
              <w:jc w:val="right"/>
              <w:ind w:right="67"/>
              <w:spacing w:after="0"/>
              <w:rPr>
                <w:sz w:val="20"/>
                <w:szCs w:val="20"/>
                <w:color w:val="auto"/>
              </w:rPr>
            </w:pPr>
            <w:r>
              <w:rPr>
                <w:rFonts w:ascii="Arial" w:cs="Arial" w:eastAsia="Arial" w:hAnsi="Arial"/>
                <w:sz w:val="16"/>
                <w:szCs w:val="16"/>
                <w:color w:val="auto"/>
              </w:rPr>
              <w:t>66,000</w:t>
            </w:r>
          </w:p>
        </w:tc>
        <w:tc>
          <w:tcPr>
            <w:tcW w:w="1000" w:type="dxa"/>
            <w:vAlign w:val="bottom"/>
            <w:gridSpan w:val="2"/>
          </w:tcPr>
          <w:p>
            <w:pPr>
              <w:jc w:val="right"/>
              <w:ind w:right="47"/>
              <w:spacing w:after="0"/>
              <w:rPr>
                <w:sz w:val="20"/>
                <w:szCs w:val="20"/>
                <w:color w:val="auto"/>
              </w:rPr>
            </w:pPr>
            <w:r>
              <w:rPr>
                <w:rFonts w:ascii="Arial" w:cs="Arial" w:eastAsia="Arial" w:hAnsi="Arial"/>
                <w:sz w:val="16"/>
                <w:szCs w:val="16"/>
                <w:color w:val="auto"/>
              </w:rPr>
              <w:t>247,424</w:t>
            </w:r>
          </w:p>
        </w:tc>
        <w:tc>
          <w:tcPr>
            <w:tcW w:w="200" w:type="dxa"/>
            <w:vAlign w:val="bottom"/>
          </w:tcPr>
          <w:p>
            <w:pPr>
              <w:spacing w:after="0"/>
              <w:rPr>
                <w:sz w:val="19"/>
                <w:szCs w:val="19"/>
                <w:color w:val="auto"/>
              </w:rPr>
            </w:pPr>
          </w:p>
        </w:tc>
        <w:tc>
          <w:tcPr>
            <w:tcW w:w="900" w:type="dxa"/>
            <w:vAlign w:val="bottom"/>
          </w:tcPr>
          <w:p>
            <w:pPr>
              <w:jc w:val="right"/>
              <w:ind w:right="29"/>
              <w:spacing w:after="0"/>
              <w:rPr>
                <w:sz w:val="20"/>
                <w:szCs w:val="20"/>
                <w:color w:val="auto"/>
              </w:rPr>
            </w:pPr>
            <w:r>
              <w:rPr>
                <w:rFonts w:ascii="Arial" w:cs="Arial" w:eastAsia="Arial" w:hAnsi="Arial"/>
                <w:sz w:val="16"/>
                <w:szCs w:val="16"/>
                <w:color w:val="auto"/>
              </w:rPr>
              <w:t>204,000</w:t>
            </w:r>
          </w:p>
        </w:tc>
        <w:tc>
          <w:tcPr>
            <w:tcW w:w="980" w:type="dxa"/>
            <w:vAlign w:val="bottom"/>
            <w:gridSpan w:val="2"/>
          </w:tcPr>
          <w:p>
            <w:pPr>
              <w:jc w:val="right"/>
              <w:ind w:right="38"/>
              <w:spacing w:after="0"/>
              <w:rPr>
                <w:sz w:val="20"/>
                <w:szCs w:val="20"/>
                <w:color w:val="auto"/>
              </w:rPr>
            </w:pPr>
            <w:r>
              <w:rPr>
                <w:rFonts w:ascii="Arial" w:cs="Arial" w:eastAsia="Arial" w:hAnsi="Arial"/>
                <w:sz w:val="16"/>
                <w:szCs w:val="16"/>
                <w:color w:val="auto"/>
              </w:rPr>
              <w:t>151,000</w:t>
            </w:r>
          </w:p>
        </w:tc>
        <w:tc>
          <w:tcPr>
            <w:tcW w:w="180" w:type="dxa"/>
            <w:vAlign w:val="bottom"/>
          </w:tcPr>
          <w:p>
            <w:pPr>
              <w:spacing w:after="0"/>
              <w:rPr>
                <w:sz w:val="19"/>
                <w:szCs w:val="19"/>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6"/>
                <w:szCs w:val="16"/>
                <w:color w:val="auto"/>
              </w:rPr>
              <w:t>98,150</w:t>
            </w:r>
          </w:p>
        </w:tc>
        <w:tc>
          <w:tcPr>
            <w:tcW w:w="200" w:type="dxa"/>
            <w:vAlign w:val="bottom"/>
          </w:tcPr>
          <w:p>
            <w:pPr>
              <w:spacing w:after="0"/>
              <w:rPr>
                <w:sz w:val="19"/>
                <w:szCs w:val="19"/>
                <w:color w:val="auto"/>
              </w:rPr>
            </w:pPr>
          </w:p>
        </w:tc>
        <w:tc>
          <w:tcPr>
            <w:tcW w:w="740" w:type="dxa"/>
            <w:vAlign w:val="bottom"/>
          </w:tcPr>
          <w:p>
            <w:pPr>
              <w:ind w:lef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580" w:type="dxa"/>
            <w:vAlign w:val="bottom"/>
            <w:gridSpan w:val="2"/>
            <w:shd w:val="clear" w:color="auto" w:fill="FFF3CE"/>
          </w:tcPr>
          <w:p>
            <w:pPr>
              <w:spacing w:after="0"/>
              <w:rPr>
                <w:sz w:val="20"/>
                <w:szCs w:val="20"/>
                <w:color w:val="auto"/>
              </w:rPr>
            </w:pPr>
            <w:r>
              <w:rPr>
                <w:rFonts w:ascii="Arial" w:cs="Arial" w:eastAsia="Arial" w:hAnsi="Arial"/>
                <w:sz w:val="16"/>
                <w:szCs w:val="16"/>
                <w:color w:val="auto"/>
              </w:rPr>
              <w:t>Neil Stahl, Ph.D.</w:t>
            </w:r>
          </w:p>
        </w:tc>
        <w:tc>
          <w:tcPr>
            <w:tcW w:w="740" w:type="dxa"/>
            <w:vAlign w:val="bottom"/>
            <w:shd w:val="clear" w:color="auto" w:fill="FFF3CE"/>
          </w:tcPr>
          <w:p>
            <w:pPr>
              <w:jc w:val="right"/>
              <w:ind w:right="67"/>
              <w:spacing w:after="0"/>
              <w:rPr>
                <w:sz w:val="20"/>
                <w:szCs w:val="20"/>
                <w:color w:val="auto"/>
              </w:rPr>
            </w:pPr>
            <w:r>
              <w:rPr>
                <w:rFonts w:ascii="Arial" w:cs="Arial" w:eastAsia="Arial" w:hAnsi="Arial"/>
                <w:sz w:val="16"/>
                <w:szCs w:val="16"/>
                <w:color w:val="auto"/>
              </w:rPr>
              <w:t>—</w:t>
            </w:r>
          </w:p>
        </w:tc>
        <w:tc>
          <w:tcPr>
            <w:tcW w:w="200" w:type="dxa"/>
            <w:vAlign w:val="bottom"/>
            <w:shd w:val="clear" w:color="auto" w:fill="FFF3CE"/>
          </w:tcPr>
          <w:p>
            <w:pPr>
              <w:spacing w:after="0"/>
              <w:rPr>
                <w:sz w:val="19"/>
                <w:szCs w:val="19"/>
                <w:color w:val="auto"/>
              </w:rPr>
            </w:pPr>
          </w:p>
        </w:tc>
        <w:tc>
          <w:tcPr>
            <w:tcW w:w="1000" w:type="dxa"/>
            <w:vAlign w:val="bottom"/>
            <w:gridSpan w:val="2"/>
            <w:shd w:val="clear" w:color="auto" w:fill="FFF3CE"/>
          </w:tcPr>
          <w:p>
            <w:pPr>
              <w:jc w:val="right"/>
              <w:ind w:right="320"/>
              <w:spacing w:after="0"/>
              <w:rPr>
                <w:sz w:val="20"/>
                <w:szCs w:val="20"/>
                <w:color w:val="auto"/>
              </w:rPr>
            </w:pPr>
            <w:r>
              <w:rPr>
                <w:rFonts w:ascii="Arial" w:cs="Arial" w:eastAsia="Arial" w:hAnsi="Arial"/>
                <w:sz w:val="16"/>
                <w:szCs w:val="16"/>
                <w:color w:val="auto"/>
              </w:rPr>
              <w:t>—</w:t>
            </w:r>
          </w:p>
        </w:tc>
        <w:tc>
          <w:tcPr>
            <w:tcW w:w="900" w:type="dxa"/>
            <w:vAlign w:val="bottom"/>
            <w:shd w:val="clear" w:color="auto" w:fill="FFF3CE"/>
          </w:tcPr>
          <w:p>
            <w:pPr>
              <w:jc w:val="right"/>
              <w:ind w:right="29"/>
              <w:spacing w:after="0"/>
              <w:rPr>
                <w:sz w:val="20"/>
                <w:szCs w:val="20"/>
                <w:color w:val="auto"/>
              </w:rPr>
            </w:pPr>
            <w:r>
              <w:rPr>
                <w:rFonts w:ascii="Arial" w:cs="Arial" w:eastAsia="Arial" w:hAnsi="Arial"/>
                <w:sz w:val="16"/>
                <w:szCs w:val="16"/>
                <w:color w:val="auto"/>
              </w:rPr>
              <w:t>340,000</w:t>
            </w:r>
          </w:p>
        </w:tc>
        <w:tc>
          <w:tcPr>
            <w:tcW w:w="98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260,000</w:t>
            </w:r>
          </w:p>
        </w:tc>
        <w:tc>
          <w:tcPr>
            <w:tcW w:w="180" w:type="dxa"/>
            <w:vAlign w:val="bottom"/>
            <w:shd w:val="clear" w:color="auto" w:fill="FFF3CE"/>
          </w:tcPr>
          <w:p>
            <w:pPr>
              <w:spacing w:after="0"/>
              <w:rPr>
                <w:sz w:val="19"/>
                <w:szCs w:val="19"/>
                <w:color w:val="auto"/>
              </w:rPr>
            </w:pPr>
          </w:p>
        </w:tc>
        <w:tc>
          <w:tcPr>
            <w:tcW w:w="780" w:type="dxa"/>
            <w:vAlign w:val="bottom"/>
            <w:gridSpan w:val="2"/>
            <w:shd w:val="clear" w:color="auto" w:fill="FFF3CE"/>
          </w:tcPr>
          <w:p>
            <w:pPr>
              <w:jc w:val="right"/>
              <w:ind w:right="18"/>
              <w:spacing w:after="0"/>
              <w:rPr>
                <w:sz w:val="20"/>
                <w:szCs w:val="20"/>
                <w:color w:val="auto"/>
              </w:rPr>
            </w:pPr>
            <w:r>
              <w:rPr>
                <w:rFonts w:ascii="Arial" w:cs="Arial" w:eastAsia="Arial" w:hAnsi="Arial"/>
                <w:sz w:val="16"/>
                <w:szCs w:val="16"/>
                <w:color w:val="auto"/>
              </w:rPr>
              <w:t>102,100</w:t>
            </w:r>
          </w:p>
        </w:tc>
        <w:tc>
          <w:tcPr>
            <w:tcW w:w="200" w:type="dxa"/>
            <w:vAlign w:val="bottom"/>
            <w:shd w:val="clear" w:color="auto" w:fill="FFF3CE"/>
          </w:tcPr>
          <w:p>
            <w:pPr>
              <w:spacing w:after="0"/>
              <w:rPr>
                <w:sz w:val="19"/>
                <w:szCs w:val="19"/>
                <w:color w:val="auto"/>
              </w:rPr>
            </w:pPr>
          </w:p>
        </w:tc>
        <w:tc>
          <w:tcPr>
            <w:tcW w:w="740" w:type="dxa"/>
            <w:vAlign w:val="bottom"/>
            <w:shd w:val="clear" w:color="auto" w:fill="FFF3CE"/>
          </w:tcPr>
          <w:p>
            <w:pPr>
              <w:ind w:lef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203835</wp:posOffset>
            </wp:positionV>
            <wp:extent cx="48641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86410" cy="762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
        <w:spacing w:after="0"/>
        <w:rPr>
          <w:sz w:val="20"/>
          <w:szCs w:val="20"/>
          <w:color w:val="auto"/>
        </w:rPr>
      </w:pPr>
      <w:r>
        <w:rPr>
          <w:rFonts w:ascii="Arial" w:cs="Arial" w:eastAsia="Arial" w:hAnsi="Arial"/>
          <w:sz w:val="14"/>
          <w:szCs w:val="14"/>
          <w:color w:val="auto"/>
        </w:rPr>
        <w:t>(1) Based on the average of the high and low sales price of the Common Stock on December 31, 2004, as reported on the Nasdaq Stock Market, of $9.30, less the exercise price.</w:t>
      </w:r>
    </w:p>
    <w:p>
      <w:pPr>
        <w:spacing w:after="0" w:line="200" w:lineRule="exact"/>
        <w:rPr>
          <w:sz w:val="20"/>
          <w:szCs w:val="20"/>
          <w:color w:val="auto"/>
        </w:rPr>
      </w:pPr>
    </w:p>
    <w:p>
      <w:pPr>
        <w:spacing w:after="0" w:line="282" w:lineRule="exact"/>
        <w:rPr>
          <w:sz w:val="20"/>
          <w:szCs w:val="20"/>
          <w:color w:val="auto"/>
        </w:rPr>
      </w:pPr>
    </w:p>
    <w:p>
      <w:pPr>
        <w:ind w:left="1" w:right="100" w:firstLine="247"/>
        <w:spacing w:after="0" w:line="264" w:lineRule="auto"/>
        <w:rPr>
          <w:sz w:val="20"/>
          <w:szCs w:val="20"/>
          <w:color w:val="auto"/>
        </w:rPr>
      </w:pPr>
      <w:r>
        <w:rPr>
          <w:rFonts w:ascii="Arial" w:cs="Arial" w:eastAsia="Arial" w:hAnsi="Arial"/>
          <w:sz w:val="16"/>
          <w:szCs w:val="16"/>
          <w:color w:val="auto"/>
        </w:rPr>
        <w:t>On January 5, 2005, our Named Officers eligible to participate in an option exchange program, which was approved at a Special Meeting of Shareholders on December 17, 2004, tendered 1,321,147 options for exchange and cancellation. These Named Officers were granted 733,092 replacement options in exchange for options tendered for exchange and cancellation in the option exchange program. Dr. Schleifer was not eligible to participate in the option exchange program. The following table shows the number of securities underlying unexercised options and the value of unexercised in-the-money options held by the eligible Named Officers immediately following the option exchange and cancellation pursuant to the option exchange program.</w:t>
      </w:r>
    </w:p>
    <w:p>
      <w:pPr>
        <w:spacing w:after="0" w:line="168"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900" w:type="dxa"/>
            <w:vAlign w:val="bottom"/>
            <w:gridSpan w:val="4"/>
          </w:tcPr>
          <w:p>
            <w:pPr>
              <w:jc w:val="center"/>
              <w:ind w:right="1220"/>
              <w:spacing w:after="0"/>
              <w:rPr>
                <w:sz w:val="20"/>
                <w:szCs w:val="20"/>
                <w:color w:val="auto"/>
              </w:rPr>
            </w:pPr>
            <w:r>
              <w:rPr>
                <w:rFonts w:ascii="Arial" w:cs="Arial" w:eastAsia="Arial" w:hAnsi="Arial"/>
                <w:sz w:val="12"/>
                <w:szCs w:val="12"/>
                <w:b w:val="1"/>
                <w:bCs w:val="1"/>
                <w:color w:val="auto"/>
                <w:w w:val="92"/>
              </w:rPr>
              <w:t>Number of Securities</w:t>
            </w: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20" w:type="dxa"/>
            <w:vAlign w:val="bottom"/>
            <w:gridSpan w:val="3"/>
          </w:tcPr>
          <w:p>
            <w:pPr>
              <w:jc w:val="center"/>
              <w:ind w:right="643"/>
              <w:spacing w:after="0"/>
              <w:rPr>
                <w:sz w:val="20"/>
                <w:szCs w:val="20"/>
                <w:color w:val="auto"/>
              </w:rPr>
            </w:pPr>
            <w:r>
              <w:rPr>
                <w:rFonts w:ascii="Arial" w:cs="Arial" w:eastAsia="Arial" w:hAnsi="Arial"/>
                <w:sz w:val="12"/>
                <w:szCs w:val="12"/>
                <w:b w:val="1"/>
                <w:bCs w:val="1"/>
                <w:color w:val="auto"/>
                <w:w w:val="90"/>
              </w:rPr>
              <w:t>Value of Unexercised</w:t>
            </w:r>
          </w:p>
        </w:tc>
      </w:tr>
      <w:tr>
        <w:trPr>
          <w:trHeight w:val="136"/>
        </w:trPr>
        <w:tc>
          <w:tcPr>
            <w:tcW w:w="3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900" w:type="dxa"/>
            <w:vAlign w:val="bottom"/>
            <w:gridSpan w:val="4"/>
          </w:tcPr>
          <w:p>
            <w:pPr>
              <w:jc w:val="center"/>
              <w:ind w:right="1200"/>
              <w:spacing w:after="0" w:line="136" w:lineRule="exact"/>
              <w:rPr>
                <w:sz w:val="20"/>
                <w:szCs w:val="20"/>
                <w:color w:val="auto"/>
              </w:rPr>
            </w:pPr>
            <w:r>
              <w:rPr>
                <w:rFonts w:ascii="Arial" w:cs="Arial" w:eastAsia="Arial" w:hAnsi="Arial"/>
                <w:sz w:val="12"/>
                <w:szCs w:val="12"/>
                <w:b w:val="1"/>
                <w:bCs w:val="1"/>
                <w:color w:val="auto"/>
                <w:w w:val="91"/>
              </w:rPr>
              <w:t>Underlying Unexercised</w:t>
            </w: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20" w:type="dxa"/>
            <w:vAlign w:val="bottom"/>
            <w:gridSpan w:val="3"/>
          </w:tcPr>
          <w:p>
            <w:pPr>
              <w:jc w:val="center"/>
              <w:ind w:right="643"/>
              <w:spacing w:after="0" w:line="136" w:lineRule="exact"/>
              <w:rPr>
                <w:sz w:val="20"/>
                <w:szCs w:val="20"/>
                <w:color w:val="auto"/>
              </w:rPr>
            </w:pPr>
            <w:r>
              <w:rPr>
                <w:rFonts w:ascii="Arial" w:cs="Arial" w:eastAsia="Arial" w:hAnsi="Arial"/>
                <w:sz w:val="12"/>
                <w:szCs w:val="12"/>
                <w:b w:val="1"/>
                <w:bCs w:val="1"/>
                <w:color w:val="auto"/>
                <w:w w:val="95"/>
              </w:rPr>
              <w:t>In-the-Money Options</w:t>
            </w:r>
          </w:p>
        </w:tc>
      </w:tr>
      <w:tr>
        <w:trPr>
          <w:trHeight w:val="160"/>
        </w:trPr>
        <w:tc>
          <w:tcPr>
            <w:tcW w:w="3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900" w:type="dxa"/>
            <w:vAlign w:val="bottom"/>
            <w:gridSpan w:val="4"/>
          </w:tcPr>
          <w:p>
            <w:pPr>
              <w:jc w:val="center"/>
              <w:ind w:right="1220"/>
              <w:spacing w:after="0"/>
              <w:rPr>
                <w:sz w:val="20"/>
                <w:szCs w:val="20"/>
                <w:color w:val="auto"/>
              </w:rPr>
            </w:pPr>
            <w:r>
              <w:rPr>
                <w:rFonts w:ascii="Arial" w:cs="Arial" w:eastAsia="Arial" w:hAnsi="Arial"/>
                <w:sz w:val="12"/>
                <w:szCs w:val="12"/>
                <w:b w:val="1"/>
                <w:bCs w:val="1"/>
                <w:color w:val="auto"/>
                <w:w w:val="94"/>
              </w:rPr>
              <w:t>Options at January 5, 2005 (#)</w:t>
            </w: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20" w:type="dxa"/>
            <w:vAlign w:val="bottom"/>
            <w:gridSpan w:val="3"/>
          </w:tcPr>
          <w:p>
            <w:pPr>
              <w:jc w:val="center"/>
              <w:ind w:right="623"/>
              <w:spacing w:after="0"/>
              <w:rPr>
                <w:sz w:val="20"/>
                <w:szCs w:val="20"/>
                <w:color w:val="auto"/>
              </w:rPr>
            </w:pPr>
            <w:r>
              <w:rPr>
                <w:rFonts w:ascii="Arial" w:cs="Arial" w:eastAsia="Arial" w:hAnsi="Arial"/>
                <w:sz w:val="12"/>
                <w:szCs w:val="12"/>
                <w:b w:val="1"/>
                <w:bCs w:val="1"/>
                <w:color w:val="auto"/>
                <w:w w:val="94"/>
              </w:rPr>
              <w:t>at January 5, 2005 ($) (1)</w:t>
            </w:r>
          </w:p>
        </w:tc>
      </w:tr>
      <w:tr>
        <w:trPr>
          <w:trHeight w:val="50"/>
        </w:trPr>
        <w:tc>
          <w:tcPr>
            <w:tcW w:w="30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201"/>
        </w:trPr>
        <w:tc>
          <w:tcPr>
            <w:tcW w:w="366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Exercisable</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60" w:type="dxa"/>
            <w:vAlign w:val="bottom"/>
            <w:gridSpan w:val="2"/>
          </w:tcPr>
          <w:p>
            <w:pPr>
              <w:ind w:left="500"/>
              <w:spacing w:after="0"/>
              <w:rPr>
                <w:sz w:val="20"/>
                <w:szCs w:val="20"/>
                <w:color w:val="auto"/>
              </w:rPr>
            </w:pPr>
            <w:r>
              <w:rPr>
                <w:rFonts w:ascii="Arial" w:cs="Arial" w:eastAsia="Arial" w:hAnsi="Arial"/>
                <w:sz w:val="12"/>
                <w:szCs w:val="12"/>
                <w:b w:val="1"/>
                <w:bCs w:val="1"/>
                <w:color w:val="auto"/>
              </w:rPr>
              <w:t>Unexercisable</w:t>
            </w:r>
          </w:p>
        </w:tc>
        <w:tc>
          <w:tcPr>
            <w:tcW w:w="12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Exercisable</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ind w:left="360"/>
              <w:spacing w:after="0"/>
              <w:rPr>
                <w:sz w:val="20"/>
                <w:szCs w:val="20"/>
                <w:color w:val="auto"/>
              </w:rPr>
            </w:pPr>
            <w:r>
              <w:rPr>
                <w:rFonts w:ascii="Arial" w:cs="Arial" w:eastAsia="Arial" w:hAnsi="Arial"/>
                <w:sz w:val="12"/>
                <w:szCs w:val="12"/>
                <w:b w:val="1"/>
                <w:bCs w:val="1"/>
                <w:color w:val="auto"/>
              </w:rPr>
              <w:t>Unexercisable</w:t>
            </w:r>
          </w:p>
        </w:tc>
      </w:tr>
      <w:tr>
        <w:trPr>
          <w:trHeight w:val="50"/>
        </w:trPr>
        <w:tc>
          <w:tcPr>
            <w:tcW w:w="300" w:type="dxa"/>
            <w:vAlign w:val="bottom"/>
            <w:tcBorders>
              <w:bottom w:val="single" w:sz="8" w:color="auto"/>
            </w:tcBorders>
          </w:tcPr>
          <w:p>
            <w:pPr>
              <w:spacing w:after="0"/>
              <w:rPr>
                <w:sz w:val="4"/>
                <w:szCs w:val="4"/>
                <w:color w:val="auto"/>
              </w:rPr>
            </w:pPr>
          </w:p>
        </w:tc>
        <w:tc>
          <w:tcPr>
            <w:tcW w:w="336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54"/>
        </w:trPr>
        <w:tc>
          <w:tcPr>
            <w:tcW w:w="30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40" w:type="dxa"/>
            <w:vAlign w:val="bottom"/>
          </w:tcPr>
          <w:p>
            <w:pPr>
              <w:spacing w:after="0"/>
              <w:rPr>
                <w:sz w:val="4"/>
                <w:szCs w:val="4"/>
                <w:color w:val="auto"/>
              </w:rPr>
            </w:pPr>
          </w:p>
        </w:tc>
      </w:tr>
      <w:tr>
        <w:trPr>
          <w:trHeight w:val="222"/>
        </w:trPr>
        <w:tc>
          <w:tcPr>
            <w:tcW w:w="3660" w:type="dxa"/>
            <w:vAlign w:val="bottom"/>
            <w:gridSpan w:val="2"/>
            <w:shd w:val="clear" w:color="auto" w:fill="FFF3CE"/>
          </w:tcPr>
          <w:p>
            <w:pPr>
              <w:spacing w:after="0"/>
              <w:rPr>
                <w:sz w:val="20"/>
                <w:szCs w:val="20"/>
                <w:color w:val="auto"/>
              </w:rPr>
            </w:pPr>
            <w:r>
              <w:rPr>
                <w:rFonts w:ascii="Arial" w:cs="Arial" w:eastAsia="Arial" w:hAnsi="Arial"/>
                <w:sz w:val="16"/>
                <w:szCs w:val="16"/>
                <w:color w:val="auto"/>
              </w:rPr>
              <w:t>George D. Yancopoulos, M.D., Ph.D.</w:t>
            </w:r>
          </w:p>
        </w:tc>
        <w:tc>
          <w:tcPr>
            <w:tcW w:w="1220" w:type="dxa"/>
            <w:vAlign w:val="bottom"/>
            <w:shd w:val="clear" w:color="auto" w:fill="FFF3CE"/>
          </w:tcPr>
          <w:p>
            <w:pPr>
              <w:jc w:val="right"/>
              <w:spacing w:after="0"/>
              <w:rPr>
                <w:sz w:val="20"/>
                <w:szCs w:val="20"/>
                <w:color w:val="auto"/>
              </w:rPr>
            </w:pPr>
            <w:r>
              <w:rPr>
                <w:rFonts w:ascii="Arial" w:cs="Arial" w:eastAsia="Arial" w:hAnsi="Arial"/>
                <w:sz w:val="16"/>
                <w:szCs w:val="16"/>
                <w:color w:val="auto"/>
              </w:rPr>
              <w:t>822,200</w:t>
            </w:r>
          </w:p>
        </w:tc>
        <w:tc>
          <w:tcPr>
            <w:tcW w:w="2580" w:type="dxa"/>
            <w:vAlign w:val="bottom"/>
            <w:gridSpan w:val="3"/>
            <w:shd w:val="clear" w:color="auto" w:fill="FFF3CE"/>
          </w:tcPr>
          <w:p>
            <w:pPr>
              <w:jc w:val="right"/>
              <w:ind w:right="518"/>
              <w:spacing w:after="0"/>
              <w:rPr>
                <w:sz w:val="20"/>
                <w:szCs w:val="20"/>
                <w:color w:val="auto"/>
              </w:rPr>
            </w:pPr>
            <w:r>
              <w:rPr>
                <w:rFonts w:ascii="Arial" w:cs="Arial" w:eastAsia="Arial" w:hAnsi="Arial"/>
                <w:sz w:val="16"/>
                <w:szCs w:val="16"/>
                <w:color w:val="auto"/>
              </w:rPr>
              <w:t>956,464</w:t>
            </w:r>
          </w:p>
        </w:tc>
        <w:tc>
          <w:tcPr>
            <w:tcW w:w="320" w:type="dxa"/>
            <w:vAlign w:val="bottom"/>
            <w:shd w:val="clear" w:color="auto" w:fill="FFF3CE"/>
          </w:tcPr>
          <w:p>
            <w:pPr>
              <w:spacing w:after="0"/>
              <w:rPr>
                <w:sz w:val="19"/>
                <w:szCs w:val="19"/>
                <w:color w:val="auto"/>
              </w:rPr>
            </w:pPr>
          </w:p>
        </w:tc>
        <w:tc>
          <w:tcPr>
            <w:tcW w:w="1280" w:type="dxa"/>
            <w:vAlign w:val="bottom"/>
            <w:gridSpan w:val="2"/>
            <w:shd w:val="clear" w:color="auto" w:fill="FFF3CE"/>
          </w:tcPr>
          <w:p>
            <w:pPr>
              <w:jc w:val="right"/>
              <w:ind w:right="120"/>
              <w:spacing w:after="0"/>
              <w:rPr>
                <w:sz w:val="20"/>
                <w:szCs w:val="20"/>
                <w:color w:val="auto"/>
              </w:rPr>
            </w:pPr>
            <w:r>
              <w:rPr>
                <w:rFonts w:ascii="Arial" w:cs="Arial" w:eastAsia="Arial" w:hAnsi="Arial"/>
                <w:sz w:val="16"/>
                <w:szCs w:val="16"/>
                <w:color w:val="auto"/>
              </w:rPr>
              <w:t>109,000</w:t>
            </w:r>
          </w:p>
        </w:tc>
        <w:tc>
          <w:tcPr>
            <w:tcW w:w="460" w:type="dxa"/>
            <w:vAlign w:val="bottom"/>
            <w:shd w:val="clear" w:color="auto" w:fill="FFF3CE"/>
          </w:tcPr>
          <w:p>
            <w:pPr>
              <w:spacing w:after="0"/>
              <w:rPr>
                <w:sz w:val="19"/>
                <w:szCs w:val="19"/>
                <w:color w:val="auto"/>
              </w:rPr>
            </w:pPr>
          </w:p>
        </w:tc>
        <w:tc>
          <w:tcPr>
            <w:tcW w:w="320" w:type="dxa"/>
            <w:vAlign w:val="bottom"/>
            <w:shd w:val="clear" w:color="auto" w:fill="FFF3CE"/>
          </w:tcPr>
          <w:p>
            <w:pPr>
              <w:spacing w:after="0"/>
              <w:rPr>
                <w:sz w:val="19"/>
                <w:szCs w:val="19"/>
                <w:color w:val="auto"/>
              </w:rPr>
            </w:pPr>
          </w:p>
        </w:tc>
        <w:tc>
          <w:tcPr>
            <w:tcW w:w="1440" w:type="dxa"/>
            <w:vAlign w:val="bottom"/>
            <w:shd w:val="clear" w:color="auto" w:fill="FFF3CE"/>
          </w:tcPr>
          <w:p>
            <w:pPr>
              <w:ind w:left="720"/>
              <w:spacing w:after="0"/>
              <w:rPr>
                <w:sz w:val="20"/>
                <w:szCs w:val="20"/>
                <w:color w:val="auto"/>
              </w:rPr>
            </w:pPr>
            <w:r>
              <w:rPr>
                <w:rFonts w:ascii="Arial" w:cs="Arial" w:eastAsia="Arial" w:hAnsi="Arial"/>
                <w:sz w:val="16"/>
                <w:szCs w:val="16"/>
                <w:color w:val="auto"/>
              </w:rPr>
              <w:t>—</w:t>
            </w:r>
          </w:p>
        </w:tc>
      </w:tr>
      <w:tr>
        <w:trPr>
          <w:trHeight w:val="222"/>
        </w:trPr>
        <w:tc>
          <w:tcPr>
            <w:tcW w:w="3660" w:type="dxa"/>
            <w:vAlign w:val="bottom"/>
            <w:gridSpan w:val="2"/>
          </w:tcPr>
          <w:p>
            <w:pPr>
              <w:spacing w:after="0"/>
              <w:rPr>
                <w:sz w:val="20"/>
                <w:szCs w:val="20"/>
                <w:color w:val="auto"/>
              </w:rPr>
            </w:pPr>
            <w:r>
              <w:rPr>
                <w:rFonts w:ascii="Arial" w:cs="Arial" w:eastAsia="Arial" w:hAnsi="Arial"/>
                <w:sz w:val="16"/>
                <w:szCs w:val="16"/>
                <w:color w:val="auto"/>
              </w:rPr>
              <w:t>Murray A. Goldberg</w:t>
            </w:r>
          </w:p>
        </w:tc>
        <w:tc>
          <w:tcPr>
            <w:tcW w:w="1220" w:type="dxa"/>
            <w:vAlign w:val="bottom"/>
          </w:tcPr>
          <w:p>
            <w:pPr>
              <w:jc w:val="right"/>
              <w:spacing w:after="0"/>
              <w:rPr>
                <w:sz w:val="20"/>
                <w:szCs w:val="20"/>
                <w:color w:val="auto"/>
              </w:rPr>
            </w:pPr>
            <w:r>
              <w:rPr>
                <w:rFonts w:ascii="Arial" w:cs="Arial" w:eastAsia="Arial" w:hAnsi="Arial"/>
                <w:sz w:val="16"/>
                <w:szCs w:val="16"/>
                <w:color w:val="auto"/>
              </w:rPr>
              <w:t>168,481</w:t>
            </w:r>
          </w:p>
        </w:tc>
        <w:tc>
          <w:tcPr>
            <w:tcW w:w="2580" w:type="dxa"/>
            <w:vAlign w:val="bottom"/>
            <w:gridSpan w:val="3"/>
          </w:tcPr>
          <w:p>
            <w:pPr>
              <w:jc w:val="right"/>
              <w:ind w:right="518"/>
              <w:spacing w:after="0"/>
              <w:rPr>
                <w:sz w:val="20"/>
                <w:szCs w:val="20"/>
                <w:color w:val="auto"/>
              </w:rPr>
            </w:pPr>
            <w:r>
              <w:rPr>
                <w:rFonts w:ascii="Arial" w:cs="Arial" w:eastAsia="Arial" w:hAnsi="Arial"/>
                <w:sz w:val="16"/>
                <w:szCs w:val="16"/>
                <w:color w:val="auto"/>
              </w:rPr>
              <w:t>197,867</w:t>
            </w:r>
          </w:p>
        </w:tc>
        <w:tc>
          <w:tcPr>
            <w:tcW w:w="3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15,150</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ind w:left="720"/>
              <w:spacing w:after="0"/>
              <w:rPr>
                <w:sz w:val="20"/>
                <w:szCs w:val="20"/>
                <w:color w:val="auto"/>
              </w:rPr>
            </w:pPr>
            <w:r>
              <w:rPr>
                <w:rFonts w:ascii="Arial" w:cs="Arial" w:eastAsia="Arial" w:hAnsi="Arial"/>
                <w:sz w:val="16"/>
                <w:szCs w:val="16"/>
                <w:color w:val="auto"/>
              </w:rPr>
              <w:t>—</w:t>
            </w:r>
          </w:p>
        </w:tc>
      </w:tr>
      <w:tr>
        <w:trPr>
          <w:trHeight w:val="223"/>
        </w:trPr>
        <w:tc>
          <w:tcPr>
            <w:tcW w:w="3660" w:type="dxa"/>
            <w:vAlign w:val="bottom"/>
            <w:gridSpan w:val="2"/>
            <w:shd w:val="clear" w:color="auto" w:fill="FFF3CE"/>
          </w:tcPr>
          <w:p>
            <w:pPr>
              <w:spacing w:after="0"/>
              <w:rPr>
                <w:sz w:val="20"/>
                <w:szCs w:val="20"/>
                <w:color w:val="auto"/>
              </w:rPr>
            </w:pPr>
            <w:r>
              <w:rPr>
                <w:rFonts w:ascii="Arial" w:cs="Arial" w:eastAsia="Arial" w:hAnsi="Arial"/>
                <w:sz w:val="16"/>
                <w:szCs w:val="16"/>
                <w:color w:val="auto"/>
              </w:rPr>
              <w:t>Randall G. Rupp, Ph.D.</w:t>
            </w:r>
          </w:p>
        </w:tc>
        <w:tc>
          <w:tcPr>
            <w:tcW w:w="1220" w:type="dxa"/>
            <w:vAlign w:val="bottom"/>
            <w:shd w:val="clear" w:color="auto" w:fill="FFF3CE"/>
          </w:tcPr>
          <w:p>
            <w:pPr>
              <w:jc w:val="right"/>
              <w:spacing w:after="0"/>
              <w:rPr>
                <w:sz w:val="20"/>
                <w:szCs w:val="20"/>
                <w:color w:val="auto"/>
              </w:rPr>
            </w:pPr>
            <w:r>
              <w:rPr>
                <w:rFonts w:ascii="Arial" w:cs="Arial" w:eastAsia="Arial" w:hAnsi="Arial"/>
                <w:sz w:val="16"/>
                <w:szCs w:val="16"/>
                <w:color w:val="auto"/>
              </w:rPr>
              <w:t>132,500</w:t>
            </w:r>
          </w:p>
        </w:tc>
        <w:tc>
          <w:tcPr>
            <w:tcW w:w="2580" w:type="dxa"/>
            <w:vAlign w:val="bottom"/>
            <w:gridSpan w:val="3"/>
            <w:shd w:val="clear" w:color="auto" w:fill="FFF3CE"/>
          </w:tcPr>
          <w:p>
            <w:pPr>
              <w:jc w:val="right"/>
              <w:ind w:right="518"/>
              <w:spacing w:after="0"/>
              <w:rPr>
                <w:sz w:val="20"/>
                <w:szCs w:val="20"/>
                <w:color w:val="auto"/>
              </w:rPr>
            </w:pPr>
            <w:r>
              <w:rPr>
                <w:rFonts w:ascii="Arial" w:cs="Arial" w:eastAsia="Arial" w:hAnsi="Arial"/>
                <w:sz w:val="16"/>
                <w:szCs w:val="16"/>
                <w:color w:val="auto"/>
              </w:rPr>
              <w:t>170,832</w:t>
            </w:r>
          </w:p>
        </w:tc>
        <w:tc>
          <w:tcPr>
            <w:tcW w:w="320" w:type="dxa"/>
            <w:vAlign w:val="bottom"/>
            <w:shd w:val="clear" w:color="auto" w:fill="FFF3CE"/>
          </w:tcPr>
          <w:p>
            <w:pPr>
              <w:spacing w:after="0"/>
              <w:rPr>
                <w:sz w:val="19"/>
                <w:szCs w:val="19"/>
                <w:color w:val="auto"/>
              </w:rPr>
            </w:pPr>
          </w:p>
        </w:tc>
        <w:tc>
          <w:tcPr>
            <w:tcW w:w="1280" w:type="dxa"/>
            <w:vAlign w:val="bottom"/>
            <w:gridSpan w:val="2"/>
            <w:shd w:val="clear" w:color="auto" w:fill="FFF3CE"/>
          </w:tcPr>
          <w:p>
            <w:pPr>
              <w:jc w:val="right"/>
              <w:ind w:right="120"/>
              <w:spacing w:after="0"/>
              <w:rPr>
                <w:sz w:val="20"/>
                <w:szCs w:val="20"/>
                <w:color w:val="auto"/>
              </w:rPr>
            </w:pPr>
            <w:r>
              <w:rPr>
                <w:rFonts w:ascii="Arial" w:cs="Arial" w:eastAsia="Arial" w:hAnsi="Arial"/>
                <w:sz w:val="16"/>
                <w:szCs w:val="16"/>
                <w:color w:val="auto"/>
              </w:rPr>
              <w:t>32,700</w:t>
            </w:r>
          </w:p>
        </w:tc>
        <w:tc>
          <w:tcPr>
            <w:tcW w:w="460" w:type="dxa"/>
            <w:vAlign w:val="bottom"/>
            <w:shd w:val="clear" w:color="auto" w:fill="FFF3CE"/>
          </w:tcPr>
          <w:p>
            <w:pPr>
              <w:spacing w:after="0"/>
              <w:rPr>
                <w:sz w:val="19"/>
                <w:szCs w:val="19"/>
                <w:color w:val="auto"/>
              </w:rPr>
            </w:pPr>
          </w:p>
        </w:tc>
        <w:tc>
          <w:tcPr>
            <w:tcW w:w="320" w:type="dxa"/>
            <w:vAlign w:val="bottom"/>
            <w:shd w:val="clear" w:color="auto" w:fill="FFF3CE"/>
          </w:tcPr>
          <w:p>
            <w:pPr>
              <w:spacing w:after="0"/>
              <w:rPr>
                <w:sz w:val="19"/>
                <w:szCs w:val="19"/>
                <w:color w:val="auto"/>
              </w:rPr>
            </w:pPr>
          </w:p>
        </w:tc>
        <w:tc>
          <w:tcPr>
            <w:tcW w:w="1440" w:type="dxa"/>
            <w:vAlign w:val="bottom"/>
            <w:shd w:val="clear" w:color="auto" w:fill="FFF3CE"/>
          </w:tcPr>
          <w:p>
            <w:pPr>
              <w:ind w:left="720"/>
              <w:spacing w:after="0"/>
              <w:rPr>
                <w:sz w:val="20"/>
                <w:szCs w:val="20"/>
                <w:color w:val="auto"/>
              </w:rPr>
            </w:pPr>
            <w:r>
              <w:rPr>
                <w:rFonts w:ascii="Arial" w:cs="Arial" w:eastAsia="Arial" w:hAnsi="Arial"/>
                <w:sz w:val="16"/>
                <w:szCs w:val="16"/>
                <w:color w:val="auto"/>
              </w:rPr>
              <w:t>—</w:t>
            </w:r>
          </w:p>
        </w:tc>
      </w:tr>
      <w:tr>
        <w:trPr>
          <w:trHeight w:val="221"/>
        </w:trPr>
        <w:tc>
          <w:tcPr>
            <w:tcW w:w="3660" w:type="dxa"/>
            <w:vAlign w:val="bottom"/>
            <w:gridSpan w:val="2"/>
          </w:tcPr>
          <w:p>
            <w:pPr>
              <w:spacing w:after="0"/>
              <w:rPr>
                <w:sz w:val="20"/>
                <w:szCs w:val="20"/>
                <w:color w:val="auto"/>
              </w:rPr>
            </w:pPr>
            <w:r>
              <w:rPr>
                <w:rFonts w:ascii="Arial" w:cs="Arial" w:eastAsia="Arial" w:hAnsi="Arial"/>
                <w:sz w:val="16"/>
                <w:szCs w:val="16"/>
                <w:color w:val="auto"/>
              </w:rPr>
              <w:t>Neil Stahl, Ph.D.</w:t>
            </w:r>
          </w:p>
        </w:tc>
        <w:tc>
          <w:tcPr>
            <w:tcW w:w="1220" w:type="dxa"/>
            <w:vAlign w:val="bottom"/>
          </w:tcPr>
          <w:p>
            <w:pPr>
              <w:jc w:val="right"/>
              <w:spacing w:after="0"/>
              <w:rPr>
                <w:sz w:val="20"/>
                <w:szCs w:val="20"/>
                <w:color w:val="auto"/>
              </w:rPr>
            </w:pPr>
            <w:r>
              <w:rPr>
                <w:rFonts w:ascii="Arial" w:cs="Arial" w:eastAsia="Arial" w:hAnsi="Arial"/>
                <w:sz w:val="16"/>
                <w:szCs w:val="16"/>
                <w:color w:val="auto"/>
              </w:rPr>
              <w:t>175,000</w:t>
            </w:r>
          </w:p>
        </w:tc>
        <w:tc>
          <w:tcPr>
            <w:tcW w:w="2580" w:type="dxa"/>
            <w:vAlign w:val="bottom"/>
            <w:gridSpan w:val="3"/>
          </w:tcPr>
          <w:p>
            <w:pPr>
              <w:jc w:val="right"/>
              <w:ind w:right="518"/>
              <w:spacing w:after="0"/>
              <w:rPr>
                <w:sz w:val="20"/>
                <w:szCs w:val="20"/>
                <w:color w:val="auto"/>
              </w:rPr>
            </w:pPr>
            <w:r>
              <w:rPr>
                <w:rFonts w:ascii="Arial" w:cs="Arial" w:eastAsia="Arial" w:hAnsi="Arial"/>
                <w:sz w:val="16"/>
                <w:szCs w:val="16"/>
                <w:color w:val="auto"/>
              </w:rPr>
              <w:t>308,332</w:t>
            </w:r>
          </w:p>
        </w:tc>
        <w:tc>
          <w:tcPr>
            <w:tcW w:w="3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43,600</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ind w:left="72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205105</wp:posOffset>
            </wp:positionV>
            <wp:extent cx="58039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0390" cy="762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261" w:hanging="261"/>
        <w:spacing w:after="0"/>
        <w:tabs>
          <w:tab w:leader="none" w:pos="261"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the average of the high and low sales price of the Common Stock on January 5, 2005, as reported on the Nasdaq Stock Market, of $8.50, less the exercise price.</w:t>
      </w:r>
    </w:p>
    <w:p>
      <w:pPr>
        <w:spacing w:after="0" w:line="200" w:lineRule="exact"/>
        <w:rPr>
          <w:rFonts w:ascii="Arial" w:cs="Arial" w:eastAsia="Arial" w:hAnsi="Arial"/>
          <w:sz w:val="14"/>
          <w:szCs w:val="14"/>
          <w:color w:val="auto"/>
        </w:rPr>
      </w:pPr>
    </w:p>
    <w:p>
      <w:pPr>
        <w:spacing w:after="0" w:line="281" w:lineRule="exact"/>
        <w:rPr>
          <w:rFonts w:ascii="Arial" w:cs="Arial" w:eastAsia="Arial" w:hAnsi="Arial"/>
          <w:sz w:val="14"/>
          <w:szCs w:val="14"/>
          <w:color w:val="auto"/>
        </w:rPr>
      </w:pPr>
    </w:p>
    <w:p>
      <w:pPr>
        <w:ind w:left="5641"/>
        <w:spacing w:after="0"/>
        <w:rPr>
          <w:rFonts w:ascii="Arial" w:cs="Arial" w:eastAsia="Arial" w:hAnsi="Arial"/>
          <w:sz w:val="14"/>
          <w:szCs w:val="14"/>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438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15" w:lineRule="exact"/>
        <w:rPr>
          <w:sz w:val="20"/>
          <w:szCs w:val="20"/>
          <w:color w:val="auto"/>
        </w:rPr>
      </w:pPr>
    </w:p>
    <w:p>
      <w:pPr>
        <w:ind w:left="1" w:right="200" w:firstLine="247"/>
        <w:spacing w:after="0" w:line="285" w:lineRule="auto"/>
        <w:rPr>
          <w:sz w:val="20"/>
          <w:szCs w:val="20"/>
          <w:color w:val="auto"/>
        </w:rPr>
      </w:pPr>
      <w:r>
        <w:rPr>
          <w:rFonts w:ascii="Arial" w:cs="Arial" w:eastAsia="Arial" w:hAnsi="Arial"/>
          <w:sz w:val="16"/>
          <w:szCs w:val="16"/>
          <w:color w:val="auto"/>
        </w:rPr>
        <w:t>The following table shows information with respect to securities authorized for issuance under the equity compensation plans maintained by the Company as of December 31, 2004.</w:t>
      </w:r>
    </w:p>
    <w:p>
      <w:pPr>
        <w:spacing w:after="0" w:line="152" w:lineRule="exact"/>
        <w:rPr>
          <w:sz w:val="20"/>
          <w:szCs w:val="20"/>
          <w:color w:val="auto"/>
        </w:rPr>
      </w:pPr>
    </w:p>
    <w:tbl>
      <w:tblPr>
        <w:tblLayout w:type="fixed"/>
        <w:tblInd w:w="1"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rPr>
              <w:t>(a)</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center"/>
              <w:ind w:right="304"/>
              <w:spacing w:after="0"/>
              <w:rPr>
                <w:sz w:val="20"/>
                <w:szCs w:val="20"/>
                <w:color w:val="auto"/>
              </w:rPr>
            </w:pPr>
            <w:r>
              <w:rPr>
                <w:rFonts w:ascii="Arial" w:cs="Arial" w:eastAsia="Arial" w:hAnsi="Arial"/>
                <w:sz w:val="12"/>
                <w:szCs w:val="12"/>
                <w:b w:val="1"/>
                <w:bCs w:val="1"/>
                <w:color w:val="auto"/>
              </w:rPr>
              <w:t>(b)</w:t>
            </w:r>
          </w:p>
        </w:tc>
        <w:tc>
          <w:tcPr>
            <w:tcW w:w="20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2"/>
                <w:szCs w:val="12"/>
                <w:b w:val="1"/>
                <w:bCs w:val="1"/>
                <w:color w:val="auto"/>
                <w:w w:val="95"/>
              </w:rPr>
              <w:t>(c)</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2"/>
                <w:szCs w:val="12"/>
                <w:b w:val="1"/>
                <w:bCs w:val="1"/>
                <w:color w:val="auto"/>
                <w:w w:val="92"/>
              </w:rPr>
              <w:t>Number of securities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10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Number of securities</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remaining available for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10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5"/>
              </w:rPr>
              <w:t>to be issued</w:t>
            </w:r>
          </w:p>
        </w:tc>
        <w:tc>
          <w:tcPr>
            <w:tcW w:w="200" w:type="dxa"/>
            <w:vAlign w:val="bottom"/>
          </w:tcPr>
          <w:p>
            <w:pPr>
              <w:spacing w:after="0"/>
              <w:rPr>
                <w:sz w:val="11"/>
                <w:szCs w:val="11"/>
                <w:color w:val="auto"/>
              </w:rPr>
            </w:pPr>
          </w:p>
        </w:tc>
        <w:tc>
          <w:tcPr>
            <w:tcW w:w="108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2"/>
              </w:rPr>
              <w:t>Weighted-average</w:t>
            </w:r>
          </w:p>
        </w:tc>
        <w:tc>
          <w:tcPr>
            <w:tcW w:w="200" w:type="dxa"/>
            <w:vAlign w:val="bottom"/>
          </w:tcPr>
          <w:p>
            <w:pPr>
              <w:spacing w:after="0"/>
              <w:rPr>
                <w:sz w:val="11"/>
                <w:szCs w:val="11"/>
                <w:color w:val="auto"/>
              </w:rPr>
            </w:pPr>
          </w:p>
        </w:tc>
        <w:tc>
          <w:tcPr>
            <w:tcW w:w="14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future issuance under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10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8"/>
              </w:rPr>
              <w:t>upon exercise of</w:t>
            </w:r>
          </w:p>
        </w:tc>
        <w:tc>
          <w:tcPr>
            <w:tcW w:w="200" w:type="dxa"/>
            <w:vAlign w:val="bottom"/>
          </w:tcPr>
          <w:p>
            <w:pPr>
              <w:spacing w:after="0"/>
              <w:rPr>
                <w:sz w:val="11"/>
                <w:szCs w:val="11"/>
                <w:color w:val="auto"/>
              </w:rPr>
            </w:pPr>
          </w:p>
        </w:tc>
        <w:tc>
          <w:tcPr>
            <w:tcW w:w="108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88"/>
              </w:rPr>
              <w:t>exercise price of</w:t>
            </w:r>
          </w:p>
        </w:tc>
        <w:tc>
          <w:tcPr>
            <w:tcW w:w="200" w:type="dxa"/>
            <w:vAlign w:val="bottom"/>
          </w:tcPr>
          <w:p>
            <w:pPr>
              <w:spacing w:after="0"/>
              <w:rPr>
                <w:sz w:val="11"/>
                <w:szCs w:val="11"/>
                <w:color w:val="auto"/>
              </w:rPr>
            </w:pPr>
          </w:p>
        </w:tc>
        <w:tc>
          <w:tcPr>
            <w:tcW w:w="14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equity compensation plans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10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outstanding options,</w:t>
            </w:r>
          </w:p>
        </w:tc>
        <w:tc>
          <w:tcPr>
            <w:tcW w:w="200" w:type="dxa"/>
            <w:vAlign w:val="bottom"/>
          </w:tcPr>
          <w:p>
            <w:pPr>
              <w:spacing w:after="0"/>
              <w:rPr>
                <w:sz w:val="11"/>
                <w:szCs w:val="11"/>
                <w:color w:val="auto"/>
              </w:rPr>
            </w:pPr>
          </w:p>
        </w:tc>
        <w:tc>
          <w:tcPr>
            <w:tcW w:w="108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0"/>
              </w:rPr>
              <w:t>outstanding options,</w:t>
            </w:r>
          </w:p>
        </w:tc>
        <w:tc>
          <w:tcPr>
            <w:tcW w:w="200" w:type="dxa"/>
            <w:vAlign w:val="bottom"/>
          </w:tcPr>
          <w:p>
            <w:pPr>
              <w:spacing w:after="0"/>
              <w:rPr>
                <w:sz w:val="11"/>
                <w:szCs w:val="11"/>
                <w:color w:val="auto"/>
              </w:rPr>
            </w:pPr>
          </w:p>
        </w:tc>
        <w:tc>
          <w:tcPr>
            <w:tcW w:w="14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(excluding securities</w:t>
            </w:r>
          </w:p>
        </w:tc>
        <w:tc>
          <w:tcPr>
            <w:tcW w:w="0" w:type="dxa"/>
            <w:vAlign w:val="bottom"/>
          </w:tcPr>
          <w:p>
            <w:pPr>
              <w:spacing w:after="0"/>
              <w:rPr>
                <w:sz w:val="1"/>
                <w:szCs w:val="1"/>
                <w:color w:val="auto"/>
              </w:rPr>
            </w:pPr>
          </w:p>
        </w:tc>
      </w:tr>
      <w:tr>
        <w:trPr>
          <w:trHeight w:val="160"/>
        </w:trPr>
        <w:tc>
          <w:tcPr>
            <w:tcW w:w="7460" w:type="dxa"/>
            <w:vAlign w:val="bottom"/>
            <w:gridSpan w:val="3"/>
          </w:tcPr>
          <w:p>
            <w:pPr>
              <w:spacing w:after="0"/>
              <w:rPr>
                <w:sz w:val="20"/>
                <w:szCs w:val="20"/>
                <w:color w:val="auto"/>
              </w:rPr>
            </w:pPr>
            <w:r>
              <w:rPr>
                <w:rFonts w:ascii="Arial" w:cs="Arial" w:eastAsia="Arial" w:hAnsi="Arial"/>
                <w:sz w:val="12"/>
                <w:szCs w:val="12"/>
                <w:b w:val="1"/>
                <w:bCs w:val="1"/>
                <w:color w:val="auto"/>
              </w:rPr>
              <w:t>Plan Category</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3"/>
              </w:rPr>
              <w:t>warrants and rights</w:t>
            </w:r>
          </w:p>
        </w:tc>
        <w:tc>
          <w:tcPr>
            <w:tcW w:w="200" w:type="dxa"/>
            <w:vAlign w:val="bottom"/>
          </w:tcPr>
          <w:p>
            <w:pPr>
              <w:spacing w:after="0"/>
              <w:rPr>
                <w:sz w:val="13"/>
                <w:szCs w:val="13"/>
                <w:color w:val="auto"/>
              </w:rPr>
            </w:pPr>
          </w:p>
        </w:tc>
        <w:tc>
          <w:tcPr>
            <w:tcW w:w="10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warrants and rights</w:t>
            </w:r>
          </w:p>
        </w:tc>
        <w:tc>
          <w:tcPr>
            <w:tcW w:w="20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2"/>
                <w:szCs w:val="12"/>
                <w:b w:val="1"/>
                <w:bCs w:val="1"/>
                <w:color w:val="auto"/>
                <w:w w:val="93"/>
              </w:rPr>
              <w:t>reflected in column(a))</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54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900" w:type="dxa"/>
            <w:vAlign w:val="bottom"/>
          </w:tcPr>
          <w:p>
            <w:pPr>
              <w:spacing w:after="0"/>
              <w:rPr>
                <w:sz w:val="4"/>
                <w:szCs w:val="4"/>
                <w:color w:val="auto"/>
              </w:rPr>
            </w:pPr>
          </w:p>
        </w:tc>
        <w:tc>
          <w:tcPr>
            <w:tcW w:w="65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440" w:type="dxa"/>
            <w:vAlign w:val="bottom"/>
            <w:gridSpan w:val="2"/>
            <w:shd w:val="clear" w:color="auto" w:fill="FFF3CE"/>
          </w:tcPr>
          <w:p>
            <w:pPr>
              <w:spacing w:after="0"/>
              <w:rPr>
                <w:sz w:val="20"/>
                <w:szCs w:val="20"/>
                <w:color w:val="auto"/>
              </w:rPr>
            </w:pPr>
            <w:r>
              <w:rPr>
                <w:rFonts w:ascii="Arial" w:cs="Arial" w:eastAsia="Arial" w:hAnsi="Arial"/>
                <w:sz w:val="16"/>
                <w:szCs w:val="16"/>
                <w:color w:val="auto"/>
              </w:rPr>
              <w:t>Equity compensation plans approved by security holders (1)</w:t>
            </w:r>
          </w:p>
        </w:tc>
        <w:tc>
          <w:tcPr>
            <w:tcW w:w="1080" w:type="dxa"/>
            <w:vAlign w:val="bottom"/>
            <w:shd w:val="clear" w:color="auto" w:fill="FFF3CE"/>
          </w:tcPr>
          <w:p>
            <w:pPr>
              <w:jc w:val="center"/>
              <w:spacing w:after="0"/>
              <w:rPr>
                <w:sz w:val="20"/>
                <w:szCs w:val="20"/>
                <w:color w:val="auto"/>
              </w:rPr>
            </w:pPr>
            <w:r>
              <w:rPr>
                <w:rFonts w:ascii="Arial" w:cs="Arial" w:eastAsia="Arial" w:hAnsi="Arial"/>
                <w:sz w:val="16"/>
                <w:szCs w:val="16"/>
                <w:color w:val="auto"/>
                <w:w w:val="89"/>
              </w:rPr>
              <w:t>15,140,568</w:t>
            </w:r>
          </w:p>
        </w:tc>
        <w:tc>
          <w:tcPr>
            <w:tcW w:w="58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w:t>
            </w:r>
          </w:p>
        </w:tc>
        <w:tc>
          <w:tcPr>
            <w:tcW w:w="700" w:type="dxa"/>
            <w:vAlign w:val="bottom"/>
            <w:shd w:val="clear" w:color="auto" w:fill="FFF3CE"/>
          </w:tcPr>
          <w:p>
            <w:pPr>
              <w:jc w:val="right"/>
              <w:ind w:right="84"/>
              <w:spacing w:after="0"/>
              <w:rPr>
                <w:sz w:val="20"/>
                <w:szCs w:val="20"/>
                <w:color w:val="auto"/>
              </w:rPr>
            </w:pPr>
            <w:r>
              <w:rPr>
                <w:rFonts w:ascii="Arial" w:cs="Arial" w:eastAsia="Arial" w:hAnsi="Arial"/>
                <w:sz w:val="16"/>
                <w:szCs w:val="16"/>
                <w:color w:val="auto"/>
              </w:rPr>
              <w:t>18.68</w:t>
            </w:r>
          </w:p>
        </w:tc>
        <w:tc>
          <w:tcPr>
            <w:tcW w:w="200" w:type="dxa"/>
            <w:vAlign w:val="bottom"/>
            <w:shd w:val="clear" w:color="auto" w:fill="FFF3CE"/>
          </w:tcPr>
          <w:p>
            <w:pPr>
              <w:spacing w:after="0"/>
              <w:rPr>
                <w:sz w:val="16"/>
                <w:szCs w:val="16"/>
                <w:color w:val="auto"/>
              </w:rPr>
            </w:pPr>
          </w:p>
        </w:tc>
        <w:tc>
          <w:tcPr>
            <w:tcW w:w="1400" w:type="dxa"/>
            <w:vAlign w:val="bottom"/>
            <w:shd w:val="clear" w:color="auto" w:fill="FFF3CE"/>
          </w:tcPr>
          <w:p>
            <w:pPr>
              <w:jc w:val="center"/>
              <w:spacing w:after="0"/>
              <w:rPr>
                <w:sz w:val="20"/>
                <w:szCs w:val="20"/>
                <w:color w:val="auto"/>
              </w:rPr>
            </w:pPr>
            <w:r>
              <w:rPr>
                <w:rFonts w:ascii="Arial" w:cs="Arial" w:eastAsia="Arial" w:hAnsi="Arial"/>
                <w:sz w:val="16"/>
                <w:szCs w:val="16"/>
                <w:color w:val="auto"/>
                <w:w w:val="87"/>
              </w:rPr>
              <w:t>6,752,387 shares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00" w:type="dxa"/>
            <w:vAlign w:val="bottom"/>
            <w:shd w:val="clear" w:color="auto" w:fill="FFF3CE"/>
          </w:tcPr>
          <w:p>
            <w:pPr>
              <w:spacing w:after="0"/>
              <w:rPr>
                <w:sz w:val="17"/>
                <w:szCs w:val="17"/>
                <w:color w:val="auto"/>
              </w:rPr>
            </w:pPr>
          </w:p>
        </w:tc>
        <w:tc>
          <w:tcPr>
            <w:tcW w:w="6540" w:type="dxa"/>
            <w:vAlign w:val="bottom"/>
            <w:shd w:val="clear" w:color="auto" w:fill="FFF3CE"/>
          </w:tcPr>
          <w:p>
            <w:pPr>
              <w:spacing w:after="0"/>
              <w:rPr>
                <w:sz w:val="17"/>
                <w:szCs w:val="17"/>
                <w:color w:val="auto"/>
              </w:rPr>
            </w:pPr>
          </w:p>
        </w:tc>
        <w:tc>
          <w:tcPr>
            <w:tcW w:w="1080" w:type="dxa"/>
            <w:vAlign w:val="bottom"/>
            <w:shd w:val="clear" w:color="auto" w:fill="FFF3CE"/>
          </w:tcPr>
          <w:p>
            <w:pPr>
              <w:jc w:val="center"/>
              <w:spacing w:after="0"/>
              <w:rPr>
                <w:sz w:val="20"/>
                <w:szCs w:val="20"/>
                <w:color w:val="auto"/>
              </w:rPr>
            </w:pPr>
            <w:r>
              <w:rPr>
                <w:rFonts w:ascii="Arial" w:cs="Arial" w:eastAsia="Arial" w:hAnsi="Arial"/>
                <w:sz w:val="16"/>
                <w:szCs w:val="16"/>
                <w:color w:val="auto"/>
                <w:w w:val="83"/>
              </w:rPr>
              <w:t>shares</w:t>
            </w:r>
          </w:p>
        </w:tc>
        <w:tc>
          <w:tcPr>
            <w:tcW w:w="200" w:type="dxa"/>
            <w:vAlign w:val="bottom"/>
            <w:shd w:val="clear" w:color="auto" w:fill="FFF3CE"/>
          </w:tcPr>
          <w:p>
            <w:pPr>
              <w:spacing w:after="0"/>
              <w:rPr>
                <w:sz w:val="17"/>
                <w:szCs w:val="17"/>
                <w:color w:val="auto"/>
              </w:rPr>
            </w:pPr>
          </w:p>
        </w:tc>
        <w:tc>
          <w:tcPr>
            <w:tcW w:w="380" w:type="dxa"/>
            <w:vAlign w:val="bottom"/>
            <w:shd w:val="clear" w:color="auto" w:fill="FFF3CE"/>
          </w:tcPr>
          <w:p>
            <w:pPr>
              <w:spacing w:after="0"/>
              <w:rPr>
                <w:sz w:val="17"/>
                <w:szCs w:val="17"/>
                <w:color w:val="auto"/>
              </w:rPr>
            </w:pPr>
          </w:p>
        </w:tc>
        <w:tc>
          <w:tcPr>
            <w:tcW w:w="700" w:type="dxa"/>
            <w:vAlign w:val="bottom"/>
            <w:shd w:val="clear" w:color="auto" w:fill="FFF3CE"/>
          </w:tcPr>
          <w:p>
            <w:pPr>
              <w:spacing w:after="0"/>
              <w:rPr>
                <w:sz w:val="17"/>
                <w:szCs w:val="17"/>
                <w:color w:val="auto"/>
              </w:rPr>
            </w:pPr>
          </w:p>
        </w:tc>
        <w:tc>
          <w:tcPr>
            <w:tcW w:w="200" w:type="dxa"/>
            <w:vAlign w:val="bottom"/>
            <w:shd w:val="clear" w:color="auto" w:fill="FFF3CE"/>
          </w:tcPr>
          <w:p>
            <w:pPr>
              <w:spacing w:after="0"/>
              <w:rPr>
                <w:sz w:val="17"/>
                <w:szCs w:val="17"/>
                <w:color w:val="auto"/>
              </w:rPr>
            </w:pPr>
          </w:p>
        </w:tc>
        <w:tc>
          <w:tcPr>
            <w:tcW w:w="1400" w:type="dxa"/>
            <w:vAlign w:val="bottom"/>
            <w:shd w:val="clear" w:color="auto" w:fill="FFF3CE"/>
          </w:tcPr>
          <w:p>
            <w:pPr>
              <w:jc w:val="center"/>
              <w:spacing w:after="0"/>
              <w:rPr>
                <w:sz w:val="20"/>
                <w:szCs w:val="20"/>
                <w:color w:val="auto"/>
              </w:rPr>
            </w:pPr>
            <w:r>
              <w:rPr>
                <w:rFonts w:ascii="Arial" w:cs="Arial" w:eastAsia="Arial" w:hAnsi="Arial"/>
                <w:sz w:val="16"/>
                <w:szCs w:val="16"/>
                <w:color w:val="auto"/>
                <w:w w:val="92"/>
              </w:rPr>
              <w:t>of Common Stock (3)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00" w:type="dxa"/>
            <w:vAlign w:val="bottom"/>
            <w:shd w:val="clear" w:color="auto" w:fill="FFF3CE"/>
          </w:tcPr>
          <w:p>
            <w:pPr>
              <w:spacing w:after="0"/>
              <w:rPr>
                <w:sz w:val="17"/>
                <w:szCs w:val="17"/>
                <w:color w:val="auto"/>
              </w:rPr>
            </w:pPr>
          </w:p>
        </w:tc>
        <w:tc>
          <w:tcPr>
            <w:tcW w:w="6540" w:type="dxa"/>
            <w:vAlign w:val="bottom"/>
            <w:shd w:val="clear" w:color="auto" w:fill="FFF3CE"/>
          </w:tcPr>
          <w:p>
            <w:pPr>
              <w:spacing w:after="0"/>
              <w:rPr>
                <w:sz w:val="17"/>
                <w:szCs w:val="17"/>
                <w:color w:val="auto"/>
              </w:rPr>
            </w:pPr>
          </w:p>
        </w:tc>
        <w:tc>
          <w:tcPr>
            <w:tcW w:w="1080" w:type="dxa"/>
            <w:vAlign w:val="bottom"/>
            <w:shd w:val="clear" w:color="auto" w:fill="FFF3CE"/>
          </w:tcPr>
          <w:p>
            <w:pPr>
              <w:jc w:val="center"/>
              <w:spacing w:after="0"/>
              <w:rPr>
                <w:sz w:val="20"/>
                <w:szCs w:val="20"/>
                <w:color w:val="auto"/>
              </w:rPr>
            </w:pPr>
            <w:r>
              <w:rPr>
                <w:rFonts w:ascii="Arial" w:cs="Arial" w:eastAsia="Arial" w:hAnsi="Arial"/>
                <w:sz w:val="16"/>
                <w:szCs w:val="16"/>
                <w:color w:val="auto"/>
                <w:w w:val="91"/>
              </w:rPr>
              <w:t>of Common</w:t>
            </w:r>
          </w:p>
        </w:tc>
        <w:tc>
          <w:tcPr>
            <w:tcW w:w="200" w:type="dxa"/>
            <w:vAlign w:val="bottom"/>
            <w:shd w:val="clear" w:color="auto" w:fill="FFF3CE"/>
          </w:tcPr>
          <w:p>
            <w:pPr>
              <w:spacing w:after="0"/>
              <w:rPr>
                <w:sz w:val="17"/>
                <w:szCs w:val="17"/>
                <w:color w:val="auto"/>
              </w:rPr>
            </w:pPr>
          </w:p>
        </w:tc>
        <w:tc>
          <w:tcPr>
            <w:tcW w:w="380" w:type="dxa"/>
            <w:vAlign w:val="bottom"/>
            <w:shd w:val="clear" w:color="auto" w:fill="FFF3CE"/>
          </w:tcPr>
          <w:p>
            <w:pPr>
              <w:spacing w:after="0"/>
              <w:rPr>
                <w:sz w:val="17"/>
                <w:szCs w:val="17"/>
                <w:color w:val="auto"/>
              </w:rPr>
            </w:pPr>
          </w:p>
        </w:tc>
        <w:tc>
          <w:tcPr>
            <w:tcW w:w="700" w:type="dxa"/>
            <w:vAlign w:val="bottom"/>
            <w:shd w:val="clear" w:color="auto" w:fill="FFF3CE"/>
          </w:tcPr>
          <w:p>
            <w:pPr>
              <w:spacing w:after="0"/>
              <w:rPr>
                <w:sz w:val="17"/>
                <w:szCs w:val="17"/>
                <w:color w:val="auto"/>
              </w:rPr>
            </w:pPr>
          </w:p>
        </w:tc>
        <w:tc>
          <w:tcPr>
            <w:tcW w:w="200" w:type="dxa"/>
            <w:vAlign w:val="bottom"/>
            <w:shd w:val="clear" w:color="auto" w:fill="FFF3CE"/>
          </w:tcPr>
          <w:p>
            <w:pPr>
              <w:spacing w:after="0"/>
              <w:rPr>
                <w:sz w:val="17"/>
                <w:szCs w:val="17"/>
                <w:color w:val="auto"/>
              </w:rPr>
            </w:pPr>
          </w:p>
        </w:tc>
        <w:tc>
          <w:tcPr>
            <w:tcW w:w="1400" w:type="dxa"/>
            <w:vAlign w:val="bottom"/>
            <w:shd w:val="clear" w:color="auto" w:fill="FFF3C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00" w:type="dxa"/>
            <w:vAlign w:val="bottom"/>
            <w:shd w:val="clear" w:color="auto" w:fill="FFF3CE"/>
          </w:tcPr>
          <w:p>
            <w:pPr>
              <w:spacing w:after="0"/>
              <w:rPr>
                <w:sz w:val="17"/>
                <w:szCs w:val="17"/>
                <w:color w:val="auto"/>
              </w:rPr>
            </w:pPr>
          </w:p>
        </w:tc>
        <w:tc>
          <w:tcPr>
            <w:tcW w:w="6540" w:type="dxa"/>
            <w:vAlign w:val="bottom"/>
            <w:shd w:val="clear" w:color="auto" w:fill="FFF3CE"/>
          </w:tcPr>
          <w:p>
            <w:pPr>
              <w:spacing w:after="0"/>
              <w:rPr>
                <w:sz w:val="17"/>
                <w:szCs w:val="17"/>
                <w:color w:val="auto"/>
              </w:rPr>
            </w:pPr>
          </w:p>
        </w:tc>
        <w:tc>
          <w:tcPr>
            <w:tcW w:w="1080" w:type="dxa"/>
            <w:vAlign w:val="bottom"/>
            <w:shd w:val="clear" w:color="auto" w:fill="FFF3CE"/>
          </w:tcPr>
          <w:p>
            <w:pPr>
              <w:jc w:val="center"/>
              <w:spacing w:after="0"/>
              <w:rPr>
                <w:sz w:val="20"/>
                <w:szCs w:val="20"/>
                <w:color w:val="auto"/>
              </w:rPr>
            </w:pPr>
            <w:r>
              <w:rPr>
                <w:rFonts w:ascii="Arial" w:cs="Arial" w:eastAsia="Arial" w:hAnsi="Arial"/>
                <w:sz w:val="16"/>
                <w:szCs w:val="16"/>
                <w:color w:val="auto"/>
                <w:w w:val="89"/>
              </w:rPr>
              <w:t>Stock</w:t>
            </w:r>
          </w:p>
        </w:tc>
        <w:tc>
          <w:tcPr>
            <w:tcW w:w="200" w:type="dxa"/>
            <w:vAlign w:val="bottom"/>
            <w:shd w:val="clear" w:color="auto" w:fill="FFF3CE"/>
          </w:tcPr>
          <w:p>
            <w:pPr>
              <w:spacing w:after="0"/>
              <w:rPr>
                <w:sz w:val="17"/>
                <w:szCs w:val="17"/>
                <w:color w:val="auto"/>
              </w:rPr>
            </w:pPr>
          </w:p>
        </w:tc>
        <w:tc>
          <w:tcPr>
            <w:tcW w:w="380" w:type="dxa"/>
            <w:vAlign w:val="bottom"/>
            <w:shd w:val="clear" w:color="auto" w:fill="FFF3CE"/>
          </w:tcPr>
          <w:p>
            <w:pPr>
              <w:spacing w:after="0"/>
              <w:rPr>
                <w:sz w:val="17"/>
                <w:szCs w:val="17"/>
                <w:color w:val="auto"/>
              </w:rPr>
            </w:pPr>
          </w:p>
        </w:tc>
        <w:tc>
          <w:tcPr>
            <w:tcW w:w="700" w:type="dxa"/>
            <w:vAlign w:val="bottom"/>
            <w:shd w:val="clear" w:color="auto" w:fill="FFF3CE"/>
          </w:tcPr>
          <w:p>
            <w:pPr>
              <w:spacing w:after="0"/>
              <w:rPr>
                <w:sz w:val="17"/>
                <w:szCs w:val="17"/>
                <w:color w:val="auto"/>
              </w:rPr>
            </w:pPr>
          </w:p>
        </w:tc>
        <w:tc>
          <w:tcPr>
            <w:tcW w:w="200" w:type="dxa"/>
            <w:vAlign w:val="bottom"/>
            <w:shd w:val="clear" w:color="auto" w:fill="FFF3CE"/>
          </w:tcPr>
          <w:p>
            <w:pPr>
              <w:spacing w:after="0"/>
              <w:rPr>
                <w:sz w:val="17"/>
                <w:szCs w:val="17"/>
                <w:color w:val="auto"/>
              </w:rPr>
            </w:pPr>
          </w:p>
        </w:tc>
        <w:tc>
          <w:tcPr>
            <w:tcW w:w="1400" w:type="dxa"/>
            <w:vAlign w:val="bottom"/>
            <w:shd w:val="clear" w:color="auto" w:fill="FFF3C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gridSpan w:val="2"/>
          </w:tcPr>
          <w:p>
            <w:pPr>
              <w:spacing w:after="0"/>
              <w:rPr>
                <w:sz w:val="20"/>
                <w:szCs w:val="20"/>
                <w:color w:val="auto"/>
              </w:rPr>
            </w:pPr>
            <w:r>
              <w:rPr>
                <w:rFonts w:ascii="Arial" w:cs="Arial" w:eastAsia="Arial" w:hAnsi="Arial"/>
                <w:sz w:val="16"/>
                <w:szCs w:val="16"/>
                <w:color w:val="auto"/>
              </w:rPr>
              <w:t>Equity compensation plans not approved by security holders (2)</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580" w:type="dxa"/>
            <w:vAlign w:val="bottom"/>
            <w:gridSpan w:val="2"/>
          </w:tcPr>
          <w:p>
            <w:pPr>
              <w:jc w:val="right"/>
              <w:ind w:right="38"/>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84"/>
              <w:spacing w:after="0"/>
              <w:rPr>
                <w:sz w:val="20"/>
                <w:szCs w:val="20"/>
                <w:color w:val="auto"/>
              </w:rPr>
            </w:pPr>
            <w:r>
              <w:rPr>
                <w:rFonts w:ascii="Arial" w:cs="Arial" w:eastAsia="Arial" w:hAnsi="Arial"/>
                <w:sz w:val="16"/>
                <w:szCs w:val="16"/>
                <w:color w:val="auto"/>
              </w:rPr>
              <w:t>0.00</w:t>
            </w:r>
          </w:p>
        </w:tc>
        <w:tc>
          <w:tcPr>
            <w:tcW w:w="2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86"/>
              </w:rPr>
              <w:t>44,246 shares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1"/>
              </w:rPr>
              <w:t>of Class A Stock</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440" w:type="dxa"/>
            <w:vAlign w:val="bottom"/>
            <w:gridSpan w:val="2"/>
            <w:shd w:val="clear" w:color="auto" w:fill="FFF3CE"/>
          </w:tcPr>
          <w:p>
            <w:pPr>
              <w:spacing w:after="0"/>
              <w:rPr>
                <w:sz w:val="20"/>
                <w:szCs w:val="20"/>
                <w:color w:val="auto"/>
              </w:rPr>
            </w:pPr>
            <w:r>
              <w:rPr>
                <w:rFonts w:ascii="Arial" w:cs="Arial" w:eastAsia="Arial" w:hAnsi="Arial"/>
                <w:sz w:val="16"/>
                <w:szCs w:val="16"/>
                <w:color w:val="auto"/>
              </w:rPr>
              <w:t>Total</w:t>
            </w:r>
          </w:p>
        </w:tc>
        <w:tc>
          <w:tcPr>
            <w:tcW w:w="1080" w:type="dxa"/>
            <w:vAlign w:val="bottom"/>
            <w:shd w:val="clear" w:color="auto" w:fill="FFF3CE"/>
          </w:tcPr>
          <w:p>
            <w:pPr>
              <w:jc w:val="center"/>
              <w:spacing w:after="0"/>
              <w:rPr>
                <w:sz w:val="20"/>
                <w:szCs w:val="20"/>
                <w:color w:val="auto"/>
              </w:rPr>
            </w:pPr>
            <w:r>
              <w:rPr>
                <w:rFonts w:ascii="Arial" w:cs="Arial" w:eastAsia="Arial" w:hAnsi="Arial"/>
                <w:sz w:val="16"/>
                <w:szCs w:val="16"/>
                <w:color w:val="auto"/>
                <w:w w:val="89"/>
              </w:rPr>
              <w:t>15,140,568</w:t>
            </w:r>
          </w:p>
        </w:tc>
        <w:tc>
          <w:tcPr>
            <w:tcW w:w="580" w:type="dxa"/>
            <w:vAlign w:val="bottom"/>
            <w:gridSpan w:val="2"/>
            <w:shd w:val="clear" w:color="auto" w:fill="FFF3CE"/>
          </w:tcPr>
          <w:p>
            <w:pPr>
              <w:jc w:val="right"/>
              <w:ind w:right="38"/>
              <w:spacing w:after="0"/>
              <w:rPr>
                <w:sz w:val="20"/>
                <w:szCs w:val="20"/>
                <w:color w:val="auto"/>
              </w:rPr>
            </w:pPr>
            <w:r>
              <w:rPr>
                <w:rFonts w:ascii="Arial" w:cs="Arial" w:eastAsia="Arial" w:hAnsi="Arial"/>
                <w:sz w:val="16"/>
                <w:szCs w:val="16"/>
                <w:color w:val="auto"/>
              </w:rPr>
              <w:t>$</w:t>
            </w:r>
          </w:p>
        </w:tc>
        <w:tc>
          <w:tcPr>
            <w:tcW w:w="700" w:type="dxa"/>
            <w:vAlign w:val="bottom"/>
            <w:shd w:val="clear" w:color="auto" w:fill="FFF3CE"/>
          </w:tcPr>
          <w:p>
            <w:pPr>
              <w:jc w:val="right"/>
              <w:ind w:right="84"/>
              <w:spacing w:after="0"/>
              <w:rPr>
                <w:sz w:val="20"/>
                <w:szCs w:val="20"/>
                <w:color w:val="auto"/>
              </w:rPr>
            </w:pPr>
            <w:r>
              <w:rPr>
                <w:rFonts w:ascii="Arial" w:cs="Arial" w:eastAsia="Arial" w:hAnsi="Arial"/>
                <w:sz w:val="16"/>
                <w:szCs w:val="16"/>
                <w:color w:val="auto"/>
              </w:rPr>
              <w:t>18.68</w:t>
            </w:r>
          </w:p>
        </w:tc>
        <w:tc>
          <w:tcPr>
            <w:tcW w:w="200" w:type="dxa"/>
            <w:vAlign w:val="bottom"/>
            <w:shd w:val="clear" w:color="auto" w:fill="FFF3CE"/>
          </w:tcPr>
          <w:p>
            <w:pPr>
              <w:spacing w:after="0"/>
              <w:rPr>
                <w:sz w:val="17"/>
                <w:szCs w:val="17"/>
                <w:color w:val="auto"/>
              </w:rPr>
            </w:pPr>
          </w:p>
        </w:tc>
        <w:tc>
          <w:tcPr>
            <w:tcW w:w="1400" w:type="dxa"/>
            <w:vAlign w:val="bottom"/>
            <w:shd w:val="clear" w:color="auto" w:fill="FFF3CE"/>
          </w:tcPr>
          <w:p>
            <w:pPr>
              <w:jc w:val="center"/>
              <w:spacing w:after="0"/>
              <w:rPr>
                <w:sz w:val="20"/>
                <w:szCs w:val="20"/>
                <w:color w:val="auto"/>
              </w:rPr>
            </w:pPr>
            <w:r>
              <w:rPr>
                <w:rFonts w:ascii="Arial" w:cs="Arial" w:eastAsia="Arial" w:hAnsi="Arial"/>
                <w:sz w:val="16"/>
                <w:szCs w:val="16"/>
                <w:color w:val="auto"/>
                <w:w w:val="87"/>
              </w:rPr>
              <w:t>6,796,633 shares</w:t>
            </w:r>
          </w:p>
        </w:tc>
        <w:tc>
          <w:tcPr>
            <w:tcW w:w="0" w:type="dxa"/>
            <w:vAlign w:val="bottom"/>
          </w:tcPr>
          <w:p>
            <w:pPr>
              <w:spacing w:after="0"/>
              <w:rPr>
                <w:sz w:val="1"/>
                <w:szCs w:val="1"/>
                <w:color w:val="auto"/>
              </w:rPr>
            </w:pPr>
          </w:p>
        </w:tc>
      </w:tr>
    </w:tbl>
    <w:p>
      <w:pPr>
        <w:sectPr>
          <w:pgSz w:w="11900" w:h="16900" w:orient="portrait"/>
          <w:cols w:equalWidth="0" w:num="1">
            <w:col w:w="11421"/>
          </w:cols>
          <w:pgMar w:left="239" w:top="131" w:right="239" w:bottom="0" w:gutter="0" w:footer="0" w:header="0"/>
        </w:sectPr>
      </w:pPr>
    </w:p>
    <w:bookmarkStart w:id="14" w:name="page15"/>
    <w:bookmarkEnd w:id="14"/>
    <w:p>
      <w:pPr>
        <w:spacing w:after="0" w:line="126" w:lineRule="exact"/>
        <w:rPr>
          <w:sz w:val="20"/>
          <w:szCs w:val="20"/>
          <w:color w:val="auto"/>
        </w:rPr>
      </w:pPr>
    </w:p>
    <w:tbl>
      <w:tblPr>
        <w:tblLayout w:type="fixed"/>
        <w:tblInd w:w="1" w:type="dxa"/>
        <w:tblCellMar>
          <w:top w:w="0" w:type="dxa"/>
          <w:left w:w="0" w:type="dxa"/>
          <w:bottom w:w="0" w:type="dxa"/>
          <w:right w:w="0" w:type="dxa"/>
        </w:tblCellMar>
      </w:tblPr>
      <w:tr>
        <w:trPr>
          <w:trHeight w:val="189"/>
        </w:trPr>
        <w:tc>
          <w:tcPr>
            <w:tcW w:w="9260" w:type="dxa"/>
            <w:vAlign w:val="bottom"/>
            <w:shd w:val="clear" w:color="auto" w:fill="FFF3CE"/>
          </w:tcPr>
          <w:p>
            <w:pPr>
              <w:jc w:val="center"/>
              <w:ind w:left="6660"/>
              <w:spacing w:after="0"/>
              <w:rPr>
                <w:sz w:val="20"/>
                <w:szCs w:val="20"/>
                <w:color w:val="auto"/>
              </w:rPr>
            </w:pPr>
            <w:r>
              <w:rPr>
                <w:rFonts w:ascii="Arial" w:cs="Arial" w:eastAsia="Arial" w:hAnsi="Arial"/>
                <w:sz w:val="16"/>
                <w:szCs w:val="16"/>
                <w:color w:val="auto"/>
                <w:w w:val="83"/>
              </w:rPr>
              <w:t>shares</w:t>
            </w:r>
          </w:p>
        </w:tc>
        <w:tc>
          <w:tcPr>
            <w:tcW w:w="2160" w:type="dxa"/>
            <w:vAlign w:val="bottom"/>
            <w:shd w:val="clear" w:color="auto" w:fill="FFF3CE"/>
          </w:tcPr>
          <w:p>
            <w:pPr>
              <w:ind w:left="880"/>
              <w:spacing w:after="0"/>
              <w:rPr>
                <w:sz w:val="20"/>
                <w:szCs w:val="20"/>
                <w:color w:val="auto"/>
              </w:rPr>
            </w:pPr>
            <w:r>
              <w:rPr>
                <w:rFonts w:ascii="Arial" w:cs="Arial" w:eastAsia="Arial" w:hAnsi="Arial"/>
                <w:sz w:val="16"/>
                <w:szCs w:val="16"/>
                <w:color w:val="auto"/>
                <w:w w:val="99"/>
              </w:rPr>
              <w:t>of Common Stock</w:t>
            </w:r>
          </w:p>
        </w:tc>
      </w:tr>
      <w:tr>
        <w:trPr>
          <w:trHeight w:val="198"/>
        </w:trPr>
        <w:tc>
          <w:tcPr>
            <w:tcW w:w="9260" w:type="dxa"/>
            <w:vAlign w:val="bottom"/>
            <w:shd w:val="clear" w:color="auto" w:fill="FFF3CE"/>
          </w:tcPr>
          <w:p>
            <w:pPr>
              <w:jc w:val="center"/>
              <w:ind w:left="6660"/>
              <w:spacing w:after="0"/>
              <w:rPr>
                <w:sz w:val="20"/>
                <w:szCs w:val="20"/>
                <w:color w:val="auto"/>
              </w:rPr>
            </w:pPr>
            <w:r>
              <w:rPr>
                <w:rFonts w:ascii="Arial" w:cs="Arial" w:eastAsia="Arial" w:hAnsi="Arial"/>
                <w:sz w:val="16"/>
                <w:szCs w:val="16"/>
                <w:color w:val="auto"/>
                <w:w w:val="91"/>
              </w:rPr>
              <w:t>of Common</w:t>
            </w:r>
          </w:p>
        </w:tc>
        <w:tc>
          <w:tcPr>
            <w:tcW w:w="2160" w:type="dxa"/>
            <w:vAlign w:val="bottom"/>
            <w:shd w:val="clear" w:color="auto" w:fill="FFF3CE"/>
          </w:tcPr>
          <w:p>
            <w:pPr>
              <w:ind w:left="880"/>
              <w:spacing w:after="0"/>
              <w:rPr>
                <w:sz w:val="20"/>
                <w:szCs w:val="20"/>
                <w:color w:val="auto"/>
              </w:rPr>
            </w:pPr>
            <w:r>
              <w:rPr>
                <w:rFonts w:ascii="Arial" w:cs="Arial" w:eastAsia="Arial" w:hAnsi="Arial"/>
                <w:sz w:val="16"/>
                <w:szCs w:val="16"/>
                <w:color w:val="auto"/>
                <w:w w:val="96"/>
              </w:rPr>
              <w:t>and Class A Stock</w:t>
            </w:r>
          </w:p>
        </w:tc>
      </w:tr>
      <w:tr>
        <w:trPr>
          <w:trHeight w:val="207"/>
        </w:trPr>
        <w:tc>
          <w:tcPr>
            <w:tcW w:w="9260" w:type="dxa"/>
            <w:vAlign w:val="bottom"/>
            <w:shd w:val="clear" w:color="auto" w:fill="FFF3CE"/>
          </w:tcPr>
          <w:p>
            <w:pPr>
              <w:jc w:val="center"/>
              <w:ind w:left="6660"/>
              <w:spacing w:after="0"/>
              <w:rPr>
                <w:sz w:val="20"/>
                <w:szCs w:val="20"/>
                <w:color w:val="auto"/>
              </w:rPr>
            </w:pPr>
            <w:r>
              <w:rPr>
                <w:rFonts w:ascii="Arial" w:cs="Arial" w:eastAsia="Arial" w:hAnsi="Arial"/>
                <w:sz w:val="16"/>
                <w:szCs w:val="16"/>
                <w:color w:val="auto"/>
                <w:w w:val="89"/>
              </w:rPr>
              <w:t>Stock</w:t>
            </w:r>
          </w:p>
        </w:tc>
        <w:tc>
          <w:tcPr>
            <w:tcW w:w="2160" w:type="dxa"/>
            <w:vAlign w:val="bottom"/>
            <w:shd w:val="clear" w:color="auto" w:fill="FFF3CE"/>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203835</wp:posOffset>
            </wp:positionV>
            <wp:extent cx="58039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0390" cy="762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261" w:hanging="261"/>
        <w:spacing w:after="0"/>
        <w:tabs>
          <w:tab w:leader="none" w:pos="261"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equity compensation plans approved by the security holders are the 2000 Long-Term Incentive Plan and the 1990 Long-Term Incentive Plan.</w:t>
      </w:r>
    </w:p>
    <w:p>
      <w:pPr>
        <w:spacing w:after="0" w:line="260" w:lineRule="exact"/>
        <w:rPr>
          <w:rFonts w:ascii="Arial" w:cs="Arial" w:eastAsia="Arial" w:hAnsi="Arial"/>
          <w:sz w:val="16"/>
          <w:szCs w:val="16"/>
          <w:color w:val="auto"/>
        </w:rPr>
      </w:pPr>
    </w:p>
    <w:p>
      <w:pPr>
        <w:ind w:left="261" w:right="80" w:hanging="261"/>
        <w:spacing w:after="0" w:line="285" w:lineRule="auto"/>
        <w:tabs>
          <w:tab w:leader="none" w:pos="261"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equity compensation plan not approved by the security holders is the Executive Stock Purchase Plan which is described in note 12(b) to the audited financial statements for the year ended December 31, 2004.</w:t>
      </w:r>
    </w:p>
    <w:p>
      <w:pPr>
        <w:spacing w:after="0" w:line="180" w:lineRule="exact"/>
        <w:rPr>
          <w:rFonts w:ascii="Arial" w:cs="Arial" w:eastAsia="Arial" w:hAnsi="Arial"/>
          <w:sz w:val="16"/>
          <w:szCs w:val="16"/>
          <w:color w:val="auto"/>
        </w:rPr>
      </w:pPr>
    </w:p>
    <w:p>
      <w:pPr>
        <w:ind w:left="261" w:hanging="261"/>
        <w:spacing w:after="0"/>
        <w:tabs>
          <w:tab w:leader="none" w:pos="261"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There is no restriction to the number of shares that may be issued under the 2000 Long-Term Incentive Plan in the form of Restricted Stock.</w:t>
      </w:r>
    </w:p>
    <w:p>
      <w:pPr>
        <w:spacing w:after="0" w:line="200" w:lineRule="exact"/>
        <w:rPr>
          <w:sz w:val="20"/>
          <w:szCs w:val="20"/>
          <w:color w:val="auto"/>
        </w:rPr>
      </w:pPr>
    </w:p>
    <w:p>
      <w:pPr>
        <w:spacing w:after="0" w:line="25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Employment Agreements</w:t>
      </w:r>
    </w:p>
    <w:p>
      <w:pPr>
        <w:spacing w:after="0" w:line="215" w:lineRule="exact"/>
        <w:rPr>
          <w:sz w:val="20"/>
          <w:szCs w:val="20"/>
          <w:color w:val="auto"/>
        </w:rPr>
      </w:pPr>
    </w:p>
    <w:p>
      <w:pPr>
        <w:ind w:left="1" w:right="60" w:firstLine="247"/>
        <w:spacing w:after="0" w:line="278" w:lineRule="auto"/>
        <w:rPr>
          <w:sz w:val="20"/>
          <w:szCs w:val="20"/>
          <w:color w:val="auto"/>
        </w:rPr>
      </w:pPr>
      <w:r>
        <w:rPr>
          <w:rFonts w:ascii="Arial" w:cs="Arial" w:eastAsia="Arial" w:hAnsi="Arial"/>
          <w:sz w:val="15"/>
          <w:szCs w:val="15"/>
          <w:color w:val="auto"/>
        </w:rPr>
        <w:t>The Company entered into an employment agreement with Leonard S. Schleifer, M.D., Ph.D., effective as of December 20, 2002, providing for his employment with the Company through December 31, 2003 and continuing thereafter on a year-by-year basis unless notice is given by Dr. Schleifer or the Company. Pursuant to the agreement, during the term of his employment, the Company will pay Dr. Schleifer a base salary of not less than $575,000, with such increases as may be determined by the Compensation Committee and approved by the Board. Under his employment agreement, Dr. Schleifer may participate in all Company benefit and incentive programs. During his employment term, the Company will maintain life insurance on Dr. Schleifer’s life in the amount of $1,000,000 payable to beneficiaries designated by Dr. Schleifer. The Company also agreed to maintain long term disability insurance that will pay Dr. Schleifer at least 65% of his salary if he is physically or mentally unable to work. Under the employment agreement, the Company has agreed that in the event that Dr. Schleifer’s employment is terminated other than for cause (as defined in the agreement) or is terminated by Dr. Schleifer for good reason (as defined in the agreement to include specified acts of constructive termination) (collectively, an “Involuntary Termination”), the Company will pay Dr. Schleifer an amount equal to 125% of the sum of his base salary plus his average bonus paid over the past three years, and continue to provide Dr. Schleifer and his dependents medical, dental, and life insurance for 18 months. The Company has agreed that in the event that Dr. Schleifer’s employment is terminated for any reason other than for cause (as defined in the agreement), all of his unexercisable stock options will continue to vest in accordance with the terms of the applicable grant agreement and Dr. Schleifer shall be entitled to exercise the stock options during the original term of such options. Upon an Involuntary Termination within three years after a change in control of the Company or within three months prior thereto, the Company will pay Dr. Schleifer an amount equal to three times the sum of his base salary in effect plus his average bonus paid over the past three years, and continue to provide Dr. Schleifer and his dependents medical, dental, and life insurance for 36 months. If payments under the agreement resulting from a change in ownership as defined in Section 280G(b)(2) of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438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 w:right="140"/>
        <w:spacing w:after="0" w:line="271" w:lineRule="auto"/>
        <w:rPr>
          <w:sz w:val="20"/>
          <w:szCs w:val="20"/>
          <w:color w:val="auto"/>
        </w:rPr>
      </w:pPr>
      <w:r>
        <w:rPr>
          <w:rFonts w:ascii="Arial" w:cs="Arial" w:eastAsia="Arial" w:hAnsi="Arial"/>
          <w:sz w:val="16"/>
          <w:szCs w:val="16"/>
          <w:color w:val="auto"/>
        </w:rPr>
        <w:t>Internal Revenue Code exceed certain thresholds, then the Company will pay to Dr. Schleifer an additional amount to cover any excise tax obligations arising therefrom, unless such excise tax obligations could be eliminated altogether by reducing Dr. Schleifer’s cash payments and benefits under the agreement by less than ten percent in which case such benefits and payments will be reduced accordingly.</w:t>
      </w:r>
    </w:p>
    <w:p>
      <w:pPr>
        <w:spacing w:after="0" w:line="168" w:lineRule="exact"/>
        <w:rPr>
          <w:sz w:val="20"/>
          <w:szCs w:val="20"/>
          <w:color w:val="auto"/>
        </w:rPr>
      </w:pPr>
    </w:p>
    <w:p>
      <w:pPr>
        <w:ind w:left="241"/>
        <w:spacing w:after="0"/>
        <w:rPr>
          <w:sz w:val="20"/>
          <w:szCs w:val="20"/>
          <w:color w:val="auto"/>
        </w:rPr>
      </w:pPr>
      <w:r>
        <w:rPr>
          <w:rFonts w:ascii="Arial" w:cs="Arial" w:eastAsia="Arial" w:hAnsi="Arial"/>
          <w:sz w:val="16"/>
          <w:szCs w:val="16"/>
          <w:color w:val="auto"/>
        </w:rPr>
        <w:t>For a description of the Company’s employment agreement with P. Roy Vagelos, M.D., see “Compensation of Directors.”</w:t>
      </w:r>
    </w:p>
    <w:p>
      <w:pPr>
        <w:spacing w:after="0" w:line="20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215" w:lineRule="exact"/>
        <w:rPr>
          <w:sz w:val="20"/>
          <w:szCs w:val="20"/>
          <w:color w:val="auto"/>
        </w:rPr>
      </w:pPr>
    </w:p>
    <w:p>
      <w:pPr>
        <w:ind w:left="1" w:right="360" w:firstLine="247"/>
        <w:spacing w:after="0" w:line="271" w:lineRule="auto"/>
        <w:rPr>
          <w:sz w:val="20"/>
          <w:szCs w:val="20"/>
          <w:color w:val="auto"/>
        </w:rPr>
      </w:pPr>
      <w:r>
        <w:rPr>
          <w:rFonts w:ascii="Arial" w:cs="Arial" w:eastAsia="Arial" w:hAnsi="Arial"/>
          <w:sz w:val="16"/>
          <w:szCs w:val="16"/>
          <w:color w:val="auto"/>
        </w:rPr>
        <w:t>None of the members of the Compensation Committee is currently, or has been at any time since our formation, one of our officers or employees. None of our executive officers serves as a member of the board of directors or compensation committee of any entity that has one or more executive officers serving as a member of our board of directors or Compensation Committee.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COMPENSATION COMMITTEE REPORT</w:t>
      </w:r>
    </w:p>
    <w:p>
      <w:pPr>
        <w:spacing w:after="0" w:line="215" w:lineRule="exact"/>
        <w:rPr>
          <w:sz w:val="20"/>
          <w:szCs w:val="20"/>
          <w:color w:val="auto"/>
        </w:rPr>
      </w:pPr>
    </w:p>
    <w:p>
      <w:pPr>
        <w:ind w:left="1" w:right="80" w:firstLine="247"/>
        <w:spacing w:after="0" w:line="280" w:lineRule="auto"/>
        <w:rPr>
          <w:sz w:val="20"/>
          <w:szCs w:val="20"/>
          <w:color w:val="auto"/>
        </w:rPr>
      </w:pPr>
      <w:r>
        <w:rPr>
          <w:rFonts w:ascii="Arial" w:cs="Arial" w:eastAsia="Arial" w:hAnsi="Arial"/>
          <w:sz w:val="15"/>
          <w:szCs w:val="15"/>
          <w:color w:val="auto"/>
        </w:rPr>
        <w:t>The Company’s executive compensation program is administered by the Compensation Committee, which is comprised of three directors, Mr. Charles A. Baker, Dr. Joseph L. Goldstein, and Mr. George L. Sing, each of whom is an “independent director” under the applicable rules of the National Association of Securities Dealers, Inc., a “Non-Employee Director” within the meaning of Rule 16b-3 under the Securities Exchange Act of 1934, as amended, and an “outside director” within the meaning of Section 162(m) of the Internal Revenue Code of 1986, as amended. Mr. Baker serves as chairman of the Compensation Committee. Dr. Goldstein was elected to serve on the Compensation Committee in April 2005. It is part of the Compensation Committee’s responsibility to oversee the Company’s compensation plans and practices and review and establish the individual compensation levels for officers, including Dr. Schleifer, the Company’s Chief Executive Officer. The Compensation Committee considers the views and recommendations of an independent compensation consultant, the Chief Executive Officer, and other directors in determining whether the amounts and types of compensation the Company pays its officers are appropriate. The Compensation Committee also takes into account the Company’s overall performance and independent survey data regarding similarly situated executives at other companies in the biotechnology industry.</w:t>
      </w:r>
    </w:p>
    <w:p>
      <w:pPr>
        <w:spacing w:after="0" w:line="166" w:lineRule="exact"/>
        <w:rPr>
          <w:sz w:val="20"/>
          <w:szCs w:val="20"/>
          <w:color w:val="auto"/>
        </w:rPr>
      </w:pPr>
    </w:p>
    <w:p>
      <w:pPr>
        <w:ind w:left="241"/>
        <w:spacing w:after="0"/>
        <w:rPr>
          <w:sz w:val="20"/>
          <w:szCs w:val="20"/>
          <w:color w:val="auto"/>
        </w:rPr>
      </w:pPr>
      <w:r>
        <w:rPr>
          <w:rFonts w:ascii="Arial" w:cs="Arial" w:eastAsia="Arial" w:hAnsi="Arial"/>
          <w:sz w:val="16"/>
          <w:szCs w:val="16"/>
          <w:i w:val="1"/>
          <w:iCs w:val="1"/>
          <w:color w:val="auto"/>
        </w:rPr>
        <w:t>Compensation Philosophy and Components</w:t>
      </w:r>
    </w:p>
    <w:p>
      <w:pPr>
        <w:spacing w:after="0" w:line="211" w:lineRule="exact"/>
        <w:rPr>
          <w:sz w:val="20"/>
          <w:szCs w:val="20"/>
          <w:color w:val="auto"/>
        </w:rPr>
      </w:pPr>
    </w:p>
    <w:p>
      <w:pPr>
        <w:ind w:left="1" w:right="60" w:firstLine="247"/>
        <w:spacing w:after="0" w:line="267" w:lineRule="auto"/>
        <w:rPr>
          <w:sz w:val="20"/>
          <w:szCs w:val="20"/>
          <w:color w:val="auto"/>
        </w:rPr>
      </w:pPr>
      <w:r>
        <w:rPr>
          <w:rFonts w:ascii="Arial" w:cs="Arial" w:eastAsia="Arial" w:hAnsi="Arial"/>
          <w:sz w:val="16"/>
          <w:szCs w:val="16"/>
          <w:color w:val="auto"/>
        </w:rPr>
        <w:t>The Company’s executive compensation program is designed to promote the achievement of the Company’s business objectives and, thereby, to maximize long-term corporate performance and shareholder value. The program is intended to provide compensation opportunities that are based, in substantial part, on the Company’s performance, as well as the individual contributions of each officer consistent with the Company’s performance. The compensation packages for officers consist of a combination of base salary, bonuses, and long-term stock-based incentives through the Company’s 2000 Long-Term Incentive Plan.</w:t>
      </w:r>
    </w:p>
    <w:p>
      <w:pPr>
        <w:spacing w:after="0" w:line="170" w:lineRule="exact"/>
        <w:rPr>
          <w:sz w:val="20"/>
          <w:szCs w:val="20"/>
          <w:color w:val="auto"/>
        </w:rPr>
      </w:pPr>
    </w:p>
    <w:p>
      <w:pPr>
        <w:ind w:left="1" w:right="260" w:firstLine="247"/>
        <w:spacing w:after="0" w:line="271" w:lineRule="auto"/>
        <w:rPr>
          <w:sz w:val="20"/>
          <w:szCs w:val="20"/>
          <w:color w:val="auto"/>
        </w:rPr>
      </w:pPr>
      <w:r>
        <w:rPr>
          <w:rFonts w:ascii="Arial" w:cs="Arial" w:eastAsia="Arial" w:hAnsi="Arial"/>
          <w:sz w:val="16"/>
          <w:szCs w:val="16"/>
          <w:u w:val="single" w:color="auto"/>
          <w:color w:val="auto"/>
        </w:rPr>
        <w:t>Base Salaries</w:t>
      </w:r>
      <w:r>
        <w:rPr>
          <w:rFonts w:ascii="Arial" w:cs="Arial" w:eastAsia="Arial" w:hAnsi="Arial"/>
          <w:sz w:val="16"/>
          <w:szCs w:val="16"/>
          <w:color w:val="auto"/>
        </w:rPr>
        <w:t>. The Compensation Committee approves officer salaries, including that of the Chief Executive Officer and other Named Officers, on an annual basis after reviewing the results of the Company and survey data of salaries at peer companies in the biotechnology industry. An independent compensation consultant retained by the Compensation Committee compiles the survey data.</w:t>
      </w:r>
    </w:p>
    <w:p>
      <w:pPr>
        <w:spacing w:after="0" w:line="168" w:lineRule="exact"/>
        <w:rPr>
          <w:sz w:val="20"/>
          <w:szCs w:val="20"/>
          <w:color w:val="auto"/>
        </w:rPr>
      </w:pPr>
    </w:p>
    <w:p>
      <w:pPr>
        <w:ind w:left="1" w:right="260" w:firstLine="247"/>
        <w:spacing w:after="0" w:line="267" w:lineRule="auto"/>
        <w:rPr>
          <w:sz w:val="20"/>
          <w:szCs w:val="20"/>
          <w:color w:val="auto"/>
        </w:rPr>
      </w:pPr>
      <w:r>
        <w:rPr>
          <w:rFonts w:ascii="Arial" w:cs="Arial" w:eastAsia="Arial" w:hAnsi="Arial"/>
          <w:sz w:val="16"/>
          <w:szCs w:val="16"/>
          <w:u w:val="single" w:color="auto"/>
          <w:color w:val="auto"/>
        </w:rPr>
        <w:t>Bonuses</w:t>
      </w:r>
      <w:r>
        <w:rPr>
          <w:rFonts w:ascii="Arial" w:cs="Arial" w:eastAsia="Arial" w:hAnsi="Arial"/>
          <w:sz w:val="16"/>
          <w:szCs w:val="16"/>
          <w:color w:val="auto"/>
        </w:rPr>
        <w:t>. The Company does not have formal incentive or bonus plans for executives. As part of the review and setting of annual compensation, annual cash bonuses or restricted stock awards have been awarded to our officers and eligible employees. In 2004, the Chief Executive Officer, Named Officers, and other eligible non-officer employees received cash bonuses. The other executive officers received bonuses in the form of restricted stock awards that vest in two equal installments nine and eighteen months after the date of grant.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438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 w:right="80" w:firstLine="247"/>
        <w:spacing w:after="0" w:line="360" w:lineRule="auto"/>
        <w:rPr>
          <w:sz w:val="20"/>
          <w:szCs w:val="20"/>
          <w:color w:val="auto"/>
        </w:rPr>
      </w:pPr>
      <w:r>
        <w:rPr>
          <w:rFonts w:ascii="Arial" w:cs="Arial" w:eastAsia="Arial" w:hAnsi="Arial"/>
          <w:sz w:val="14"/>
          <w:szCs w:val="14"/>
          <w:u w:val="single" w:color="auto"/>
          <w:color w:val="auto"/>
        </w:rPr>
        <w:t>Stock Options</w:t>
      </w:r>
      <w:r>
        <w:rPr>
          <w:rFonts w:ascii="Arial" w:cs="Arial" w:eastAsia="Arial" w:hAnsi="Arial"/>
          <w:sz w:val="14"/>
          <w:szCs w:val="14"/>
          <w:color w:val="auto"/>
        </w:rPr>
        <w:t>. The Compensation Committee believes it is important for stock-based incentives to constitute a significant portion of the compensation package in order to help align executive and shareholder interests. Stock options granted to the Company’s executive officers and other employees of the Company generally include vesting</w:t>
      </w:r>
    </w:p>
    <w:p>
      <w:pPr>
        <w:sectPr>
          <w:pgSz w:w="11900" w:h="16965" w:orient="portrait"/>
          <w:cols w:equalWidth="0" w:num="1">
            <w:col w:w="11421"/>
          </w:cols>
          <w:pgMar w:left="239" w:top="140" w:right="239" w:bottom="0" w:gutter="0" w:footer="0" w:header="0"/>
        </w:sectPr>
      </w:pPr>
    </w:p>
    <w:bookmarkStart w:id="15" w:name="page16"/>
    <w:bookmarkEnd w:id="15"/>
    <w:p>
      <w:pPr>
        <w:ind w:right="60"/>
        <w:spacing w:after="0" w:line="285" w:lineRule="auto"/>
        <w:rPr>
          <w:sz w:val="20"/>
          <w:szCs w:val="20"/>
          <w:color w:val="auto"/>
        </w:rPr>
      </w:pPr>
      <w:r>
        <w:rPr>
          <w:rFonts w:ascii="Arial" w:cs="Arial" w:eastAsia="Arial" w:hAnsi="Arial"/>
          <w:sz w:val="16"/>
          <w:szCs w:val="16"/>
          <w:color w:val="auto"/>
        </w:rPr>
        <w:t>provisions of 25% per year over four years. The Compensation Committee believes that by limiting the exercisability of these stock options over four years, the retention impact of these awards is strengthened.</w:t>
      </w:r>
    </w:p>
    <w:p>
      <w:pPr>
        <w:spacing w:after="0" w:line="156" w:lineRule="exact"/>
        <w:rPr>
          <w:sz w:val="20"/>
          <w:szCs w:val="20"/>
          <w:color w:val="auto"/>
        </w:rPr>
      </w:pPr>
    </w:p>
    <w:p>
      <w:pPr>
        <w:ind w:right="80" w:firstLine="247"/>
        <w:spacing w:after="0" w:line="311" w:lineRule="auto"/>
        <w:rPr>
          <w:sz w:val="20"/>
          <w:szCs w:val="20"/>
          <w:color w:val="auto"/>
        </w:rPr>
      </w:pPr>
      <w:r>
        <w:rPr>
          <w:rFonts w:ascii="Arial" w:cs="Arial" w:eastAsia="Arial" w:hAnsi="Arial"/>
          <w:sz w:val="14"/>
          <w:szCs w:val="14"/>
          <w:color w:val="auto"/>
        </w:rPr>
        <w:t>In determining the total amount and mixture of the compensation package for executive officers, including Dr. Schleifer, the Compensation Committee considers numerous factors, the most important of which are (i) the Company’s overall performance, needs, and objectives, including attracting, motivating, and retaining key management personnel, (ii) individual performance, including the executive officer’s contribution to the Company’s objectives, (iii) compensation of persons holding comparable positions at other similarly situated biotechnology companies, and (iv) the overall value to each executive officer of his or her compensation package. No specific numerical weight is given to any of these factors. The 2004 base salaries, bonuses, and other compensation of the Named Officers are shown in the Summary Compensation Table.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Stock Option Exchange Program</w:t>
      </w:r>
    </w:p>
    <w:p>
      <w:pPr>
        <w:spacing w:after="0" w:line="211" w:lineRule="exact"/>
        <w:rPr>
          <w:sz w:val="20"/>
          <w:szCs w:val="20"/>
          <w:color w:val="auto"/>
        </w:rPr>
      </w:pPr>
    </w:p>
    <w:p>
      <w:pPr>
        <w:ind w:right="120" w:firstLine="247"/>
        <w:spacing w:after="0" w:line="301" w:lineRule="auto"/>
        <w:rPr>
          <w:sz w:val="20"/>
          <w:szCs w:val="20"/>
          <w:color w:val="auto"/>
        </w:rPr>
      </w:pPr>
      <w:r>
        <w:rPr>
          <w:rFonts w:ascii="Arial" w:cs="Arial" w:eastAsia="Arial" w:hAnsi="Arial"/>
          <w:sz w:val="14"/>
          <w:szCs w:val="14"/>
          <w:color w:val="auto"/>
        </w:rPr>
        <w:t>On December 17, 2004, the shareholders of the Company approved a stock option exchange program. Under the option exchange program, “eligible employees,” including executive officers other than Dr. Schleifer, were given the opportunity to surrender for cancellation one or more stock options previously granted to them with an exercise price in excess of $18.00 in exchange for replacement stock options to be granted following the expiration of the option exchange program on January 5, 2005. The number of shares subject to the replacement options was determined based on the then existing options’ exercise price. The exchange ratios under the exchange program (that is, how many existing options an employee would need to surrender in order to receive one replacement option) were determined in a manner intended to provide for an exchange based approximately on fair values of existing options surrendered and replacement options granted, using Black-Scholes models, with aggregate values favorable to shareholders. Replacement options granted to eligible employees, other than the eligible Named Officers, vest in equal installments on the first, second, third, and fourth anniversaries of the grant date. Replacement options granted to the eligible Named Officers only vest if both (i) the Company’s products achieve gross sales of at least $100 million during any consecutive twelve-month period (either directly by the Company or through its licensees) and (ii) the specific Named Officer has remained employed by the Company for at least three years from the date of grant. For all replacement options, the recipient’s vesting and exercise rights are contingent on the recipient’s continued employment through the applicable vesting dates and are subject to the provisions of the 2000 Long-Term Incentive Plan and the applicable option agreement.</w:t>
      </w:r>
    </w:p>
    <w:p>
      <w:pPr>
        <w:spacing w:after="0" w:line="152" w:lineRule="exact"/>
        <w:rPr>
          <w:sz w:val="20"/>
          <w:szCs w:val="20"/>
          <w:color w:val="auto"/>
        </w:rPr>
      </w:pPr>
    </w:p>
    <w:p>
      <w:pPr>
        <w:ind w:firstLine="247"/>
        <w:spacing w:after="0" w:line="284" w:lineRule="auto"/>
        <w:rPr>
          <w:sz w:val="20"/>
          <w:szCs w:val="20"/>
          <w:color w:val="auto"/>
        </w:rPr>
      </w:pPr>
      <w:r>
        <w:rPr>
          <w:rFonts w:ascii="Arial" w:cs="Arial" w:eastAsia="Arial" w:hAnsi="Arial"/>
          <w:sz w:val="15"/>
          <w:szCs w:val="15"/>
          <w:color w:val="auto"/>
        </w:rPr>
        <w:t>The Compensation Committee and the board of directors authorized the option exchange program and recommended its approval by shareholders as a way of revitalizing the incentive value of the Company’s stock options following the decline of the Company’s stock price since 2000. The Compensation Committee believed that by realigning the exercise price of employee stock options with then current market values of the Company’s Common Stock, the Company’s stock option program could again become an important tool to help motivate the Company’s employees. In addition, the Compensation Committee believed that establishing the performance vesting criterion for replacement options granted to the eligible Named Officers would serve as an important additional incentive to create shareholder value. Neither Dr. Schleifer nor the non-employee members of the board of directors were eligible to participate in the option exchange program.</w:t>
      </w:r>
    </w:p>
    <w:p>
      <w:pPr>
        <w:spacing w:after="0" w:line="159" w:lineRule="exact"/>
        <w:rPr>
          <w:sz w:val="20"/>
          <w:szCs w:val="20"/>
          <w:color w:val="auto"/>
        </w:rPr>
      </w:pPr>
    </w:p>
    <w:p>
      <w:pPr>
        <w:ind w:right="180" w:firstLine="247"/>
        <w:spacing w:after="0" w:line="271" w:lineRule="auto"/>
        <w:rPr>
          <w:sz w:val="20"/>
          <w:szCs w:val="20"/>
          <w:color w:val="auto"/>
        </w:rPr>
      </w:pPr>
      <w:r>
        <w:rPr>
          <w:rFonts w:ascii="Arial" w:cs="Arial" w:eastAsia="Arial" w:hAnsi="Arial"/>
          <w:sz w:val="16"/>
          <w:szCs w:val="16"/>
          <w:color w:val="auto"/>
        </w:rPr>
        <w:t>A total of 3,665,819 eligible options were tendered for exchange and cancellation in the option exchange program, of which 1,496,147 were tendered by our executive officers eligible to participate in the option exchange program (the “eligible officers”). A total of 1,977,840 replacement options were granted in exchange for options tendered for exchange and cancellation in the option exchange program,</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438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at an exercise price of $8.50 per share, of which an aggregate of approximately 815,588 replacement options were granted to eligible officers.</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Chief Executive Officer Compensation</w:t>
      </w:r>
    </w:p>
    <w:p>
      <w:pPr>
        <w:spacing w:after="0" w:line="211" w:lineRule="exact"/>
        <w:rPr>
          <w:sz w:val="20"/>
          <w:szCs w:val="20"/>
          <w:color w:val="auto"/>
        </w:rPr>
      </w:pPr>
    </w:p>
    <w:p>
      <w:pPr>
        <w:ind w:right="80" w:firstLine="247"/>
        <w:spacing w:after="0" w:line="307" w:lineRule="auto"/>
        <w:rPr>
          <w:sz w:val="20"/>
          <w:szCs w:val="20"/>
          <w:color w:val="auto"/>
        </w:rPr>
      </w:pPr>
      <w:r>
        <w:rPr>
          <w:rFonts w:ascii="Arial" w:cs="Arial" w:eastAsia="Arial" w:hAnsi="Arial"/>
          <w:sz w:val="14"/>
          <w:szCs w:val="14"/>
          <w:color w:val="auto"/>
        </w:rPr>
        <w:t>Dr. Schleifer’s annual base salary for 2004 was set at $634,000 compared to $610,000 in the prior fiscal year. Dr. Schleifer received a cash bonus of $323,300 for 2004, which represented a decrease from the $355,000 bonus he received for 2003. In addition, Dr. Schleifer was granted options to purchase 250,000 shares, which was the same as his stock option award at the end of 2003. 218,389 of these options were non-qualified stock options with an exercise price of $9.49 per share (the then current fair market value of the Common Stock), which have a term of ten years. The remaining 31,611 options were incentive stock options with an exercise price of $10.44 per share (110% of the then current fair market value of the Common Stock), which have a term of five years. The options granted to Dr. Schleifer vest over four years (25% per year) commencing on the anniversary of the date of the grant. Dr. Schleifer’s total compensation package was determined in accordance with the criteria outlined above.</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Policy on Deductibility of Executive Compensation</w:t>
      </w:r>
    </w:p>
    <w:p>
      <w:pPr>
        <w:spacing w:after="0" w:line="211" w:lineRule="exact"/>
        <w:rPr>
          <w:sz w:val="20"/>
          <w:szCs w:val="20"/>
          <w:color w:val="auto"/>
        </w:rPr>
      </w:pPr>
    </w:p>
    <w:p>
      <w:pPr>
        <w:ind w:right="260" w:firstLine="247"/>
        <w:spacing w:after="0" w:line="267" w:lineRule="auto"/>
        <w:rPr>
          <w:sz w:val="20"/>
          <w:szCs w:val="20"/>
          <w:color w:val="auto"/>
        </w:rPr>
      </w:pPr>
      <w:r>
        <w:rPr>
          <w:rFonts w:ascii="Arial" w:cs="Arial" w:eastAsia="Arial" w:hAnsi="Arial"/>
          <w:sz w:val="16"/>
          <w:szCs w:val="16"/>
          <w:color w:val="auto"/>
        </w:rPr>
        <w:t>Section 162(m) of the Internal Revenue Code limits the deductibility of compensation over $1 million in any tax year to the Chief Executive Officer and the other Named Officers unless certain conditions are met. The Compensation Committee’s general policy is to take into account, and seek to preserve, the deductibility of compensation in determining the type and amount of compensation payable to executive officers, but may, in some instances, approve compensation which may not be deductible due to the operation of Section 162(m).</w:t>
      </w:r>
    </w:p>
    <w:p>
      <w:pPr>
        <w:spacing w:after="0" w:line="170" w:lineRule="exact"/>
        <w:rPr>
          <w:sz w:val="20"/>
          <w:szCs w:val="20"/>
          <w:color w:val="auto"/>
        </w:rPr>
      </w:pPr>
    </w:p>
    <w:p>
      <w:pPr>
        <w:ind w:left="4320"/>
        <w:spacing w:after="0"/>
        <w:rPr>
          <w:sz w:val="20"/>
          <w:szCs w:val="20"/>
          <w:color w:val="auto"/>
        </w:rPr>
      </w:pPr>
      <w:r>
        <w:rPr>
          <w:rFonts w:ascii="Arial" w:cs="Arial" w:eastAsia="Arial" w:hAnsi="Arial"/>
          <w:sz w:val="16"/>
          <w:szCs w:val="16"/>
          <w:i w:val="1"/>
          <w:iCs w:val="1"/>
          <w:color w:val="auto"/>
        </w:rPr>
        <w:t>The Compensation Committee</w:t>
      </w:r>
    </w:p>
    <w:p>
      <w:pPr>
        <w:spacing w:after="0" w:line="211"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Charles A. Baker, Chairman</w:t>
      </w:r>
    </w:p>
    <w:p>
      <w:pPr>
        <w:spacing w:after="0" w:line="21"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Joseph L. Goldstein, M.D.</w:t>
      </w:r>
    </w:p>
    <w:p>
      <w:pPr>
        <w:spacing w:after="0" w:line="14"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George L. Sing</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438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CERTAIN RELATIONSHIPS AND RELATED TRANSACTIONS</w:t>
      </w:r>
    </w:p>
    <w:p>
      <w:pPr>
        <w:spacing w:after="0" w:line="215" w:lineRule="exact"/>
        <w:rPr>
          <w:sz w:val="20"/>
          <w:szCs w:val="20"/>
          <w:color w:val="auto"/>
        </w:rPr>
      </w:pPr>
    </w:p>
    <w:p>
      <w:pPr>
        <w:ind w:right="40" w:firstLine="247"/>
        <w:spacing w:after="0" w:line="271" w:lineRule="auto"/>
        <w:rPr>
          <w:sz w:val="20"/>
          <w:szCs w:val="20"/>
          <w:color w:val="auto"/>
        </w:rPr>
      </w:pPr>
      <w:r>
        <w:rPr>
          <w:rFonts w:ascii="Arial" w:cs="Arial" w:eastAsia="Arial" w:hAnsi="Arial"/>
          <w:sz w:val="16"/>
          <w:szCs w:val="16"/>
          <w:color w:val="auto"/>
        </w:rPr>
        <w:t>In 1994, the Company made a $60,000 loan to Dr. Yancopoulos who was then our Vice President, Discovery and is now our Executive Vice President, Chief Scientific Officer, President, Regeneron Research Laboratories, and a director. The loan was repaid in full on its maturity date in August 2004. Since January 1, 2004, the largest aggregate indebtedness under the loan (principal and interest at the rate of 6.83% per year) was $100,878.</w:t>
      </w:r>
    </w:p>
    <w:p>
      <w:pPr>
        <w:spacing w:after="0" w:line="164" w:lineRule="exact"/>
        <w:rPr>
          <w:sz w:val="20"/>
          <w:szCs w:val="20"/>
          <w:color w:val="auto"/>
        </w:rPr>
      </w:pPr>
    </w:p>
    <w:p>
      <w:pPr>
        <w:ind w:left="5020"/>
        <w:spacing w:after="0"/>
        <w:rPr>
          <w:sz w:val="20"/>
          <w:szCs w:val="20"/>
          <w:color w:val="auto"/>
        </w:rPr>
      </w:pPr>
      <w:r>
        <w:rPr>
          <w:rFonts w:ascii="Arial" w:cs="Arial" w:eastAsia="Arial" w:hAnsi="Arial"/>
          <w:sz w:val="16"/>
          <w:szCs w:val="16"/>
          <w:b w:val="1"/>
          <w:bCs w:val="1"/>
          <w:color w:val="auto"/>
        </w:rPr>
        <w:t>OTHER MATTERS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When are shareholder proposals due for the 2006 Annual Meeting of Shareholders?</w:t>
      </w:r>
    </w:p>
    <w:p>
      <w:pPr>
        <w:spacing w:after="0" w:line="215" w:lineRule="exact"/>
        <w:rPr>
          <w:sz w:val="20"/>
          <w:szCs w:val="20"/>
          <w:color w:val="auto"/>
        </w:rPr>
      </w:pPr>
    </w:p>
    <w:p>
      <w:pPr>
        <w:ind w:right="20" w:firstLine="247"/>
        <w:spacing w:after="0" w:line="327" w:lineRule="auto"/>
        <w:rPr>
          <w:sz w:val="20"/>
          <w:szCs w:val="20"/>
          <w:color w:val="auto"/>
        </w:rPr>
      </w:pPr>
      <w:r>
        <w:rPr>
          <w:rFonts w:ascii="Arial" w:cs="Arial" w:eastAsia="Arial" w:hAnsi="Arial"/>
          <w:sz w:val="14"/>
          <w:szCs w:val="14"/>
          <w:color w:val="auto"/>
        </w:rPr>
        <w:t>A shareholder wishing to present a proposal at the 2006 Annual Meeting of Shareholders must submit the proposal in writing and be received by the Company at its principal executive offices at 777 Old Saw Mill River Road, Tarrytown, New York 10591 by January 5, 2006, and must satisfy the other conditions established by the Securities and Exchange Commission for such inclusion, in order for such proposal to be considered for inclusion in the Company’s proxy statement and form of proxy relating to that meeting.</w:t>
      </w:r>
    </w:p>
    <w:p>
      <w:pPr>
        <w:sectPr>
          <w:pgSz w:w="11900" w:h="16838" w:orient="portrait"/>
          <w:cols w:equalWidth="0" w:num="1">
            <w:col w:w="11420"/>
          </w:cols>
          <w:pgMar w:left="240" w:top="131" w:right="239" w:bottom="0" w:gutter="0" w:footer="0" w:header="0"/>
        </w:sectPr>
      </w:pPr>
    </w:p>
    <w:bookmarkStart w:id="16" w:name="page17"/>
    <w:bookmarkEnd w:id="16"/>
    <w:p>
      <w:pPr>
        <w:ind w:right="20" w:firstLine="247"/>
        <w:spacing w:after="0" w:line="280" w:lineRule="auto"/>
        <w:rPr>
          <w:sz w:val="20"/>
          <w:szCs w:val="20"/>
          <w:color w:val="auto"/>
        </w:rPr>
      </w:pPr>
      <w:r>
        <w:rPr>
          <w:rFonts w:ascii="Arial" w:cs="Arial" w:eastAsia="Arial" w:hAnsi="Arial"/>
          <w:sz w:val="15"/>
          <w:szCs w:val="15"/>
          <w:color w:val="auto"/>
        </w:rPr>
        <w:t>Under our By-Laws, proposals of shareholders intended to be submitted for a formal vote (other than proposals to be included in our proxy statement) at the 2006 Annual Meeting may be made only by a shareholder of record who has given notice of the proposal to the Secretary of the Company at our principal executive offices no earlier than 90 days and no later than 60 days prior to the meeting; provided that if less than 70 days notice or public disclosure of the date of the 2006 Annual Meeting is given or made to shareholders, notice by the shareholder in order to be timely must be received not later than the close of business on the tenth day following the day on which such notice of the annual meeting was first mailed or such public disclosure of the annual meeting was made, whichever first occurs. The notice must contain certain information as specified in our By-Laws. Assuming our 2006 Annual Meeting is held on June 9, 2006 in accordance with the Company’s past practice, and at least 70 days’ notice or prior public disclosure of the date of the 2006 Annual Meeting is given or made to shareholders, notice of such proposals would need to be given no earlier than March 11, 2006 and no later than April 10, 2006. Any proposal received outside of such dates will not be considered “timely” under the federal proxy rules for purposes of determining whether we may use discretionary authority to vote on such proposal.</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happens if multiple shareholders share an address?</w:t>
      </w:r>
    </w:p>
    <w:p>
      <w:pPr>
        <w:spacing w:after="0" w:line="215" w:lineRule="exact"/>
        <w:rPr>
          <w:sz w:val="20"/>
          <w:szCs w:val="20"/>
          <w:color w:val="auto"/>
        </w:rPr>
      </w:pPr>
    </w:p>
    <w:p>
      <w:pPr>
        <w:ind w:right="20" w:firstLine="247"/>
        <w:spacing w:after="0" w:line="302" w:lineRule="auto"/>
        <w:rPr>
          <w:sz w:val="20"/>
          <w:szCs w:val="20"/>
          <w:color w:val="auto"/>
        </w:rPr>
      </w:pPr>
      <w:r>
        <w:rPr>
          <w:rFonts w:ascii="Arial" w:cs="Arial" w:eastAsia="Arial" w:hAnsi="Arial"/>
          <w:sz w:val="14"/>
          <w:szCs w:val="14"/>
          <w:color w:val="auto"/>
        </w:rPr>
        <w:t>Applicable rules permit brokerage firms and the Company to send one Annual Report and proxy statement to multiple shareholders who share the same address under certain circumstances. This practice is known as “householding.” We believe that householding will provide greater convenience for our shareholders, as well as cost savings for us by reducing the number of duplicate documents that are sent to your home. Consequently, we have implemented the practice of householding for shares held in “street name” and intend to deliver only one Annual Report and one proxy statement to multiple shareholders sharing the same address. If you wish to receive a separate proxy statement for the 2005 Annual Meeting or a 2004 Annual Report, you may find these materials at our internet website (www.regeneron.com) or you may stop householding for your account and receive separate printed copies of these materials by contacting our Investor Relations Department, at Regeneron Pharmaceuticals, Inc., 777 Old Saw Mill River Road, Tarrytown, New York 10591, or by calling us at 914-345-7400 and these materials will be promptly delivered to you. If you hold shares registered in your name (sometimes called a shareholder of record), you can elect householding for your account by contacting us in the same manner described above. Any shareholder may stop householding for your account by contacting our Investor Relations Department at the address and/or phone number included above. If you revoke your consent, you will be removed from the householding program within 30 days of receipt of your revocation and each shareholder at your address will receive individual copies of our disclosure documents.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438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Are there any other matters to be addressed at the Annual Meeting?</w:t>
      </w:r>
    </w:p>
    <w:p>
      <w:pPr>
        <w:spacing w:after="0" w:line="215" w:lineRule="exact"/>
        <w:rPr>
          <w:sz w:val="20"/>
          <w:szCs w:val="20"/>
          <w:color w:val="auto"/>
        </w:rPr>
      </w:pPr>
    </w:p>
    <w:p>
      <w:pPr>
        <w:jc w:val="both"/>
        <w:ind w:right="240" w:firstLine="247"/>
        <w:spacing w:after="0" w:line="327" w:lineRule="auto"/>
        <w:rPr>
          <w:sz w:val="20"/>
          <w:szCs w:val="20"/>
          <w:color w:val="auto"/>
        </w:rPr>
      </w:pPr>
      <w:r>
        <w:rPr>
          <w:rFonts w:ascii="Arial" w:cs="Arial" w:eastAsia="Arial" w:hAnsi="Arial"/>
          <w:sz w:val="14"/>
          <w:szCs w:val="14"/>
          <w:color w:val="auto"/>
        </w:rPr>
        <w:t>We know of no other matters to be brought before the Annual Meeting, except as set forth in this proxy statement. If any other matter is properly presented at the Annual Meeting upon which a vote may properly be taken, shares represented by duly executed and timely submitted proxies will be voted on any such matter in accordance with the judgment of the persons named as proxies in the enclosed proxy card. Discretionary authority for them to do so is contained in the enclosed proxy card.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will pay the costs related to this proxy statement and the Annual Meeting?</w:t>
      </w:r>
    </w:p>
    <w:p>
      <w:pPr>
        <w:spacing w:after="0" w:line="215" w:lineRule="exact"/>
        <w:rPr>
          <w:sz w:val="20"/>
          <w:szCs w:val="20"/>
          <w:color w:val="auto"/>
        </w:rPr>
      </w:pPr>
    </w:p>
    <w:p>
      <w:pPr>
        <w:ind w:right="20" w:firstLine="247"/>
        <w:spacing w:after="0" w:line="316" w:lineRule="auto"/>
        <w:rPr>
          <w:sz w:val="20"/>
          <w:szCs w:val="20"/>
          <w:color w:val="auto"/>
        </w:rPr>
      </w:pPr>
      <w:r>
        <w:rPr>
          <w:rFonts w:ascii="Arial" w:cs="Arial" w:eastAsia="Arial" w:hAnsi="Arial"/>
          <w:sz w:val="14"/>
          <w:szCs w:val="14"/>
          <w:color w:val="auto"/>
        </w:rPr>
        <w:t>The solicitation of proxies is being made on behalf of the Company and we will bear the costs of the solicitation. We will be responsible for paying for all expenses to prepare, print and mail the proxy materials to shareholders. In accordance with the regulations of the Securities and Exchange Commission, we will make arrangements with brokerage houses and other custodians, nominees, and fiduciaries to send proxies and proxy materials to their principals and will reimburse them for their reasonable expenses in so doing. In addition to the solicitation by use of the mails, our officers, directors, and employees may solicit the return of proxies by telephone, telegram, or personal interviews.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When can you expect to receive a 2004 Annual Report?</w:t>
      </w:r>
    </w:p>
    <w:p>
      <w:pPr>
        <w:spacing w:after="0" w:line="215" w:lineRule="exact"/>
        <w:rPr>
          <w:sz w:val="20"/>
          <w:szCs w:val="20"/>
          <w:color w:val="auto"/>
        </w:rPr>
      </w:pPr>
    </w:p>
    <w:p>
      <w:pPr>
        <w:ind w:right="140" w:firstLine="247"/>
        <w:spacing w:after="0" w:line="311" w:lineRule="auto"/>
        <w:rPr>
          <w:sz w:val="20"/>
          <w:szCs w:val="20"/>
          <w:color w:val="auto"/>
        </w:rPr>
      </w:pPr>
      <w:r>
        <w:rPr>
          <w:rFonts w:ascii="Arial" w:cs="Arial" w:eastAsia="Arial" w:hAnsi="Arial"/>
          <w:sz w:val="14"/>
          <w:szCs w:val="14"/>
          <w:color w:val="auto"/>
        </w:rPr>
        <w:t>Our Annual Report for the year ended December 31, 2004 is being mailed or made available electronically to shareholders together with these proxy materials. Both the Annual Report and this proxy statement will be posted at our corporate website (</w:t>
      </w:r>
      <w:r>
        <w:rPr>
          <w:rFonts w:ascii="Arial" w:cs="Arial" w:eastAsia="Arial" w:hAnsi="Arial"/>
          <w:sz w:val="14"/>
          <w:szCs w:val="14"/>
          <w:u w:val="single" w:color="auto"/>
          <w:color w:val="auto"/>
        </w:rPr>
        <w:t>www.regeneron.com</w:t>
      </w:r>
      <w:r>
        <w:rPr>
          <w:rFonts w:ascii="Arial" w:cs="Arial" w:eastAsia="Arial" w:hAnsi="Arial"/>
          <w:sz w:val="14"/>
          <w:szCs w:val="14"/>
          <w:color w:val="auto"/>
        </w:rPr>
        <w:t xml:space="preserve">) soon after they are distributed to shareholders. </w:t>
      </w:r>
      <w:r>
        <w:rPr>
          <w:rFonts w:ascii="Arial" w:cs="Arial" w:eastAsia="Arial" w:hAnsi="Arial"/>
          <w:sz w:val="14"/>
          <w:szCs w:val="14"/>
          <w:b w:val="1"/>
          <w:bCs w:val="1"/>
          <w:color w:val="auto"/>
        </w:rPr>
        <w:t>In addition, interested</w:t>
      </w:r>
      <w:r>
        <w:rPr>
          <w:rFonts w:ascii="Arial" w:cs="Arial" w:eastAsia="Arial" w:hAnsi="Arial"/>
          <w:sz w:val="14"/>
          <w:szCs w:val="14"/>
          <w:color w:val="auto"/>
        </w:rPr>
        <w:t xml:space="preserve"> </w:t>
      </w:r>
      <w:r>
        <w:rPr>
          <w:rFonts w:ascii="Arial" w:cs="Arial" w:eastAsia="Arial" w:hAnsi="Arial"/>
          <w:sz w:val="14"/>
          <w:szCs w:val="14"/>
          <w:b w:val="1"/>
          <w:bCs w:val="1"/>
          <w:color w:val="auto"/>
        </w:rPr>
        <w:t>shareholders may obtain without charge a copy of our Annual Report on Form 10-K (without exhibits), which includes our audited financial statements for the fiscal year ended December 31, 2004, required to be filed with the Securities and Exchange Commission, by making a written request to Regeneron Pharmaceuticals, Inc., 777 Old Saw Mill River Road, Tarrytown, New York 10591-6707, Attention: Investor Relations, or by calling our Investor Relations Department at (914) 345-7400.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438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384" w:lineRule="exact"/>
        <w:rPr>
          <w:sz w:val="20"/>
          <w:szCs w:val="20"/>
          <w:color w:val="auto"/>
        </w:rPr>
      </w:pPr>
    </w:p>
    <w:p>
      <w:pPr>
        <w:ind w:left="460" w:right="1500"/>
        <w:spacing w:after="0" w:line="271" w:lineRule="auto"/>
        <w:rPr>
          <w:sz w:val="20"/>
          <w:szCs w:val="20"/>
          <w:color w:val="auto"/>
        </w:rPr>
      </w:pPr>
      <w:r>
        <w:rPr>
          <w:rFonts w:ascii="Arial" w:cs="Arial" w:eastAsia="Arial" w:hAnsi="Arial"/>
          <w:sz w:val="16"/>
          <w:szCs w:val="16"/>
          <w:b w:val="1"/>
          <w:bCs w:val="1"/>
          <w:i w:val="1"/>
          <w:iCs w:val="1"/>
          <w:color w:val="auto"/>
        </w:rPr>
        <w:t>REGENERON PHARMACEUTICALS, INC. 777 OLD SAW MILL RIVER ROAD TARRYTOWN, NY 10591-6707</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VOTE BY INTERNET - </w:t>
      </w:r>
      <w:r>
        <w:rPr>
          <w:rFonts w:ascii="Arial" w:cs="Arial" w:eastAsia="Arial" w:hAnsi="Arial"/>
          <w:sz w:val="12"/>
          <w:szCs w:val="12"/>
          <w:b w:val="1"/>
          <w:bCs w:val="1"/>
          <w:u w:val="single" w:color="auto"/>
          <w:color w:val="auto"/>
        </w:rPr>
        <w:t>www.proxyvote.com</w:t>
      </w:r>
    </w:p>
    <w:p>
      <w:pPr>
        <w:spacing w:after="0" w:line="12" w:lineRule="exact"/>
        <w:rPr>
          <w:sz w:val="20"/>
          <w:szCs w:val="20"/>
          <w:color w:val="auto"/>
        </w:rPr>
      </w:pPr>
    </w:p>
    <w:p>
      <w:pPr>
        <w:jc w:val="both"/>
        <w:ind w:right="460"/>
        <w:spacing w:after="0" w:line="276" w:lineRule="auto"/>
        <w:rPr>
          <w:sz w:val="20"/>
          <w:szCs w:val="20"/>
          <w:color w:val="auto"/>
        </w:rPr>
      </w:pPr>
      <w:r>
        <w:rPr>
          <w:rFonts w:ascii="Arial" w:cs="Arial" w:eastAsia="Arial" w:hAnsi="Arial"/>
          <w:sz w:val="11"/>
          <w:szCs w:val="11"/>
          <w:color w:val="auto"/>
        </w:rPr>
        <w:t>Use the Internet to transmit your voting instructions and for electronic delivery of information up until 11:59 P.M. Eastern Time on June 9, 2005. Have your proxy card in hand when you access the web site and follow the instructions to obtain your records and to create an electronic voting instruction form.</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ELECTRONIC DELIVERY OF FUTURE SHAREHOLDER</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COMMUNICATIONS</w:t>
      </w:r>
    </w:p>
    <w:p>
      <w:pPr>
        <w:jc w:val="both"/>
        <w:ind w:right="460"/>
        <w:spacing w:after="0" w:line="239" w:lineRule="auto"/>
        <w:rPr>
          <w:sz w:val="20"/>
          <w:szCs w:val="20"/>
          <w:color w:val="auto"/>
        </w:rPr>
      </w:pPr>
      <w:r>
        <w:rPr>
          <w:rFonts w:ascii="Arial" w:cs="Arial" w:eastAsia="Arial" w:hAnsi="Arial"/>
          <w:sz w:val="12"/>
          <w:szCs w:val="12"/>
          <w:color w:val="auto"/>
        </w:rPr>
        <w:t>If you would like to reduce the costs incurred by Regeneron Pharmaceuticals, Inc.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shareholder communications electronically in future years.</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PHONE - 1-800-690-6903</w:t>
      </w:r>
    </w:p>
    <w:p>
      <w:pPr>
        <w:spacing w:after="0" w:line="12" w:lineRule="exact"/>
        <w:rPr>
          <w:sz w:val="20"/>
          <w:szCs w:val="20"/>
          <w:color w:val="auto"/>
        </w:rPr>
      </w:pPr>
    </w:p>
    <w:p>
      <w:pPr>
        <w:jc w:val="both"/>
        <w:ind w:right="460"/>
        <w:spacing w:after="0" w:line="250" w:lineRule="auto"/>
        <w:rPr>
          <w:sz w:val="20"/>
          <w:szCs w:val="20"/>
          <w:color w:val="auto"/>
        </w:rPr>
      </w:pPr>
      <w:r>
        <w:rPr>
          <w:rFonts w:ascii="Arial" w:cs="Arial" w:eastAsia="Arial" w:hAnsi="Arial"/>
          <w:sz w:val="12"/>
          <w:szCs w:val="12"/>
          <w:color w:val="auto"/>
        </w:rPr>
        <w:t>Use any touch-tone telephone to transmit your voting instructions up until 11:59 P.M. Eastern Time on June 9, 2005. Have your proxy card in hand when you call and then follow the instructions.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MAIL</w:t>
      </w:r>
    </w:p>
    <w:p>
      <w:pPr>
        <w:spacing w:after="0" w:line="12" w:lineRule="exact"/>
        <w:rPr>
          <w:sz w:val="20"/>
          <w:szCs w:val="20"/>
          <w:color w:val="auto"/>
        </w:rPr>
      </w:pPr>
    </w:p>
    <w:p>
      <w:pPr>
        <w:jc w:val="both"/>
        <w:ind w:right="460"/>
        <w:spacing w:after="0" w:line="295" w:lineRule="auto"/>
        <w:rPr>
          <w:sz w:val="20"/>
          <w:szCs w:val="20"/>
          <w:color w:val="auto"/>
        </w:rPr>
      </w:pPr>
      <w:r>
        <w:rPr>
          <w:rFonts w:ascii="Arial" w:cs="Arial" w:eastAsia="Arial" w:hAnsi="Arial"/>
          <w:sz w:val="11"/>
          <w:szCs w:val="11"/>
          <w:color w:val="auto"/>
        </w:rPr>
        <w:t>Mark, sign and date your proxy card and return it in the postage-paid envelope we have provided or return it to Regeneron Pharmaceuticals, Inc., c/o ADP, 51 Mercedes Way, Edgewood, NY 11717.</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PLEASE SIGN, DATE AND RETURN PROMPTLY IN THE ENCLOSED ENVELOPE.</w:t>
      </w:r>
    </w:p>
    <w:p>
      <w:pPr>
        <w:spacing w:after="0" w:line="200" w:lineRule="exact"/>
        <w:rPr>
          <w:sz w:val="20"/>
          <w:szCs w:val="20"/>
          <w:color w:val="auto"/>
        </w:rPr>
      </w:pPr>
    </w:p>
    <w:p>
      <w:pPr>
        <w:sectPr>
          <w:pgSz w:w="11900" w:h="16838" w:orient="portrait"/>
          <w:cols w:equalWidth="0" w:num="2">
            <w:col w:w="4980" w:space="720"/>
            <w:col w:w="5720"/>
          </w:cols>
          <w:pgMar w:left="240" w:top="131" w:right="23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8" w:lineRule="exact"/>
        <w:rPr>
          <w:sz w:val="20"/>
          <w:szCs w:val="20"/>
          <w:color w:val="auto"/>
        </w:rPr>
      </w:pPr>
    </w:p>
    <w:p>
      <w:pPr>
        <w:jc w:val="both"/>
        <w:ind w:left="6380"/>
        <w:spacing w:after="0"/>
        <w:tabs>
          <w:tab w:leader="none" w:pos="8980" w:val="left"/>
        </w:tabs>
        <w:rPr>
          <w:sz w:val="20"/>
          <w:szCs w:val="20"/>
          <w:color w:val="auto"/>
        </w:rPr>
      </w:pPr>
      <w:r>
        <w:rPr>
          <w:rFonts w:ascii="Arial" w:cs="Arial" w:eastAsia="Arial" w:hAnsi="Arial"/>
          <w:sz w:val="12"/>
          <w:szCs w:val="12"/>
          <w:color w:val="auto"/>
        </w:rPr>
        <w:t>RGNRN1</w:t>
      </w:r>
      <w:r>
        <w:rPr>
          <w:sz w:val="20"/>
          <w:szCs w:val="20"/>
          <w:color w:val="auto"/>
        </w:rPr>
        <w:tab/>
      </w:r>
      <w:r>
        <w:rPr>
          <w:rFonts w:ascii="Arial" w:cs="Arial" w:eastAsia="Arial" w:hAnsi="Arial"/>
          <w:sz w:val="12"/>
          <w:szCs w:val="12"/>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258050" cy="234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8050" cy="23495"/>
                    </a:xfrm>
                    <a:prstGeom prst="rect">
                      <a:avLst/>
                    </a:prstGeom>
                    <a:noFill/>
                  </pic:spPr>
                </pic:pic>
              </a:graphicData>
            </a:graphic>
          </wp:anchor>
        </w:drawing>
      </w:r>
    </w:p>
    <w:p>
      <w:pPr>
        <w:spacing w:after="0" w:line="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DETACH AND RETURN THIS PORTION ONLY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258050" cy="1554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8050" cy="1554480"/>
                    </a:xfrm>
                    <a:prstGeom prst="rect">
                      <a:avLst/>
                    </a:prstGeom>
                    <a:noFill/>
                  </pic:spPr>
                </pic:pic>
              </a:graphicData>
            </a:graphic>
          </wp:anchor>
        </w:drawing>
      </w:r>
    </w:p>
    <w:p>
      <w:pPr>
        <w:spacing w:after="0" w:line="1"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REGENERON PHARMACEUTICALS, INC.</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2"/>
          <w:szCs w:val="12"/>
          <w:b w:val="1"/>
          <w:bCs w:val="1"/>
          <w:color w:val="auto"/>
        </w:rPr>
        <w:t>The Board of Directors recommends a vote</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2"/>
          <w:szCs w:val="12"/>
          <w:b w:val="1"/>
          <w:bCs w:val="1"/>
          <w:color w:val="auto"/>
        </w:rPr>
        <w:t>FOR the Proposals.</w:t>
      </w:r>
    </w:p>
    <w:p>
      <w:pPr>
        <w:sectPr>
          <w:pgSz w:w="11900" w:h="16838" w:orient="portrait"/>
          <w:cols w:equalWidth="0" w:num="1">
            <w:col w:w="11420"/>
          </w:cols>
          <w:pgMar w:left="240" w:top="131" w:right="239" w:bottom="0" w:gutter="0" w:footer="0" w:header="0"/>
          <w:type w:val="continuous"/>
        </w:sectPr>
      </w:pPr>
    </w:p>
    <w:p>
      <w:pPr>
        <w:spacing w:after="0" w:line="260" w:lineRule="exact"/>
        <w:rPr>
          <w:sz w:val="20"/>
          <w:szCs w:val="20"/>
          <w:color w:val="auto"/>
        </w:rPr>
      </w:pPr>
    </w:p>
    <w:p>
      <w:pPr>
        <w:ind w:left="980" w:right="3160" w:hanging="462"/>
        <w:spacing w:after="0" w:line="267" w:lineRule="auto"/>
        <w:tabs>
          <w:tab w:leader="none" w:pos="980" w:val="left"/>
        </w:tabs>
        <w:numPr>
          <w:ilvl w:val="0"/>
          <w:numId w:val="22"/>
        </w:numPr>
        <w:rPr>
          <w:rFonts w:ascii="Arial" w:cs="Arial" w:eastAsia="Arial" w:hAnsi="Arial"/>
          <w:sz w:val="11"/>
          <w:szCs w:val="11"/>
          <w:color w:val="auto"/>
        </w:rPr>
      </w:pPr>
      <w:r>
        <w:rPr>
          <w:rFonts w:ascii="Arial" w:cs="Arial" w:eastAsia="Arial" w:hAnsi="Arial"/>
          <w:sz w:val="11"/>
          <w:szCs w:val="11"/>
          <w:color w:val="auto"/>
        </w:rPr>
        <w:t>Election of Directors Nominees:</w:t>
      </w:r>
    </w:p>
    <w:p>
      <w:pPr>
        <w:ind w:left="1180" w:hanging="193"/>
        <w:spacing w:after="0"/>
        <w:tabs>
          <w:tab w:leader="none" w:pos="1180" w:val="left"/>
        </w:tabs>
        <w:numPr>
          <w:ilvl w:val="1"/>
          <w:numId w:val="22"/>
        </w:numPr>
        <w:rPr>
          <w:rFonts w:ascii="Arial" w:cs="Arial" w:eastAsia="Arial" w:hAnsi="Arial"/>
          <w:sz w:val="11"/>
          <w:szCs w:val="11"/>
          <w:color w:val="auto"/>
        </w:rPr>
      </w:pPr>
      <w:r>
        <w:rPr>
          <w:rFonts w:ascii="Arial" w:cs="Arial" w:eastAsia="Arial" w:hAnsi="Arial"/>
          <w:sz w:val="11"/>
          <w:szCs w:val="11"/>
          <w:color w:val="auto"/>
        </w:rPr>
        <w:t>Alfred G. Gilman, M.D., Ph.D.</w:t>
      </w:r>
    </w:p>
    <w:p>
      <w:pPr>
        <w:spacing w:after="0" w:line="9" w:lineRule="exact"/>
        <w:rPr>
          <w:rFonts w:ascii="Arial" w:cs="Arial" w:eastAsia="Arial" w:hAnsi="Arial"/>
          <w:sz w:val="11"/>
          <w:szCs w:val="11"/>
          <w:color w:val="auto"/>
        </w:rPr>
      </w:pPr>
    </w:p>
    <w:p>
      <w:pPr>
        <w:ind w:left="1180" w:hanging="193"/>
        <w:spacing w:after="0" w:line="236" w:lineRule="auto"/>
        <w:tabs>
          <w:tab w:leader="none" w:pos="1180" w:val="left"/>
        </w:tabs>
        <w:numPr>
          <w:ilvl w:val="1"/>
          <w:numId w:val="22"/>
        </w:numPr>
        <w:rPr>
          <w:rFonts w:ascii="Arial" w:cs="Arial" w:eastAsia="Arial" w:hAnsi="Arial"/>
          <w:sz w:val="12"/>
          <w:szCs w:val="12"/>
          <w:color w:val="auto"/>
        </w:rPr>
      </w:pPr>
      <w:r>
        <w:rPr>
          <w:rFonts w:ascii="Arial" w:cs="Arial" w:eastAsia="Arial" w:hAnsi="Arial"/>
          <w:sz w:val="12"/>
          <w:szCs w:val="12"/>
          <w:color w:val="auto"/>
        </w:rPr>
        <w:t>Joseph L. Goldstein, M.D.</w:t>
      </w:r>
    </w:p>
    <w:p>
      <w:pPr>
        <w:ind w:left="1180" w:hanging="193"/>
        <w:spacing w:after="0"/>
        <w:tabs>
          <w:tab w:leader="none" w:pos="1180" w:val="left"/>
        </w:tabs>
        <w:numPr>
          <w:ilvl w:val="1"/>
          <w:numId w:val="22"/>
        </w:numPr>
        <w:rPr>
          <w:rFonts w:ascii="Arial" w:cs="Arial" w:eastAsia="Arial" w:hAnsi="Arial"/>
          <w:sz w:val="12"/>
          <w:szCs w:val="12"/>
          <w:color w:val="auto"/>
        </w:rPr>
      </w:pPr>
      <w:r>
        <w:rPr>
          <w:rFonts w:ascii="Arial" w:cs="Arial" w:eastAsia="Arial" w:hAnsi="Arial"/>
          <w:sz w:val="12"/>
          <w:szCs w:val="12"/>
          <w:color w:val="auto"/>
        </w:rPr>
        <w:t>P. Roy Vagelos, M.D.</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360" w:type="dxa"/>
            <w:vAlign w:val="bottom"/>
          </w:tcPr>
          <w:p>
            <w:pPr>
              <w:jc w:val="center"/>
              <w:ind w:right="86"/>
              <w:spacing w:after="0"/>
              <w:rPr>
                <w:sz w:val="20"/>
                <w:szCs w:val="20"/>
                <w:color w:val="auto"/>
              </w:rPr>
            </w:pPr>
            <w:r>
              <w:rPr>
                <w:rFonts w:ascii="Arial" w:cs="Arial" w:eastAsia="Arial" w:hAnsi="Arial"/>
                <w:sz w:val="12"/>
                <w:szCs w:val="12"/>
                <w:b w:val="1"/>
                <w:bCs w:val="1"/>
                <w:color w:val="auto"/>
              </w:rPr>
              <w:t>For</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7"/>
              </w:rPr>
              <w:t>Withhold</w:t>
            </w:r>
          </w:p>
        </w:tc>
        <w:tc>
          <w:tcPr>
            <w:tcW w:w="920" w:type="dxa"/>
            <w:vAlign w:val="bottom"/>
          </w:tcPr>
          <w:p>
            <w:pPr>
              <w:jc w:val="center"/>
              <w:ind w:right="106"/>
              <w:spacing w:after="0"/>
              <w:rPr>
                <w:sz w:val="20"/>
                <w:szCs w:val="20"/>
                <w:color w:val="auto"/>
              </w:rPr>
            </w:pPr>
            <w:r>
              <w:rPr>
                <w:rFonts w:ascii="Arial" w:cs="Arial" w:eastAsia="Arial" w:hAnsi="Arial"/>
                <w:sz w:val="12"/>
                <w:szCs w:val="12"/>
                <w:b w:val="1"/>
                <w:bCs w:val="1"/>
                <w:color w:val="auto"/>
                <w:w w:val="99"/>
              </w:rPr>
              <w:t>For All</w:t>
            </w:r>
          </w:p>
        </w:tc>
        <w:tc>
          <w:tcPr>
            <w:tcW w:w="3180" w:type="dxa"/>
            <w:vAlign w:val="bottom"/>
            <w:gridSpan w:val="3"/>
          </w:tcPr>
          <w:p>
            <w:pPr>
              <w:spacing w:after="0"/>
              <w:rPr>
                <w:sz w:val="20"/>
                <w:szCs w:val="20"/>
                <w:color w:val="auto"/>
              </w:rPr>
            </w:pPr>
            <w:r>
              <w:rPr>
                <w:rFonts w:ascii="Arial" w:cs="Arial" w:eastAsia="Arial" w:hAnsi="Arial"/>
                <w:sz w:val="12"/>
                <w:szCs w:val="12"/>
                <w:b w:val="1"/>
                <w:bCs w:val="1"/>
                <w:color w:val="auto"/>
                <w:w w:val="97"/>
              </w:rPr>
              <w:t>To withhold authority to vote for any individual nominee,</w:t>
            </w:r>
          </w:p>
        </w:tc>
        <w:tc>
          <w:tcPr>
            <w:tcW w:w="0" w:type="dxa"/>
            <w:vAlign w:val="bottom"/>
          </w:tcPr>
          <w:p>
            <w:pPr>
              <w:spacing w:after="0"/>
              <w:rPr>
                <w:sz w:val="1"/>
                <w:szCs w:val="1"/>
                <w:color w:val="auto"/>
              </w:rPr>
            </w:pPr>
          </w:p>
        </w:tc>
      </w:tr>
      <w:tr>
        <w:trPr>
          <w:trHeight w:val="136"/>
        </w:trPr>
        <w:tc>
          <w:tcPr>
            <w:tcW w:w="360" w:type="dxa"/>
            <w:vAlign w:val="bottom"/>
          </w:tcPr>
          <w:p>
            <w:pPr>
              <w:jc w:val="center"/>
              <w:ind w:right="86"/>
              <w:spacing w:after="0" w:line="136" w:lineRule="exact"/>
              <w:rPr>
                <w:sz w:val="20"/>
                <w:szCs w:val="20"/>
                <w:color w:val="auto"/>
              </w:rPr>
            </w:pPr>
            <w:r>
              <w:rPr>
                <w:rFonts w:ascii="Arial" w:cs="Arial" w:eastAsia="Arial" w:hAnsi="Arial"/>
                <w:sz w:val="12"/>
                <w:szCs w:val="12"/>
                <w:b w:val="1"/>
                <w:bCs w:val="1"/>
                <w:color w:val="auto"/>
              </w:rPr>
              <w:t>All</w:t>
            </w:r>
          </w:p>
        </w:tc>
        <w:tc>
          <w:tcPr>
            <w:tcW w:w="8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rPr>
              <w:t>All</w:t>
            </w:r>
          </w:p>
        </w:tc>
        <w:tc>
          <w:tcPr>
            <w:tcW w:w="920" w:type="dxa"/>
            <w:vAlign w:val="bottom"/>
          </w:tcPr>
          <w:p>
            <w:pPr>
              <w:jc w:val="center"/>
              <w:ind w:right="106"/>
              <w:spacing w:after="0" w:line="136" w:lineRule="exact"/>
              <w:rPr>
                <w:sz w:val="20"/>
                <w:szCs w:val="20"/>
                <w:color w:val="auto"/>
              </w:rPr>
            </w:pPr>
            <w:r>
              <w:rPr>
                <w:rFonts w:ascii="Arial" w:cs="Arial" w:eastAsia="Arial" w:hAnsi="Arial"/>
                <w:sz w:val="12"/>
                <w:szCs w:val="12"/>
                <w:b w:val="1"/>
                <w:bCs w:val="1"/>
                <w:color w:val="auto"/>
                <w:w w:val="96"/>
              </w:rPr>
              <w:t>Except</w:t>
            </w:r>
          </w:p>
        </w:tc>
        <w:tc>
          <w:tcPr>
            <w:tcW w:w="31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w w:val="93"/>
              </w:rPr>
              <w:t>mark “For All Except” and write the nominee’s name on the</w:t>
            </w:r>
          </w:p>
        </w:tc>
        <w:tc>
          <w:tcPr>
            <w:tcW w:w="0" w:type="dxa"/>
            <w:vAlign w:val="bottom"/>
          </w:tcPr>
          <w:p>
            <w:pPr>
              <w:spacing w:after="0"/>
              <w:rPr>
                <w:sz w:val="1"/>
                <w:szCs w:val="1"/>
                <w:color w:val="auto"/>
              </w:rPr>
            </w:pPr>
          </w:p>
        </w:tc>
      </w:tr>
      <w:tr>
        <w:trPr>
          <w:trHeight w:val="160"/>
        </w:trPr>
        <w:tc>
          <w:tcPr>
            <w:tcW w:w="360" w:type="dxa"/>
            <w:vAlign w:val="bottom"/>
            <w:vMerge w:val="restart"/>
          </w:tcPr>
          <w:p>
            <w:pPr>
              <w:jc w:val="center"/>
              <w:ind w:right="86"/>
              <w:spacing w:after="0"/>
              <w:rPr>
                <w:sz w:val="20"/>
                <w:szCs w:val="20"/>
                <w:color w:val="auto"/>
              </w:rPr>
            </w:pPr>
            <w:r>
              <w:rPr>
                <w:rFonts w:ascii="Arial" w:cs="Arial" w:eastAsia="Arial" w:hAnsi="Arial"/>
                <w:sz w:val="20"/>
                <w:szCs w:val="20"/>
                <w:color w:val="auto"/>
              </w:rPr>
              <w:t>¡</w:t>
            </w:r>
          </w:p>
        </w:tc>
        <w:tc>
          <w:tcPr>
            <w:tcW w:w="840" w:type="dxa"/>
            <w:vAlign w:val="bottom"/>
            <w:vMerge w:val="restart"/>
          </w:tcPr>
          <w:p>
            <w:pPr>
              <w:jc w:val="center"/>
              <w:spacing w:after="0"/>
              <w:rPr>
                <w:sz w:val="20"/>
                <w:szCs w:val="20"/>
                <w:color w:val="auto"/>
              </w:rPr>
            </w:pPr>
            <w:r>
              <w:rPr>
                <w:rFonts w:ascii="Arial" w:cs="Arial" w:eastAsia="Arial" w:hAnsi="Arial"/>
                <w:sz w:val="20"/>
                <w:szCs w:val="20"/>
                <w:color w:val="auto"/>
              </w:rPr>
              <w:t>¡</w:t>
            </w:r>
          </w:p>
        </w:tc>
        <w:tc>
          <w:tcPr>
            <w:tcW w:w="920" w:type="dxa"/>
            <w:vAlign w:val="bottom"/>
            <w:vMerge w:val="restart"/>
          </w:tcPr>
          <w:p>
            <w:pPr>
              <w:jc w:val="center"/>
              <w:ind w:right="106"/>
              <w:spacing w:after="0"/>
              <w:rPr>
                <w:sz w:val="20"/>
                <w:szCs w:val="20"/>
                <w:color w:val="auto"/>
              </w:rPr>
            </w:pPr>
            <w:r>
              <w:rPr>
                <w:rFonts w:ascii="Arial" w:cs="Arial" w:eastAsia="Arial" w:hAnsi="Arial"/>
                <w:sz w:val="20"/>
                <w:szCs w:val="20"/>
                <w:color w:val="auto"/>
                <w:w w:val="89"/>
              </w:rPr>
              <w:t>¡</w:t>
            </w:r>
          </w:p>
        </w:tc>
        <w:tc>
          <w:tcPr>
            <w:tcW w:w="1760" w:type="dxa"/>
            <w:vAlign w:val="bottom"/>
          </w:tcPr>
          <w:p>
            <w:pPr>
              <w:spacing w:after="0"/>
              <w:rPr>
                <w:sz w:val="20"/>
                <w:szCs w:val="20"/>
                <w:color w:val="auto"/>
              </w:rPr>
            </w:pPr>
            <w:r>
              <w:rPr>
                <w:rFonts w:ascii="Arial" w:cs="Arial" w:eastAsia="Arial" w:hAnsi="Arial"/>
                <w:sz w:val="12"/>
                <w:szCs w:val="12"/>
                <w:b w:val="1"/>
                <w:bCs w:val="1"/>
                <w:color w:val="auto"/>
              </w:rPr>
              <w:t>line below.</w:t>
            </w: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3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ind w:left="1400"/>
              <w:spacing w:after="0"/>
              <w:rPr>
                <w:sz w:val="20"/>
                <w:szCs w:val="20"/>
                <w:color w:val="auto"/>
              </w:rPr>
            </w:pPr>
            <w:r>
              <w:rPr>
                <w:rFonts w:ascii="Arial" w:cs="Arial" w:eastAsia="Arial" w:hAnsi="Arial"/>
                <w:sz w:val="12"/>
                <w:szCs w:val="12"/>
                <w:b w:val="1"/>
                <w:bCs w:val="1"/>
                <w:color w:val="auto"/>
              </w:rPr>
              <w:t>For</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Against</w:t>
            </w:r>
          </w:p>
        </w:tc>
        <w:tc>
          <w:tcPr>
            <w:tcW w:w="640" w:type="dxa"/>
            <w:vAlign w:val="bottom"/>
          </w:tcPr>
          <w:p>
            <w:pPr>
              <w:ind w:left="200"/>
              <w:spacing w:after="0"/>
              <w:rPr>
                <w:sz w:val="20"/>
                <w:szCs w:val="20"/>
                <w:color w:val="auto"/>
              </w:rPr>
            </w:pPr>
            <w:r>
              <w:rPr>
                <w:rFonts w:ascii="Arial" w:cs="Arial" w:eastAsia="Arial" w:hAnsi="Arial"/>
                <w:sz w:val="12"/>
                <w:szCs w:val="12"/>
                <w:b w:val="1"/>
                <w:bCs w:val="1"/>
                <w:color w:val="auto"/>
                <w:w w:val="95"/>
              </w:rPr>
              <w:t>Abstain</w:t>
            </w:r>
          </w:p>
        </w:tc>
        <w:tc>
          <w:tcPr>
            <w:tcW w:w="0" w:type="dxa"/>
            <w:vAlign w:val="bottom"/>
          </w:tcPr>
          <w:p>
            <w:pPr>
              <w:spacing w:after="0"/>
              <w:rPr>
                <w:sz w:val="1"/>
                <w:szCs w:val="1"/>
                <w:color w:val="auto"/>
              </w:rPr>
            </w:pPr>
          </w:p>
        </w:tc>
      </w:tr>
    </w:tbl>
    <w:p>
      <w:pPr>
        <w:spacing w:after="0" w:line="6" w:lineRule="exact"/>
        <w:rPr>
          <w:sz w:val="20"/>
          <w:szCs w:val="20"/>
          <w:color w:val="auto"/>
        </w:rPr>
      </w:pPr>
    </w:p>
    <w:p>
      <w:pPr>
        <w:sectPr>
          <w:pgSz w:w="11900" w:h="16838" w:orient="portrait"/>
          <w:cols w:equalWidth="0" w:num="2">
            <w:col w:w="5180" w:space="720"/>
            <w:col w:w="5520"/>
          </w:cols>
          <w:pgMar w:left="240" w:top="131" w:right="239" w:bottom="0" w:gutter="0" w:footer="0" w:header="0"/>
          <w:type w:val="continuous"/>
        </w:sectPr>
      </w:pPr>
    </w:p>
    <w:tbl>
      <w:tblPr>
        <w:tblLayout w:type="fixed"/>
        <w:tblInd w:w="520" w:type="dxa"/>
        <w:tblCellMar>
          <w:top w:w="0" w:type="dxa"/>
          <w:left w:w="0" w:type="dxa"/>
          <w:bottom w:w="0" w:type="dxa"/>
          <w:right w:w="0" w:type="dxa"/>
        </w:tblCellMar>
      </w:tblPr>
      <w:tr>
        <w:trPr>
          <w:trHeight w:val="230"/>
        </w:trPr>
        <w:tc>
          <w:tcPr>
            <w:tcW w:w="280" w:type="dxa"/>
            <w:vAlign w:val="bottom"/>
            <w:vMerge w:val="restart"/>
          </w:tcPr>
          <w:p>
            <w:pPr>
              <w:jc w:val="right"/>
              <w:ind w:right="118"/>
              <w:spacing w:after="0"/>
              <w:rPr>
                <w:sz w:val="20"/>
                <w:szCs w:val="20"/>
                <w:color w:val="auto"/>
              </w:rPr>
            </w:pPr>
            <w:r>
              <w:rPr>
                <w:rFonts w:ascii="Arial" w:cs="Arial" w:eastAsia="Arial" w:hAnsi="Arial"/>
                <w:sz w:val="12"/>
                <w:szCs w:val="12"/>
                <w:color w:val="auto"/>
                <w:w w:val="79"/>
              </w:rPr>
              <w:t>2.</w:t>
            </w:r>
          </w:p>
        </w:tc>
        <w:tc>
          <w:tcPr>
            <w:tcW w:w="8340" w:type="dxa"/>
            <w:vAlign w:val="bottom"/>
            <w:vMerge w:val="restart"/>
          </w:tcPr>
          <w:p>
            <w:pPr>
              <w:ind w:left="180"/>
              <w:spacing w:after="0"/>
              <w:rPr>
                <w:sz w:val="20"/>
                <w:szCs w:val="20"/>
                <w:color w:val="auto"/>
              </w:rPr>
            </w:pPr>
            <w:r>
              <w:rPr>
                <w:rFonts w:ascii="Arial" w:cs="Arial" w:eastAsia="Arial" w:hAnsi="Arial"/>
                <w:sz w:val="12"/>
                <w:szCs w:val="12"/>
                <w:color w:val="auto"/>
                <w:w w:val="97"/>
              </w:rPr>
              <w:t>Proposal to ratify the appointment of PricewaterhouseCoopers LLP as the Company’s independent registered public accounting firm for the fiscal year ending</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281"/>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
        </w:trPr>
        <w:tc>
          <w:tcPr>
            <w:tcW w:w="280" w:type="dxa"/>
            <w:vAlign w:val="bottom"/>
            <w:vMerge w:val="continue"/>
          </w:tcPr>
          <w:p>
            <w:pPr>
              <w:spacing w:after="0"/>
              <w:rPr>
                <w:sz w:val="2"/>
                <w:szCs w:val="2"/>
                <w:color w:val="auto"/>
              </w:rPr>
            </w:pPr>
          </w:p>
        </w:tc>
        <w:tc>
          <w:tcPr>
            <w:tcW w:w="83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980"/>
        <w:spacing w:after="0"/>
        <w:rPr>
          <w:sz w:val="20"/>
          <w:szCs w:val="20"/>
          <w:color w:val="auto"/>
        </w:rPr>
      </w:pPr>
      <w:r>
        <w:rPr>
          <w:rFonts w:ascii="Arial" w:cs="Arial" w:eastAsia="Arial" w:hAnsi="Arial"/>
          <w:sz w:val="12"/>
          <w:szCs w:val="12"/>
          <w:color w:val="auto"/>
        </w:rPr>
        <w:t>December 31, 2005.</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2"/>
          <w:szCs w:val="12"/>
          <w:color w:val="auto"/>
        </w:rPr>
        <w:t>In their discretion, the named proxies may vote on such other matters as may properly come before the Annual Meeting and any adjournments or postponements</w:t>
      </w:r>
    </w:p>
    <w:p>
      <w:pPr>
        <w:sectPr>
          <w:pgSz w:w="11900" w:h="16838" w:orient="portrait"/>
          <w:cols w:equalWidth="0" w:num="1">
            <w:col w:w="11420"/>
          </w:cols>
          <w:pgMar w:left="240" w:top="131" w:right="239" w:bottom="0" w:gutter="0" w:footer="0" w:header="0"/>
          <w:type w:val="continuous"/>
        </w:sectPr>
      </w:pPr>
    </w:p>
    <w:bookmarkStart w:id="17" w:name="page18"/>
    <w:bookmarkEnd w:id="17"/>
    <w:p>
      <w:pPr>
        <w:ind w:left="460"/>
        <w:spacing w:after="0"/>
        <w:rPr>
          <w:sz w:val="20"/>
          <w:szCs w:val="20"/>
          <w:color w:val="auto"/>
        </w:rPr>
      </w:pPr>
      <w:r>
        <w:rPr>
          <w:rFonts w:ascii="Arial" w:cs="Arial" w:eastAsia="Arial" w:hAnsi="Arial"/>
          <w:sz w:val="12"/>
          <w:szCs w:val="12"/>
          <w:color w:val="auto"/>
        </w:rPr>
        <w:t>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-81280</wp:posOffset>
            </wp:positionV>
            <wp:extent cx="7258050" cy="20167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8050" cy="2016760"/>
                    </a:xfrm>
                    <a:prstGeom prst="rect">
                      <a:avLst/>
                    </a:prstGeom>
                    <a:noFill/>
                  </pic:spPr>
                </pic:pic>
              </a:graphicData>
            </a:graphic>
          </wp:anchor>
        </w:drawing>
      </w:r>
    </w:p>
    <w:p>
      <w:pPr>
        <w:spacing w:after="0" w:line="114" w:lineRule="exact"/>
        <w:rPr>
          <w:sz w:val="20"/>
          <w:szCs w:val="20"/>
          <w:color w:val="auto"/>
        </w:rPr>
      </w:pPr>
    </w:p>
    <w:p>
      <w:pPr>
        <w:jc w:val="both"/>
        <w:ind w:right="320"/>
        <w:spacing w:after="0" w:line="246" w:lineRule="auto"/>
        <w:rPr>
          <w:sz w:val="20"/>
          <w:szCs w:val="20"/>
          <w:color w:val="auto"/>
        </w:rPr>
      </w:pPr>
      <w:r>
        <w:rPr>
          <w:rFonts w:ascii="Arial" w:cs="Arial" w:eastAsia="Arial" w:hAnsi="Arial"/>
          <w:sz w:val="12"/>
          <w:szCs w:val="12"/>
          <w:color w:val="auto"/>
        </w:rPr>
        <w:t xml:space="preserve">SHARES REPRESENTED BY THIS PROXY, IF IT IS PROPERLY SIGNED AND TIMELY RETURNED, WILL BE VOTED AT THE MEETING IN ACCORDANCE WITH THE SHAREHOLDER’S SPECIFICATIONS ABOVE. IF YOU PROPERLY SIGN AND TIMELY RETURN YOUR PROXY CARD BUT DO NOT INDICATE HOW YOUR SHARES ARE TO BE VOTED, THIS PROXY WILL BE VOTED </w:t>
      </w:r>
      <w:r>
        <w:rPr>
          <w:rFonts w:ascii="Arial" w:cs="Arial" w:eastAsia="Arial" w:hAnsi="Arial"/>
          <w:sz w:val="12"/>
          <w:szCs w:val="12"/>
          <w:b w:val="1"/>
          <w:bCs w:val="1"/>
          <w:color w:val="auto"/>
        </w:rPr>
        <w:t>FOR</w:t>
      </w:r>
      <w:r>
        <w:rPr>
          <w:rFonts w:ascii="Arial" w:cs="Arial" w:eastAsia="Arial" w:hAnsi="Arial"/>
          <w:sz w:val="12"/>
          <w:szCs w:val="12"/>
          <w:color w:val="auto"/>
        </w:rPr>
        <w:t xml:space="preserve"> THE PROPOSALS. THIS PROXY CONFERS DISCRETIONARY AUTHORITY IN RESPECT TO MATTERS NOT KNOWN OR DETERMINED AT THE TIME OF THE MAILING OF THE NOTICE OF THE ANNUAL MEETING OF SHAREHOLDERS TO THE UNDERSIGNED.</w:t>
      </w:r>
    </w:p>
    <w:p>
      <w:pPr>
        <w:spacing w:after="0" w:line="110" w:lineRule="exact"/>
        <w:rPr>
          <w:sz w:val="20"/>
          <w:szCs w:val="20"/>
          <w:color w:val="auto"/>
        </w:rPr>
      </w:pPr>
    </w:p>
    <w:p>
      <w:pPr>
        <w:jc w:val="center"/>
        <w:ind w:right="600"/>
        <w:spacing w:after="0"/>
        <w:rPr>
          <w:sz w:val="20"/>
          <w:szCs w:val="20"/>
          <w:color w:val="auto"/>
        </w:rPr>
      </w:pPr>
      <w:r>
        <w:rPr>
          <w:rFonts w:ascii="Arial" w:cs="Arial" w:eastAsia="Arial" w:hAnsi="Arial"/>
          <w:sz w:val="12"/>
          <w:szCs w:val="12"/>
          <w:b w:val="1"/>
          <w:bCs w:val="1"/>
          <w:color w:val="auto"/>
        </w:rPr>
        <w:t>IMPORTANT</w:t>
      </w:r>
    </w:p>
    <w:p>
      <w:pPr>
        <w:spacing w:after="0" w:line="134" w:lineRule="exact"/>
        <w:rPr>
          <w:sz w:val="20"/>
          <w:szCs w:val="20"/>
          <w:color w:val="auto"/>
        </w:rPr>
      </w:pPr>
    </w:p>
    <w:p>
      <w:pPr>
        <w:jc w:val="both"/>
        <w:ind w:right="320"/>
        <w:spacing w:after="0" w:line="274" w:lineRule="auto"/>
        <w:rPr>
          <w:sz w:val="20"/>
          <w:szCs w:val="20"/>
          <w:color w:val="auto"/>
        </w:rPr>
      </w:pPr>
      <w:r>
        <w:rPr>
          <w:rFonts w:ascii="Arial" w:cs="Arial" w:eastAsia="Arial" w:hAnsi="Arial"/>
          <w:sz w:val="12"/>
          <w:szCs w:val="12"/>
          <w:b w:val="1"/>
          <w:bCs w:val="1"/>
          <w:color w:val="auto"/>
        </w:rPr>
        <w:t>Your vote is important. Whether or not you plan to attend the Annual Meeting, please complete, sign and date the accompanying proxy card and return it promptly in the enclosed postage-prepaid envelope. If you attend the Annual Meeting, you may vote in person if you wish, even if you have previously returned a proxy.</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PLEASE DATE, SIGN AND MAIL YOUR PROXY CARD PROMPTLY</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Please sign exactly as your name or names appear on this proxy card. When shares are held</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jointly, each holder should sign. When signing as an executor, administrator, attorney, trustee or</w:t>
      </w:r>
    </w:p>
    <w:p>
      <w:pPr>
        <w:spacing w:after="0" w:line="236" w:lineRule="auto"/>
        <w:rPr>
          <w:sz w:val="20"/>
          <w:szCs w:val="20"/>
          <w:color w:val="auto"/>
        </w:rPr>
      </w:pPr>
      <w:r>
        <w:rPr>
          <w:rFonts w:ascii="Arial" w:cs="Arial" w:eastAsia="Arial" w:hAnsi="Arial"/>
          <w:sz w:val="12"/>
          <w:szCs w:val="12"/>
          <w:color w:val="auto"/>
        </w:rPr>
        <w:t>guardian, please give full title as such. If the signer is a corporation, please sign full corporate name</w:t>
      </w:r>
    </w:p>
    <w:p>
      <w:pPr>
        <w:spacing w:after="0" w:line="236" w:lineRule="auto"/>
        <w:rPr>
          <w:sz w:val="20"/>
          <w:szCs w:val="20"/>
          <w:color w:val="auto"/>
        </w:rPr>
      </w:pPr>
      <w:r>
        <w:rPr>
          <w:rFonts w:ascii="Arial" w:cs="Arial" w:eastAsia="Arial" w:hAnsi="Arial"/>
          <w:sz w:val="12"/>
          <w:szCs w:val="12"/>
          <w:color w:val="auto"/>
        </w:rPr>
        <w:t>by duly authorized officer, giving full title as such. If signer is a partnership, please sign in</w:t>
      </w:r>
    </w:p>
    <w:p>
      <w:pPr>
        <w:spacing w:after="0"/>
        <w:rPr>
          <w:sz w:val="20"/>
          <w:szCs w:val="20"/>
          <w:color w:val="auto"/>
        </w:rPr>
      </w:pPr>
      <w:r>
        <w:rPr>
          <w:rFonts w:ascii="Arial" w:cs="Arial" w:eastAsia="Arial" w:hAnsi="Arial"/>
          <w:sz w:val="12"/>
          <w:szCs w:val="12"/>
          <w:color w:val="auto"/>
        </w:rPr>
        <w:t>partnership name by authorized person.</w:t>
      </w:r>
    </w:p>
    <w:p>
      <w:pPr>
        <w:spacing w:after="0" w:line="200" w:lineRule="exact"/>
        <w:rPr>
          <w:sz w:val="20"/>
          <w:szCs w:val="20"/>
          <w:color w:val="auto"/>
        </w:rPr>
      </w:pPr>
    </w:p>
    <w:p>
      <w:pPr>
        <w:spacing w:after="0" w:line="220" w:lineRule="exact"/>
        <w:rPr>
          <w:sz w:val="20"/>
          <w:szCs w:val="20"/>
          <w:color w:val="auto"/>
        </w:rPr>
      </w:pPr>
    </w:p>
    <w:p>
      <w:pPr>
        <w:spacing w:after="0"/>
        <w:tabs>
          <w:tab w:leader="none" w:pos="3320" w:val="left"/>
          <w:tab w:leader="none" w:pos="5240" w:val="left"/>
          <w:tab w:leader="none" w:pos="8040" w:val="left"/>
        </w:tabs>
        <w:rPr>
          <w:sz w:val="20"/>
          <w:szCs w:val="20"/>
          <w:color w:val="auto"/>
        </w:rPr>
      </w:pPr>
      <w:r>
        <w:rPr>
          <w:rFonts w:ascii="Arial" w:cs="Arial" w:eastAsia="Arial" w:hAnsi="Arial"/>
          <w:sz w:val="12"/>
          <w:szCs w:val="12"/>
          <w:color w:val="auto"/>
        </w:rPr>
        <w:t>Signature [PLEASE SIGN WITHIN BOX]</w:t>
      </w:r>
      <w:r>
        <w:rPr>
          <w:sz w:val="20"/>
          <w:szCs w:val="20"/>
          <w:color w:val="auto"/>
        </w:rPr>
        <w:tab/>
      </w: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Signature (Joint Owners)</w:t>
      </w:r>
      <w:r>
        <w:rPr>
          <w:sz w:val="20"/>
          <w:szCs w:val="20"/>
          <w:color w:val="auto"/>
        </w:rPr>
        <w:tab/>
      </w:r>
      <w:r>
        <w:rPr>
          <w:rFonts w:ascii="Arial" w:cs="Arial" w:eastAsia="Arial" w:hAnsi="Arial"/>
          <w:sz w:val="10"/>
          <w:szCs w:val="1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167005</wp:posOffset>
            </wp:positionV>
            <wp:extent cx="7263130" cy="438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ANNUAL MEETING OF SHAREHOLDERS OF</w:t>
      </w:r>
    </w:p>
    <w:p>
      <w:pPr>
        <w:spacing w:after="0" w:line="198" w:lineRule="exact"/>
        <w:rPr>
          <w:sz w:val="20"/>
          <w:szCs w:val="20"/>
          <w:color w:val="auto"/>
        </w:rPr>
      </w:pPr>
    </w:p>
    <w:p>
      <w:pPr>
        <w:jc w:val="center"/>
        <w:ind w:right="620"/>
        <w:spacing w:after="0"/>
        <w:rPr>
          <w:sz w:val="20"/>
          <w:szCs w:val="20"/>
          <w:color w:val="auto"/>
        </w:rPr>
      </w:pPr>
      <w:r>
        <w:rPr>
          <w:rFonts w:ascii="Arial" w:cs="Arial" w:eastAsia="Arial" w:hAnsi="Arial"/>
          <w:sz w:val="22"/>
          <w:szCs w:val="22"/>
          <w:b w:val="1"/>
          <w:bCs w:val="1"/>
          <w:color w:val="auto"/>
        </w:rPr>
        <w:t>REGENERON PHARMACEUTICALS, INC.</w:t>
      </w:r>
    </w:p>
    <w:p>
      <w:pPr>
        <w:spacing w:after="0" w:line="218"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June 10,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600"/>
        <w:spacing w:after="0"/>
        <w:rPr>
          <w:sz w:val="20"/>
          <w:szCs w:val="20"/>
          <w:color w:val="auto"/>
        </w:rPr>
      </w:pPr>
      <w:r>
        <w:rPr>
          <w:rFonts w:ascii="Arial" w:cs="Arial" w:eastAsia="Arial" w:hAnsi="Arial"/>
          <w:sz w:val="20"/>
          <w:szCs w:val="20"/>
          <w:b w:val="1"/>
          <w:bCs w:val="1"/>
          <w:color w:val="auto"/>
        </w:rPr>
        <w:t>Please date, sign and mail</w:t>
      </w:r>
    </w:p>
    <w:p>
      <w:pPr>
        <w:spacing w:after="0" w:line="7" w:lineRule="exact"/>
        <w:rPr>
          <w:sz w:val="20"/>
          <w:szCs w:val="20"/>
          <w:color w:val="auto"/>
        </w:rPr>
      </w:pPr>
    </w:p>
    <w:p>
      <w:pPr>
        <w:jc w:val="center"/>
        <w:ind w:right="660"/>
        <w:spacing w:after="0"/>
        <w:rPr>
          <w:sz w:val="20"/>
          <w:szCs w:val="20"/>
          <w:color w:val="auto"/>
        </w:rPr>
      </w:pPr>
      <w:r>
        <w:rPr>
          <w:rFonts w:ascii="Arial" w:cs="Arial" w:eastAsia="Arial" w:hAnsi="Arial"/>
          <w:sz w:val="20"/>
          <w:szCs w:val="20"/>
          <w:b w:val="1"/>
          <w:bCs w:val="1"/>
          <w:color w:val="auto"/>
        </w:rPr>
        <w:t>your proxy card in the</w:t>
      </w:r>
    </w:p>
    <w:p>
      <w:pPr>
        <w:jc w:val="center"/>
        <w:ind w:right="600"/>
        <w:spacing w:after="0" w:line="232" w:lineRule="auto"/>
        <w:rPr>
          <w:sz w:val="20"/>
          <w:szCs w:val="20"/>
          <w:color w:val="auto"/>
        </w:rPr>
      </w:pPr>
      <w:r>
        <w:rPr>
          <w:rFonts w:ascii="Arial" w:cs="Arial" w:eastAsia="Arial" w:hAnsi="Arial"/>
          <w:sz w:val="20"/>
          <w:szCs w:val="20"/>
          <w:b w:val="1"/>
          <w:bCs w:val="1"/>
          <w:color w:val="auto"/>
        </w:rPr>
        <w:t>envelope provided as soon</w:t>
      </w:r>
    </w:p>
    <w:p>
      <w:pPr>
        <w:jc w:val="center"/>
        <w:ind w:right="600"/>
        <w:spacing w:after="0"/>
        <w:rPr>
          <w:sz w:val="20"/>
          <w:szCs w:val="20"/>
          <w:color w:val="auto"/>
        </w:rPr>
      </w:pPr>
      <w:r>
        <w:rPr>
          <w:rFonts w:ascii="Arial" w:cs="Arial" w:eastAsia="Arial" w:hAnsi="Arial"/>
          <w:sz w:val="20"/>
          <w:szCs w:val="20"/>
          <w:b w:val="1"/>
          <w:bCs w:val="1"/>
          <w:color w:val="auto"/>
        </w:rPr>
        <w:t>as possible.</w:t>
      </w:r>
    </w:p>
    <w:p>
      <w:pPr>
        <w:spacing w:after="0" w:line="180"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 xml:space="preserve">ê  </w:t>
      </w:r>
      <w:r>
        <w:rPr>
          <w:rFonts w:ascii="Arial" w:cs="Arial" w:eastAsia="Arial" w:hAnsi="Arial"/>
          <w:sz w:val="16"/>
          <w:szCs w:val="16"/>
          <w:b w:val="1"/>
          <w:bCs w:val="1"/>
          <w:color w:val="auto"/>
        </w:rPr>
        <w:t>Please detach and mail in the envelope provided.</w:t>
      </w:r>
      <w:r>
        <w:rPr>
          <w:rFonts w:ascii="Arial" w:cs="Arial" w:eastAsia="Arial" w:hAnsi="Arial"/>
          <w:sz w:val="16"/>
          <w:szCs w:val="16"/>
          <w:color w:val="auto"/>
        </w:rPr>
        <w:t xml:space="preserve">  ê</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17145</wp:posOffset>
            </wp:positionV>
            <wp:extent cx="7315835" cy="28232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15835" cy="282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900"/>
        <w:spacing w:after="0"/>
        <w:rPr>
          <w:sz w:val="20"/>
          <w:szCs w:val="20"/>
          <w:color w:val="auto"/>
        </w:rPr>
      </w:pPr>
      <w:r>
        <w:rPr>
          <w:rFonts w:ascii="Arial" w:cs="Arial" w:eastAsia="Arial" w:hAnsi="Arial"/>
          <w:sz w:val="22"/>
          <w:szCs w:val="22"/>
          <w:color w:val="auto"/>
        </w:rPr>
        <w:t>THIS PROXY IS SOLICITED BY THE BOARD OF DIRECTORS</w:t>
      </w:r>
    </w:p>
    <w:p>
      <w:pPr>
        <w:spacing w:after="0" w:line="27" w:lineRule="exact"/>
        <w:rPr>
          <w:sz w:val="20"/>
          <w:szCs w:val="20"/>
          <w:color w:val="auto"/>
        </w:rPr>
      </w:pPr>
    </w:p>
    <w:p>
      <w:pPr>
        <w:jc w:val="center"/>
        <w:ind w:left="960"/>
        <w:spacing w:after="0"/>
        <w:rPr>
          <w:sz w:val="20"/>
          <w:szCs w:val="20"/>
          <w:color w:val="auto"/>
        </w:rPr>
      </w:pPr>
      <w:r>
        <w:rPr>
          <w:rFonts w:ascii="Arial" w:cs="Arial" w:eastAsia="Arial" w:hAnsi="Arial"/>
          <w:sz w:val="22"/>
          <w:szCs w:val="22"/>
          <w:color w:val="auto"/>
        </w:rPr>
        <w:t>OF</w:t>
      </w:r>
    </w:p>
    <w:p>
      <w:pPr>
        <w:spacing w:after="0" w:line="7" w:lineRule="exact"/>
        <w:rPr>
          <w:sz w:val="20"/>
          <w:szCs w:val="20"/>
          <w:color w:val="auto"/>
        </w:rPr>
      </w:pPr>
    </w:p>
    <w:p>
      <w:pPr>
        <w:jc w:val="center"/>
        <w:ind w:left="960"/>
        <w:spacing w:after="0"/>
        <w:rPr>
          <w:sz w:val="20"/>
          <w:szCs w:val="20"/>
          <w:color w:val="auto"/>
        </w:rPr>
      </w:pPr>
      <w:r>
        <w:rPr>
          <w:rFonts w:ascii="Arial" w:cs="Arial" w:eastAsia="Arial" w:hAnsi="Arial"/>
          <w:sz w:val="22"/>
          <w:szCs w:val="22"/>
          <w:b w:val="1"/>
          <w:bCs w:val="1"/>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80"/>
        <w:spacing w:after="0" w:line="290" w:lineRule="auto"/>
        <w:rPr>
          <w:sz w:val="20"/>
          <w:szCs w:val="20"/>
          <w:color w:val="auto"/>
        </w:rPr>
      </w:pPr>
      <w:r>
        <w:rPr>
          <w:rFonts w:ascii="Arial" w:cs="Arial" w:eastAsia="Arial" w:hAnsi="Arial"/>
          <w:sz w:val="15"/>
          <w:szCs w:val="15"/>
          <w:color w:val="auto"/>
        </w:rPr>
        <w:t>The undersigned hereby appoints Leonard S. Schleifer, M.D., Ph.D. and Stuart A. Kolinski, and each of them individually, as lawful proxies, with full power of substituti hereby authorizes them, and each of them individually, to represent and vote, as designated on the reverse side of this card, all shares of Common Stock and Class A S Regeneron Pharmaceuticals, Inc. which the undersigned would possess if personally present, at the Annual Meeting of Shareholders of the Company to be held on June 1 or any adjournments or postponements thereof. This proxy revokes all prior proxies given by the undersigned.</w:t>
      </w:r>
    </w:p>
    <w:p>
      <w:pPr>
        <w:spacing w:after="0" w:line="200" w:lineRule="exact"/>
        <w:rPr>
          <w:sz w:val="20"/>
          <w:szCs w:val="20"/>
          <w:color w:val="auto"/>
        </w:rPr>
      </w:pPr>
    </w:p>
    <w:p>
      <w:pPr>
        <w:spacing w:after="0" w:line="371" w:lineRule="exact"/>
        <w:rPr>
          <w:sz w:val="20"/>
          <w:szCs w:val="20"/>
          <w:color w:val="auto"/>
        </w:rPr>
      </w:pPr>
    </w:p>
    <w:p>
      <w:pPr>
        <w:ind w:left="3460"/>
        <w:spacing w:after="0"/>
        <w:rPr>
          <w:sz w:val="20"/>
          <w:szCs w:val="20"/>
          <w:color w:val="auto"/>
        </w:rPr>
      </w:pPr>
      <w:r>
        <w:rPr>
          <w:rFonts w:ascii="Arial" w:cs="Arial" w:eastAsia="Arial" w:hAnsi="Arial"/>
          <w:sz w:val="16"/>
          <w:szCs w:val="16"/>
          <w:b w:val="1"/>
          <w:bCs w:val="1"/>
          <w:color w:val="auto"/>
        </w:rPr>
        <w:t>(continued, and to be marked, dated, and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383540</wp:posOffset>
            </wp:positionV>
            <wp:extent cx="7263130" cy="438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3130" cy="43815"/>
                    </a:xfrm>
                    <a:prstGeom prst="rect">
                      <a:avLst/>
                    </a:prstGeom>
                    <a:noFill/>
                  </pic:spPr>
                </pic:pic>
              </a:graphicData>
            </a:graphic>
          </wp:anchor>
        </w:drawing>
      </w:r>
    </w:p>
    <w:p>
      <w:pPr>
        <w:sectPr>
          <w:pgSz w:w="11900" w:h="16838" w:orient="portrait"/>
          <w:cols w:equalWidth="0" w:num="1">
            <w:col w:w="11000"/>
          </w:cols>
          <w:pgMar w:left="760" w:top="131" w:right="139" w:bottom="1440" w:gutter="0" w:footer="0" w:header="0"/>
        </w:sectPr>
      </w:pPr>
    </w:p>
    <w:bookmarkStart w:id="18" w:name="page19"/>
    <w:bookmarkEnd w:id="18"/>
    <w:p>
      <w:pPr>
        <w:spacing w:after="0"/>
        <w:rPr>
          <w:sz w:val="20"/>
          <w:szCs w:val="20"/>
          <w:color w:val="auto"/>
        </w:rPr>
      </w:pPr>
      <w:r>
        <w:rPr>
          <w:rFonts w:ascii="Arial" w:cs="Arial" w:eastAsia="Arial" w:hAnsi="Arial"/>
          <w:sz w:val="20"/>
          <w:szCs w:val="20"/>
          <w:color w:val="auto"/>
        </w:rPr>
        <w:t>begin 644 g16703_imghtmx7x1.jpg M_]C_X``02D9)1@`!`0```0`!``#_VP!#``$!`0$!`0$!`0$!`0$!`0$!`0$!</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M`0$!`0$!`0$!`0$!`0$!`0$!`0$!`0$!`0$!`0$!`0$!`0$!`0$!`0$!`0'_ MVP!#`0$!`0$!`0$!`0$!`0$!`0$!`0$!`0$!`0$!`0$!`0$!`0$!`0$!`0$!</w:t>
      </w:r>
    </w:p>
    <w:p>
      <w:pPr>
        <w:spacing w:after="0" w:line="232" w:lineRule="auto"/>
        <w:rPr>
          <w:sz w:val="20"/>
          <w:szCs w:val="20"/>
          <w:color w:val="auto"/>
        </w:rPr>
      </w:pPr>
      <w:r>
        <w:rPr>
          <w:rFonts w:ascii="Arial" w:cs="Arial" w:eastAsia="Arial" w:hAnsi="Arial"/>
          <w:sz w:val="20"/>
          <w:szCs w:val="20"/>
          <w:color w:val="auto"/>
        </w:rPr>
        <w:t>M`0$!`0$!`0$!`0$!`0$!`0$!`0$!`0'_P``1"`!W`&amp;&lt;#`2(``A$!`Q$!_\0` M'P```04!`0$!`0$```````````$"`P0%!@&lt;("0H+_\0`M1```@$#`P($`P4%</w:t>
      </w:r>
    </w:p>
    <w:p>
      <w:pPr>
        <w:spacing w:after="0" w:line="232" w:lineRule="auto"/>
        <w:rPr>
          <w:sz w:val="20"/>
          <w:szCs w:val="20"/>
          <w:color w:val="auto"/>
        </w:rPr>
      </w:pPr>
      <w:r>
        <w:rPr>
          <w:rFonts w:ascii="Arial" w:cs="Arial" w:eastAsia="Arial" w:hAnsi="Arial"/>
          <w:sz w:val="20"/>
          <w:szCs w:val="20"/>
          <w:color w:val="auto"/>
        </w:rPr>
        <w:t>M!`0```%]`0(#``01!1(A,4$&amp;$U%A!R)Q%#*!D:$((T*QP152T?`D,V)R@@D*</w:t>
      </w:r>
    </w:p>
    <w:p>
      <w:pPr>
        <w:spacing w:after="0" w:line="232" w:lineRule="auto"/>
        <w:rPr>
          <w:sz w:val="20"/>
          <w:szCs w:val="20"/>
          <w:color w:val="auto"/>
        </w:rPr>
      </w:pPr>
      <w:r>
        <w:rPr>
          <w:rFonts w:ascii="Arial" w:cs="Arial" w:eastAsia="Arial" w:hAnsi="Arial"/>
          <w:sz w:val="20"/>
          <w:szCs w:val="20"/>
          <w:color w:val="auto"/>
        </w:rPr>
        <w:t>M%A&lt;8&amp;1HE)B7J#A(6&amp;AXB)BI*3E)66EYB9FJ*CI*6FIZBIJK*SM+6VM[BYNL+#Q,7&amp; MQ\C)RM+3U-76U]C9VN'BX^3EYN?</w:t>
      </w:r>
    </w:p>
    <w:p>
      <w:pPr>
        <w:spacing w:after="0" w:line="232" w:lineRule="auto"/>
        <w:rPr>
          <w:sz w:val="20"/>
          <w:szCs w:val="20"/>
          <w:color w:val="auto"/>
        </w:rPr>
      </w:pPr>
      <w:r>
        <w:rPr>
          <w:rFonts w:ascii="Arial" w:cs="Arial" w:eastAsia="Arial" w:hAnsi="Arial"/>
          <w:sz w:val="20"/>
          <w:szCs w:val="20"/>
          <w:color w:val="auto"/>
        </w:rPr>
        <w:t>HZ&gt;KQ\O/T]?;W^/GZ_\0`'P$``P$!`0$! M`0$!`0````````$"`P0%!@&lt;("0H+_\0`M1$``@$"!`0#!`&lt;%!`0``0)W``$"</w:t>
      </w:r>
    </w:p>
    <w:p>
      <w:pPr>
        <w:spacing w:after="0"/>
        <w:rPr>
          <w:sz w:val="20"/>
          <w:szCs w:val="20"/>
          <w:color w:val="auto"/>
        </w:rPr>
      </w:pPr>
      <w:r>
        <w:rPr>
          <w:rFonts w:ascii="Arial" w:cs="Arial" w:eastAsia="Arial" w:hAnsi="Arial"/>
          <w:sz w:val="19"/>
          <w:szCs w:val="19"/>
          <w:color w:val="auto"/>
        </w:rPr>
        <w:t>M`Q$$!2$Q!A)!40=A&lt;1,B,H$(%$*1H;'!"2,S4O`58G+1"A8D-.$E\1&lt;8&amp;1HF M)R@I*C4V-S@Y.D-$149'2$E*4U155E=865IC9&amp;5F9VAI:G-</w:t>
      </w:r>
    </w:p>
    <w:p>
      <w:pPr>
        <w:spacing w:after="0" w:line="236" w:lineRule="auto"/>
        <w:rPr>
          <w:sz w:val="20"/>
          <w:szCs w:val="20"/>
          <w:color w:val="auto"/>
        </w:rPr>
      </w:pPr>
      <w:r>
        <w:rPr>
          <w:rFonts w:ascii="Arial" w:cs="Arial" w:eastAsia="Arial" w:hAnsi="Arial"/>
          <w:sz w:val="20"/>
          <w:szCs w:val="20"/>
          <w:color w:val="auto"/>
        </w:rPr>
        <w:t>T=79W&gt;'EZ@H.$ MA8:'B(F*DI.4E9:7F)F:HJ.DI::GJ*FJLK.TM;:WN+FZPL/$Q&lt;;'R,G*TM/4 MU=;7V-</w:t>
      </w:r>
    </w:p>
    <w:p>
      <w:pPr>
        <w:spacing w:after="0" w:line="232" w:lineRule="auto"/>
        <w:rPr>
          <w:sz w:val="20"/>
          <w:szCs w:val="20"/>
          <w:color w:val="auto"/>
        </w:rPr>
      </w:pPr>
      <w:r>
        <w:rPr>
          <w:rFonts w:ascii="Arial" w:cs="Arial" w:eastAsia="Arial" w:hAnsi="Arial"/>
          <w:sz w:val="20"/>
          <w:szCs w:val="20"/>
          <w:color w:val="auto"/>
        </w:rPr>
        <w:t>G:XN/DY&gt;;GZ.GJ\O/T]?;W^/GZ_]H`#`,!``(1`Q$`/P#^BK_@IM_P M6FM_^"@_%4&gt;(3\8&amp;^'YLH];\9&gt;/O"7]B_V,OPL</w:t>
      </w:r>
    </w:p>
    <w:p>
      <w:pPr>
        <w:spacing w:after="0"/>
        <w:rPr>
          <w:sz w:val="20"/>
          <w:szCs w:val="20"/>
          <w:color w:val="auto"/>
        </w:rPr>
      </w:pPr>
      <w:r>
        <w:rPr>
          <w:rFonts w:ascii="Arial" w:cs="Arial" w:eastAsia="Arial" w:hAnsi="Arial"/>
          <w:sz w:val="19"/>
          <w:szCs w:val="19"/>
          <w:color w:val="auto"/>
        </w:rPr>
        <w:t>M\E6BCBV0W2H5B=)Q.AN&amp;)8;)"-LP*K(.8UAG4.3N+ M,V4H`_K%NO\`@ZM6VC5V_80W$QK(Z?\`#3[JR;L\'=^SKR.,J_"NI!!Z@&lt;[&lt;</w:t>
      </w:r>
    </w:p>
    <w:p>
      <w:pPr>
        <w:spacing w:after="0" w:line="236" w:lineRule="auto"/>
        <w:rPr>
          <w:sz w:val="20"/>
          <w:szCs w:val="20"/>
          <w:color w:val="auto"/>
        </w:rPr>
      </w:pPr>
      <w:r>
        <w:rPr>
          <w:rFonts w:ascii="Arial" w:cs="Arial" w:eastAsia="Arial" w:hAnsi="Arial"/>
          <w:sz w:val="20"/>
          <w:szCs w:val="20"/>
          <w:color w:val="auto"/>
        </w:rPr>
        <w:t>M_P#!V:ENVT?L#-(I/R2#]J4K&amp;P+`;B3^SB2%`.2V"H)49Y)7^4TZ!'&lt;;YH[P MP,\#QJTLC*@C*')C&gt;5Y?)&gt;,DKY*2JJJ?</w:t>
      </w:r>
    </w:p>
    <w:p>
      <w:pPr>
        <w:spacing w:after="0" w:line="232" w:lineRule="auto"/>
        <w:rPr>
          <w:sz w:val="20"/>
          <w:szCs w:val="20"/>
          <w:color w:val="auto"/>
        </w:rPr>
      </w:pPr>
      <w:r>
        <w:rPr>
          <w:rFonts w:ascii="Arial" w:cs="Arial" w:eastAsia="Arial" w:hAnsi="Arial"/>
          <w:sz w:val="20"/>
          <w:szCs w:val="20"/>
          <w:color w:val="auto"/>
        </w:rPr>
        <w:t>G=B..&amp;FT"^N[B2V^R&amp;^^S1O"9(XI MO,*B1%PC-&amp;DK[8U*J3F)MKLD10Y4`_KSTC_@[!DU:Y6V7]@&gt;"W,C^7%++^U&lt; M!$[X#?,[?</w:t>
      </w:r>
    </w:p>
    <w:p>
      <w:pPr>
        <w:spacing w:after="0" w:line="232" w:lineRule="auto"/>
        <w:rPr>
          <w:sz w:val="20"/>
          <w:szCs w:val="20"/>
          <w:color w:val="auto"/>
        </w:rPr>
      </w:pPr>
      <w:r>
        <w:rPr>
          <w:rFonts w:ascii="Arial" w:cs="Arial" w:eastAsia="Arial" w:hAnsi="Arial"/>
          <w:sz w:val="20"/>
          <w:szCs w:val="20"/>
          <w:color w:val="auto"/>
        </w:rPr>
        <w:t>LX1B-`#DR,=H&amp;?3%=EIW_!TK)&gt;VJ3R_L*""4S&gt;3+#'^T\;@0[C. M(G:9OV&gt;;=2DC1*`^T1KYHW2#8PK^.JVLI-/C/V51&amp;\&lt;:2,+R-</w:t>
      </w:r>
    </w:p>
    <w:p>
      <w:pPr>
        <w:spacing w:after="0"/>
        <w:rPr>
          <w:sz w:val="20"/>
          <w:szCs w:val="20"/>
          <w:color w:val="auto"/>
        </w:rPr>
      </w:pPr>
      <w:r>
        <w:rPr>
          <w:rFonts w:ascii="Arial" w:cs="Arial" w:eastAsia="Arial" w:hAnsi="Arial"/>
          <w:sz w:val="19"/>
          <w:szCs w:val="19"/>
          <w:color w:val="auto"/>
        </w:rPr>
        <w:t>9#!#YICDC". MBLS`$?,61XU`;&gt;BJ0,FZ^)6@^'H)//@N+UX98HKB2*YM[?2XYBX&gt;WC,YG62Z MO+B+,D6G:?%?7K;ED^SHCQR,`?</w:t>
      </w:r>
    </w:p>
    <w:p>
      <w:pPr>
        <w:spacing w:after="0" w:line="236" w:lineRule="auto"/>
        <w:rPr>
          <w:sz w:val="20"/>
          <w:szCs w:val="20"/>
          <w:color w:val="auto"/>
        </w:rPr>
      </w:pPr>
      <w:r>
        <w:rPr>
          <w:rFonts w:ascii="Arial" w:cs="Arial" w:eastAsia="Arial" w:hAnsi="Arial"/>
          <w:sz w:val="20"/>
          <w:szCs w:val="20"/>
          <w:color w:val="auto"/>
        </w:rPr>
        <w:t>V877_!T=&lt;6UK'DGP^2DUM+J-E;V,&lt;=JS[W"+&lt;: MA;O`J[$RL\4$N8GBV'&gt;CRZ-IX!O2PF4V)M$%S;+/9O\`:FFFA3&gt;T$JR-L,2J</w:t>
      </w:r>
    </w:p>
    <w:p>
      <w:pPr>
        <w:spacing w:after="0" w:line="232" w:lineRule="auto"/>
        <w:rPr>
          <w:sz w:val="20"/>
          <w:szCs w:val="20"/>
          <w:color w:val="auto"/>
        </w:rPr>
      </w:pPr>
      <w:r>
        <w:rPr>
          <w:rFonts w:ascii="Arial" w:cs="Arial" w:eastAsia="Arial" w:hAnsi="Arial"/>
          <w:sz w:val="20"/>
          <w:szCs w:val="20"/>
          <w:color w:val="auto"/>
        </w:rPr>
        <w:t>M^^,PGR1&amp;([@"3+%0#^K[5?\`@ZWETP*Z_L#BY@=`Z3#]J22`$$#`*R_LW@@L M2/+.2LJLKQLP)VY4?</w:t>
      </w:r>
    </w:p>
    <w:p>
      <w:pPr>
        <w:spacing w:after="0"/>
        <w:rPr>
          <w:sz w:val="20"/>
          <w:szCs w:val="20"/>
          <w:color w:val="auto"/>
        </w:rPr>
      </w:pPr>
      <w:r>
        <w:rPr>
          <w:rFonts w:ascii="Arial" w:cs="Arial" w:eastAsia="Arial" w:hAnsi="Arial"/>
          <w:sz w:val="19"/>
          <w:szCs w:val="19"/>
          <w:color w:val="auto"/>
        </w:rPr>
        <w:t>_!V89%#C]@/"D'G_AJ=R'8+N9(2O[-Q\QUZ,#L&amp;1\'D_O&amp;W&gt;PY%% M`'SU_P`',5LTW[&gt;OPE=82_E_LC&gt;`W:1E8+&amp;B?&amp;7X]%V5D.Z22,-</w:t>
      </w:r>
    </w:p>
    <w:p>
      <w:pPr>
        <w:spacing w:after="0" w:line="236" w:lineRule="auto"/>
        <w:rPr>
          <w:sz w:val="20"/>
          <w:szCs w:val="20"/>
          <w:color w:val="auto"/>
        </w:rPr>
      </w:pPr>
      <w:r>
        <w:rPr>
          <w:rFonts w:ascii="Arial" w:cs="Arial" w:eastAsia="Arial" w:hAnsi="Arial"/>
          <w:sz w:val="20"/>
          <w:szCs w:val="20"/>
          <w:color w:val="auto"/>
        </w:rPr>
        <w:t>O\E%=V7D( MV&lt;5^!%OX8@O#'+_:5K$;I%*3EKYHYU52-SV;)#*3&amp;)5E(+2L\&lt;3J%/R29)4`EN=/2</w:t>
      </w:r>
    </w:p>
    <w:p>
      <w:pPr>
        <w:spacing w:after="0" w:line="232" w:lineRule="auto"/>
        <w:rPr>
          <w:sz w:val="20"/>
          <w:szCs w:val="20"/>
          <w:color w:val="auto"/>
        </w:rPr>
      </w:pPr>
      <w:r>
        <w:rPr>
          <w:rFonts w:ascii="Arial" w:cs="Arial" w:eastAsia="Arial" w:hAnsi="Arial"/>
          <w:sz w:val="20"/>
          <w:szCs w:val="20"/>
          <w:color w:val="auto"/>
        </w:rPr>
        <w:t>MQBV7B((HX_+6ZM4%Q&amp;3CRU*@O\LA4;1YD:LH//45YKK$T5E,ZQR&amp;*T)430QQ</w:t>
      </w:r>
    </w:p>
    <w:p>
      <w:pPr>
        <w:spacing w:after="0" w:line="232" w:lineRule="auto"/>
        <w:rPr>
          <w:sz w:val="20"/>
          <w:szCs w:val="20"/>
          <w:color w:val="auto"/>
        </w:rPr>
      </w:pPr>
      <w:r>
        <w:rPr>
          <w:rFonts w:ascii="Arial" w:cs="Arial" w:eastAsia="Arial" w:hAnsi="Arial"/>
          <w:sz w:val="20"/>
          <w:szCs w:val="20"/>
          <w:color w:val="auto"/>
        </w:rPr>
        <w:t>MM&amp;AA&amp;06N++RHU'7#'MM5\33:BDEO'#:36X42NJ(8`&amp;0\,GD* MT:[L-O'FR?,%.Q6!(T/A=X3@\;^(IM5U-';0?"</w:t>
      </w:r>
    </w:p>
    <w:p>
      <w:pPr>
        <w:spacing w:after="0" w:line="232" w:lineRule="auto"/>
        <w:rPr>
          <w:sz w:val="20"/>
          <w:szCs w:val="20"/>
          <w:color w:val="auto"/>
        </w:rPr>
      </w:pPr>
      <w:r>
        <w:rPr>
          <w:rFonts w:ascii="Arial" w:cs="Arial" w:eastAsia="Arial" w:hAnsi="Arial"/>
          <w:sz w:val="20"/>
          <w:szCs w:val="20"/>
          <w:color w:val="auto"/>
        </w:rPr>
        <w:t>[1SS+&amp;\D4LU\BR/:Q1R*C1 MRB&amp;8(SI+%-'O8.00CQ$`XZS\</w:t>
      </w:r>
    </w:p>
    <w:p>
      <w:pPr>
        <w:spacing w:after="0" w:line="232" w:lineRule="auto"/>
        <w:rPr>
          <w:sz w:val="20"/>
          <w:szCs w:val="20"/>
          <w:color w:val="auto"/>
        </w:rPr>
      </w:pPr>
      <w:r>
        <w:rPr>
          <w:rFonts w:ascii="Arial" w:cs="Arial" w:eastAsia="Arial" w:hAnsi="Arial"/>
          <w:sz w:val="20"/>
          <w:szCs w:val="20"/>
          <w:color w:val="auto"/>
        </w:rPr>
        <w:t>(GQ7)=/KL^HZ)HA"2RSP0^7=KN697*.CM&amp;WD.M_#VUU'6]%*Q:A:Z/X:OE&amp;FV!&gt;W&gt;.R$;F[O] M2U.4JD5YK\</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["0SW:,MCHDB6UG;QM@ZI+^MWPH^#^F_$N.ZUTVS65I97LECHJ M6-O&amp;R`PQ[99+9P!`1$)#&amp;90ES(P:95=S(\TOJMM^R+I=K:WKS+?</w:t>
      </w:r>
    </w:p>
    <w:p>
      <w:pPr>
        <w:spacing w:after="0" w:line="236" w:lineRule="auto"/>
        <w:rPr>
          <w:sz w:val="20"/>
          <w:szCs w:val="20"/>
          <w:color w:val="auto"/>
        </w:rPr>
      </w:pPr>
      <w:r>
        <w:rPr>
          <w:rFonts w:ascii="Arial" w:cs="Arial" w:eastAsia="Arial" w:hAnsi="Arial"/>
          <w:sz w:val="20"/>
          <w:szCs w:val="20"/>
          <w:color w:val="auto"/>
        </w:rPr>
        <w:t>&gt;(KFZG:[\ MA[:$)$8U`@2:\N7W)%$A$D7D645O:?\`'PD0F(&gt;@#\Z/`-IK+:M9:=)HUG::YN+N[NFFCGT^`A$KTSXD&gt;&amp;[+PU</w:t>
      </w:r>
    </w:p>
    <w:p>
      <w:pPr>
        <w:spacing w:after="0" w:line="232" w:lineRule="auto"/>
        <w:rPr>
          <w:sz w:val="20"/>
          <w:szCs w:val="20"/>
          <w:color w:val="auto"/>
        </w:rPr>
      </w:pPr>
      <w:r>
        <w:rPr>
          <w:rFonts w:ascii="Arial" w:cs="Arial" w:eastAsia="Arial" w:hAnsi="Arial"/>
          <w:sz w:val="20"/>
          <w:szCs w:val="20"/>
          <w:color w:val="auto"/>
        </w:rPr>
        <w:t>MI=S(E]`LXME,^E1ZU!%#-&lt;[0Z6&lt;8EL;&lt;0CSE'FQ2R0Y9L!=_DJOW!X2_9NGD</w:t>
      </w:r>
    </w:p>
    <w:p>
      <w:pPr>
        <w:spacing w:after="0" w:line="232" w:lineRule="auto"/>
        <w:rPr>
          <w:sz w:val="20"/>
          <w:szCs w:val="20"/>
          <w:color w:val="auto"/>
        </w:rPr>
      </w:pPr>
      <w:r>
        <w:rPr>
          <w:rFonts w:ascii="Arial" w:cs="Arial" w:eastAsia="Arial" w:hAnsi="Arial"/>
          <w:sz w:val="20"/>
          <w:szCs w:val="20"/>
          <w:color w:val="auto"/>
        </w:rPr>
        <w:t>MUC2XG6XDEN;6[OM86S=O+2*7Y1:Q2(/.D4[K:"59GC1VW^2@%KA_2/&amp;'[(E_</w:t>
      </w:r>
    </w:p>
    <w:p>
      <w:pPr>
        <w:spacing w:after="0" w:line="232" w:lineRule="auto"/>
        <w:rPr>
          <w:sz w:val="20"/>
          <w:szCs w:val="20"/>
          <w:color w:val="auto"/>
        </w:rPr>
      </w:pPr>
      <w:r>
        <w:rPr>
          <w:rFonts w:ascii="Arial" w:cs="Arial" w:eastAsia="Arial" w:hAnsi="Arial"/>
          <w:sz w:val="20"/>
          <w:szCs w:val="20"/>
          <w:color w:val="auto"/>
        </w:rPr>
        <w:t>MK=@^G:=X4\):5IYCD,TVI6,VH7%VKIN9YY"Z".X7#M)(+5FE(#-,&amp;`=0#\0M M-ECUN\D?4K&gt;PT;Q!=VCV&amp;CZE?</w:t>
      </w:r>
    </w:p>
    <w:p>
      <w:pPr>
        <w:spacing w:after="0" w:line="232" w:lineRule="auto"/>
        <w:rPr>
          <w:sz w:val="20"/>
          <w:szCs w:val="20"/>
          <w:color w:val="auto"/>
        </w:rPr>
      </w:pPr>
      <w:r>
        <w:rPr>
          <w:rFonts w:ascii="Arial" w:cs="Arial" w:eastAsia="Arial" w:hAnsi="Arial"/>
          <w:sz w:val="20"/>
          <w:szCs w:val="20"/>
          <w:color w:val="auto"/>
        </w:rPr>
        <w:t>3WMUI]P))O,6PGO98D9&amp;\N4RJ^HI?-'(5FV MQ&gt;;'/+S;:I;W%[J6BW_E1:OH]Q/8WFGRR^;Y21N5@N[:9YY8)[6\`+VDUO''</w:t>
      </w:r>
    </w:p>
    <w:p>
      <w:pPr>
        <w:spacing w:after="0" w:line="232" w:lineRule="auto"/>
        <w:rPr>
          <w:sz w:val="20"/>
          <w:szCs w:val="20"/>
          <w:color w:val="auto"/>
        </w:rPr>
      </w:pPr>
      <w:r>
        <w:rPr>
          <w:rFonts w:ascii="Arial" w:cs="Arial" w:eastAsia="Arial" w:hAnsi="Arial"/>
          <w:sz w:val="20"/>
          <w:szCs w:val="20"/>
          <w:color w:val="auto"/>
        </w:rPr>
        <w:t>MYB&lt;.8[A)8U_0SQY_P3[\=^'+349?"&amp;K:)#'5+(\4D$=Q@8"7$N[&amp;[*%R M&lt;-N&amp;"_;!9B#GD$]`#^M__@U)MH(/^&amp;]&amp;B,ADD_X9&lt;\W?</w:t>
      </w:r>
    </w:p>
    <w:p>
      <w:pPr>
        <w:spacing w:after="0" w:line="232" w:lineRule="auto"/>
        <w:rPr>
          <w:sz w:val="20"/>
          <w:szCs w:val="20"/>
          <w:color w:val="auto"/>
        </w:rPr>
      </w:pPr>
      <w:r>
        <w:rPr>
          <w:rFonts w:ascii="Arial" w:cs="Arial" w:eastAsia="Arial" w:hAnsi="Arial"/>
          <w:sz w:val="20"/>
          <w:szCs w:val="20"/>
          <w:color w:val="auto"/>
        </w:rPr>
        <w:t>YFW"#]HKRRN]W!)W M-O*!0?E.,8P5J?\`!JRX:+]NI5961#^S&amp;JX0*PY_:&amp;R')1)&amp;Z#'F%\HG]O3X2WUI&lt;^7`O[(_@6"&gt;$F0#"?</w:t>
      </w:r>
    </w:p>
    <w:p>
      <w:pPr>
        <w:spacing w:after="0" w:line="233" w:lineRule="auto"/>
        <w:rPr>
          <w:sz w:val="20"/>
          <w:szCs w:val="20"/>
          <w:color w:val="auto"/>
        </w:rPr>
      </w:pPr>
      <w:r>
        <w:rPr>
          <w:rFonts w:ascii="Arial" w:cs="Arial" w:eastAsia="Arial" w:hAnsi="Arial"/>
          <w:sz w:val="20"/>
          <w:szCs w:val="20"/>
          <w:color w:val="auto"/>
        </w:rPr>
        <w:t>&amp;+X].9B8Y%Y7S5PL@6)RNUF(X'\^5 MW&amp;[6B-(ZB.2)E6X&lt;1G+KA26@PY7H6W1X!!^ZW+4`94WD+9M*)(L.C^;+$LC2</w:t>
      </w:r>
    </w:p>
    <w:p>
      <w:pPr>
        <w:spacing w:after="0" w:line="232" w:lineRule="auto"/>
        <w:rPr>
          <w:sz w:val="20"/>
          <w:szCs w:val="20"/>
          <w:color w:val="auto"/>
        </w:rPr>
      </w:pPr>
      <w:r>
        <w:rPr>
          <w:rFonts w:ascii="Arial" w:cs="Arial" w:eastAsia="Arial" w:hAnsi="Arial"/>
          <w:sz w:val="20"/>
          <w:szCs w:val="20"/>
          <w:color w:val="auto"/>
        </w:rPr>
        <w:t>M+'@#&gt;BJ)5G#,&lt;*AP1R`,`Y^X_@;X+MI/AMI&amp;;2&amp;QBUT&gt;5;R?9Q)&gt;WTD]PT-W M*H`MXXV`9Q'*R0M`QPTSN$63Y'\%?</w:t>
      </w:r>
    </w:p>
    <w:p>
      <w:pPr>
        <w:spacing w:after="0" w:line="232" w:lineRule="auto"/>
        <w:rPr>
          <w:sz w:val="20"/>
          <w:szCs w:val="20"/>
          <w:color w:val="auto"/>
        </w:rPr>
      </w:pPr>
      <w:r>
        <w:rPr>
          <w:rFonts w:ascii="Arial" w:cs="Arial" w:eastAsia="Arial" w:hAnsi="Arial"/>
          <w:sz w:val="20"/>
          <w:szCs w:val="20"/>
          <w:color w:val="auto"/>
        </w:rPr>
        <w:t>#J\\=27&gt;E:=JVB:,[1P1)?ZS&gt;-96TU] MZ(7;&gt;:3$(_,C2)EX&amp;``?:'@31=/\-1Z-H6GVT-AI]O:92"</w:t>
      </w:r>
    </w:p>
    <w:p>
      <w:pPr>
        <w:spacing w:after="0" w:line="232" w:lineRule="auto"/>
        <w:rPr>
          <w:sz w:val="20"/>
          <w:szCs w:val="20"/>
          <w:color w:val="auto"/>
        </w:rPr>
      </w:pPr>
      <w:r>
        <w:rPr>
          <w:rFonts w:ascii="Arial" w:cs="Arial" w:eastAsia="Arial" w:hAnsi="Arial"/>
          <w:sz w:val="20"/>
          <w:szCs w:val="20"/>
          <w:color w:val="auto"/>
        </w:rPr>
        <w:t>M)VQ')@`AMD89V&amp;,NW#/MD8&lt;.H'USX$\.65VC/&gt;PO=(C1(T:7S11W4;N/F:WB M1R$09D0&amp;-</w:t>
      </w:r>
    </w:p>
    <w:p>
      <w:pPr>
        <w:spacing w:after="0"/>
        <w:rPr>
          <w:sz w:val="20"/>
          <w:szCs w:val="20"/>
          <w:color w:val="auto"/>
        </w:rPr>
      </w:pPr>
      <w:r>
        <w:rPr>
          <w:rFonts w:ascii="Arial" w:cs="Arial" w:eastAsia="Arial" w:hAnsi="Arial"/>
          <w:sz w:val="19"/>
          <w:szCs w:val="19"/>
          <w:color w:val="auto"/>
        </w:rPr>
        <w:t>'++M8HP4CY8MKNVT^&amp;RU&amp;WFMTMK5&lt;;5)+&gt;)W"2R,&lt;^8P7)`D10ZE%/FHI#%2K+0! MWVC?#VTT'4+N[L8E$&gt;IS2,D15'^R6P+R"*-</w:t>
      </w:r>
    </w:p>
    <w:p>
      <w:pPr>
        <w:spacing w:after="0" w:line="236" w:lineRule="auto"/>
        <w:rPr>
          <w:sz w:val="20"/>
          <w:szCs w:val="20"/>
          <w:color w:val="auto"/>
        </w:rPr>
      </w:pPr>
      <w:r>
        <w:rPr>
          <w:rFonts w:ascii="Arial" w:cs="Arial" w:eastAsia="Arial" w:hAnsi="Arial"/>
          <w:sz w:val="20"/>
          <w:szCs w:val="20"/>
          <w:color w:val="auto"/>
        </w:rPr>
        <w:t>RJL5==R%2$V9`$DH=6;U&gt;R\.6 MMQ`T9C$:I$X2389E;:0295(;!088`C:,,=RC&lt;1C6TRI&amp;94F&gt;:+8SKY?#&gt;7&amp;A</w:t>
      </w:r>
    </w:p>
    <w:p>
      <w:pPr>
        <w:spacing w:after="0" w:line="232" w:lineRule="auto"/>
        <w:rPr>
          <w:sz w:val="20"/>
          <w:szCs w:val="20"/>
          <w:color w:val="auto"/>
        </w:rPr>
      </w:pPr>
      <w:r>
        <w:rPr>
          <w:rFonts w:ascii="Arial" w:cs="Arial" w:eastAsia="Arial" w:hAnsi="Arial"/>
          <w:sz w:val="20"/>
          <w:szCs w:val="20"/>
          <w:color w:val="auto"/>
        </w:rPr>
        <w:t>M82#+;090BMD$E_O=&amp;R+DEUJ[V$#`;V'[=?$36 M988G^V2,)9/-@#/&lt;&amp;4KM4EB))'D)SCY$#8S\JJH5*^`/B-9V-Y;3SZQ"9H;A</w:t>
      </w:r>
    </w:p>
    <w:p>
      <w:pPr>
        <w:spacing w:after="0" w:line="232" w:lineRule="auto"/>
        <w:rPr>
          <w:sz w:val="20"/>
          <w:szCs w:val="20"/>
          <w:color w:val="auto"/>
        </w:rPr>
      </w:pPr>
      <w:r>
        <w:rPr>
          <w:rFonts w:ascii="Arial" w:cs="Arial" w:eastAsia="Arial" w:hAnsi="Arial"/>
          <w:sz w:val="20"/>
          <w:szCs w:val="20"/>
          <w:color w:val="auto"/>
        </w:rPr>
        <w:t>MKB*VV)$TD=W,(TM'42D!I@T&amp;^WRQ*RG(P^-P!_/?X`T2Q\,V&amp;M&gt;%+.YU-K;P MYK-</w:t>
      </w:r>
    </w:p>
    <w:p>
      <w:pPr>
        <w:spacing w:after="0"/>
        <w:rPr>
          <w:sz w:val="20"/>
          <w:szCs w:val="20"/>
          <w:color w:val="auto"/>
        </w:rPr>
      </w:pPr>
      <w:r>
        <w:rPr>
          <w:rFonts w:ascii="Arial" w:cs="Arial" w:eastAsia="Arial" w:hAnsi="Arial"/>
          <w:sz w:val="19"/>
          <w:szCs w:val="19"/>
          <w:color w:val="auto"/>
        </w:rPr>
        <w:t>U;V&lt;.HVZI=6]E.3&lt;6T1V/(6$:N%51E!MPNY`#7J201K:Q6K7$SWUS)\R% MQ)''QOA7:H&gt;0MM8-(CA"N=C'`R.D\?\`AZ_TKQYXA$\&lt;2+</w:t>
      </w:r>
    </w:p>
    <w:p>
      <w:pPr>
        <w:spacing w:after="0" w:line="236" w:lineRule="auto"/>
        <w:rPr>
          <w:sz w:val="20"/>
          <w:szCs w:val="20"/>
          <w:color w:val="auto"/>
        </w:rPr>
      </w:pPr>
      <w:r>
        <w:rPr>
          <w:rFonts w:ascii="Arial" w:cs="Arial" w:eastAsia="Arial" w:hAnsi="Arial"/>
          <w:sz w:val="20"/>
          <w:szCs w:val="20"/>
          <w:color w:val="auto"/>
        </w:rPr>
        <w:t>&lt;&amp;UOH'BCC:Y,,Y M::);_"1/]L12JD$L/E5E.TX'+75Q%=&amp;*[&amp;4U!V-O6(?LS)(T+$L2#^T'CS`0-I'(53D</w:t>
      </w:r>
    </w:p>
    <w:p>
      <w:pPr>
        <w:spacing w:after="0" w:line="232" w:lineRule="auto"/>
        <w:rPr>
          <w:sz w:val="20"/>
          <w:szCs w:val="20"/>
          <w:color w:val="auto"/>
        </w:rPr>
      </w:pPr>
      <w:r>
        <w:rPr>
          <w:rFonts w:ascii="Arial" w:cs="Arial" w:eastAsia="Arial" w:hAnsi="Arial"/>
          <w:sz w:val="20"/>
          <w:szCs w:val="20"/>
          <w:color w:val="auto"/>
        </w:rPr>
        <w:t>MC#`D\457_P"#5\EO^&amp;ZV+;MR_LODYC$;*&gt;310!\Y?\ M')%XUO\`MY?"Q$8!C^R+X%</w:t>
      </w:r>
    </w:p>
    <w:p>
      <w:pPr>
        <w:spacing w:after="0" w:line="232" w:lineRule="auto"/>
        <w:rPr>
          <w:sz w:val="20"/>
          <w:szCs w:val="20"/>
          <w:color w:val="auto"/>
        </w:rPr>
      </w:pPr>
      <w:r>
        <w:rPr>
          <w:rFonts w:ascii="Arial" w:cs="Arial" w:eastAsia="Arial" w:hAnsi="Arial"/>
          <w:sz w:val="20"/>
          <w:szCs w:val="20"/>
          <w:color w:val="auto"/>
        </w:rPr>
        <w:t>(4!RSB3XQ_'E&amp;3:&amp;"2JP7F/(;Y&gt;50JI'QB^/1V#*EPYR",G8&gt;,#.37X#VD$8BV%6+295)8][E&gt;P+&amp;(MN4@ M[F,F$&amp;#D=,`'T?</w:t>
      </w:r>
    </w:p>
    <w:p>
      <w:pPr>
        <w:spacing w:after="0" w:line="232" w:lineRule="auto"/>
        <w:rPr>
          <w:sz w:val="20"/>
          <w:szCs w:val="20"/>
          <w:color w:val="auto"/>
        </w:rPr>
      </w:pPr>
      <w:r>
        <w:rPr>
          <w:rFonts w:ascii="Arial" w:cs="Arial" w:eastAsia="Arial" w:hAnsi="Arial"/>
          <w:sz w:val="20"/>
          <w:szCs w:val="20"/>
          <w:color w:val="auto"/>
        </w:rPr>
        <w:t>\`LP0^'K'6M&gt;U/Q(T=S8&gt;&amp;+:RUTJT"A%O([A8[7?(6!,D$ MKKSN+1KI[ET6^,,LA; M[1:QW*%(IHQ);F,(0ZA2D?Q_^SMX6UGQ7??</w:t>
      </w:r>
    </w:p>
    <w:p>
      <w:pPr>
        <w:spacing w:after="0" w:line="232" w:lineRule="auto"/>
        <w:rPr>
          <w:sz w:val="20"/>
          <w:szCs w:val="20"/>
          <w:color w:val="auto"/>
        </w:rPr>
      </w:pPr>
      <w:r>
        <w:rPr>
          <w:rFonts w:ascii="Arial" w:cs="Arial" w:eastAsia="Arial" w:hAnsi="Arial"/>
          <w:sz w:val="20"/>
          <w:szCs w:val="20"/>
          <w:color w:val="auto"/>
        </w:rPr>
        <w:t>$'PII96&gt;&gt;X\/65\LMY-Y45Q/8 M:E'(]O&lt;&amp;%9"L5Q'F*-(E9MQ0,O)%?H18SS:U=&gt;&amp;K&gt;VTA]$31=)@L)=.EB,,M</w:t>
      </w:r>
    </w:p>
    <w:p>
      <w:pPr>
        <w:spacing w:after="0" w:line="232" w:lineRule="auto"/>
        <w:rPr>
          <w:sz w:val="20"/>
          <w:szCs w:val="20"/>
          <w:color w:val="auto"/>
        </w:rPr>
      </w:pPr>
      <w:r>
        <w:rPr>
          <w:rFonts w:ascii="Arial" w:cs="Arial" w:eastAsia="Arial" w:hAnsi="Arial"/>
          <w:sz w:val="20"/>
          <w:szCs w:val="20"/>
          <w:color w:val="auto"/>
        </w:rPr>
        <w:t>MO&lt;6[,;@NGRR*6"*8W.TLFT_+D8`-+QK?:1X0FT^]UKPIXI\86%O$R:?H/A32</w:t>
      </w:r>
    </w:p>
    <w:p>
      <w:pPr>
        <w:spacing w:after="0" w:line="232" w:lineRule="auto"/>
        <w:rPr>
          <w:sz w:val="20"/>
          <w:szCs w:val="20"/>
          <w:color w:val="auto"/>
        </w:rPr>
      </w:pPr>
      <w:r>
        <w:rPr>
          <w:rFonts w:ascii="Arial" w:cs="Arial" w:eastAsia="Arial" w:hAnsi="Arial"/>
          <w:sz w:val="20"/>
          <w:szCs w:val="20"/>
          <w:color w:val="auto"/>
        </w:rPr>
        <w:t>MKC4Y)KLM\C.L%Q;646[@&amp;6^O[:"$MN,@5,MY=X,^.7PO^+::IJ7A#X&lt;_''X4 MZMX3UD^'M3U?5-'MTT"VU--</w:t>
      </w:r>
    </w:p>
    <w:p>
      <w:pPr>
        <w:spacing w:after="0" w:line="233" w:lineRule="auto"/>
        <w:rPr>
          <w:sz w:val="20"/>
          <w:szCs w:val="20"/>
          <w:color w:val="auto"/>
        </w:rPr>
      </w:pPr>
      <w:r>
        <w:rPr>
          <w:rFonts w:ascii="Arial" w:cs="Arial" w:eastAsia="Arial" w:hAnsi="Arial"/>
          <w:sz w:val="20"/>
          <w:szCs w:val="20"/>
          <w:color w:val="auto"/>
        </w:rPr>
        <w:t>*&amp;J,MS96^J7,BVJVRW4,SVQ1OM-G&gt;1P?:HA%] MK^_O"/A33/%?AZ&gt;1-06WUF*3;;)/'--8W&lt;2!-\'8P\H`D1RLY(</w:t>
      </w:r>
    </w:p>
    <w:p>
      <w:pPr>
        <w:spacing w:after="0" w:line="232" w:lineRule="auto"/>
        <w:rPr>
          <w:sz w:val="20"/>
          <w:szCs w:val="20"/>
          <w:color w:val="auto"/>
        </w:rPr>
      </w:pPr>
      <w:r>
        <w:rPr>
          <w:rFonts w:ascii="Arial" w:cs="Arial" w:eastAsia="Arial" w:hAnsi="Arial"/>
          <w:sz w:val="20"/>
          <w:szCs w:val="20"/>
          <w:color w:val="auto"/>
        </w:rPr>
        <w:t>M9XR\/77AS0)FUU])4W0"Q0HCZFTF4551X-4M391@#!42&amp;5E;*H!PQ`.9^!VO M&gt;+/$^CZ_?7^N75WIBZ&lt;9K*</w:t>
      </w:r>
    </w:p>
    <w:p>
      <w:pPr>
        <w:spacing w:after="0" w:line="232" w:lineRule="auto"/>
        <w:rPr>
          <w:sz w:val="20"/>
          <w:szCs w:val="20"/>
          <w:color w:val="auto"/>
        </w:rPr>
      </w:pPr>
      <w:r>
        <w:rPr>
          <w:rFonts w:ascii="Arial" w:cs="Arial" w:eastAsia="Arial" w:hAnsi="Arial"/>
          <w:sz w:val="20"/>
          <w:szCs w:val="20"/>
          <w:color w:val="auto"/>
        </w:rPr>
        <w:t>[3!6XA6218IX2R@P^8%+!I!%.8MQ+)K%$M5&gt;UN+:.,A%6.W$#L9-J;%C9I97D)VE=S,B` M8"K\Z0_"[X;&gt;</w:t>
      </w:r>
    </w:p>
    <w:p>
      <w:pPr>
        <w:spacing w:after="0" w:line="232" w:lineRule="auto"/>
        <w:rPr>
          <w:sz w:val="20"/>
          <w:szCs w:val="20"/>
          <w:color w:val="auto"/>
        </w:rPr>
      </w:pPr>
      <w:r>
        <w:rPr>
          <w:rFonts w:ascii="Arial" w:cs="Arial" w:eastAsia="Arial" w:hAnsi="Arial"/>
          <w:sz w:val="20"/>
          <w:szCs w:val="20"/>
          <w:color w:val="auto"/>
        </w:rPr>
        <w:t>(H=6U3Q!X0T_4HO$5DUMJ^KG3;N]-O/-:-://J"VS'R+N*V" MK9:M(A&gt;V:*,(S2PV^`#I?BTGQX6VX(N(5 M$/DW&gt;^,N5\N93M10%?</w:t>
      </w:r>
    </w:p>
    <w:p>
      <w:pPr>
        <w:spacing w:after="0" w:line="232" w:lineRule="auto"/>
        <w:rPr>
          <w:sz w:val="20"/>
          <w:szCs w:val="20"/>
          <w:color w:val="auto"/>
        </w:rPr>
      </w:pPr>
      <w:r>
        <w:rPr>
          <w:rFonts w:ascii="Arial" w:cs="Arial" w:eastAsia="Arial" w:hAnsi="Arial"/>
          <w:sz w:val="20"/>
          <w:szCs w:val="20"/>
          <w:color w:val="auto"/>
        </w:rPr>
        <w:t>&lt;&amp;'RU\6-=EE\))&gt;*TMN#=VI",&amp;0"(QRN\DZ[D*K#M5 MPP9&amp;#G`9"W/H?@K]E7X&gt;_#*Q1/A3J_C63PK8W3W&amp;H)</w:t>
      </w:r>
    </w:p>
    <w:p>
      <w:pPr>
        <w:spacing w:after="0" w:line="232" w:lineRule="auto"/>
        <w:rPr>
          <w:sz w:val="20"/>
          <w:szCs w:val="20"/>
          <w:color w:val="auto"/>
        </w:rPr>
      </w:pPr>
      <w:r>
        <w:rPr>
          <w:rFonts w:ascii="Arial" w:cs="Arial" w:eastAsia="Arial" w:hAnsi="Arial"/>
          <w:sz w:val="20"/>
          <w:szCs w:val="20"/>
          <w:color w:val="auto"/>
        </w:rPr>
        <w:t>&lt;^*=2UCP_&gt;"5(H5AFL M+N)=/MEMHX40%+2VO6N26GFE+R(_G7Q$\0^&amp;AXHL_#FJ7;16TLSVMO:VZR6\</w:t>
      </w:r>
    </w:p>
    <w:p>
      <w:pPr>
        <w:spacing w:after="0" w:line="232" w:lineRule="auto"/>
        <w:rPr>
          <w:sz w:val="20"/>
          <w:szCs w:val="20"/>
          <w:color w:val="auto"/>
        </w:rPr>
      </w:pPr>
      <w:r>
        <w:rPr>
          <w:rFonts w:ascii="Arial" w:cs="Arial" w:eastAsia="Arial" w:hAnsi="Arial"/>
          <w:sz w:val="20"/>
          <w:szCs w:val="20"/>
          <w:color w:val="auto"/>
        </w:rPr>
        <w:t>M%^T)@$T$LR)Y;1@F'SU:6%G$RB-"'8H`?FIX_M[G_A(-1N=4CG"7S1RV,T_F M_:)K*.,0P&gt;9O\W,A"#8"L66!+A'!)\Y@AF-</w:t>
      </w:r>
    </w:p>
    <w:p>
      <w:pPr>
        <w:spacing w:after="0" w:line="232" w:lineRule="auto"/>
        <w:rPr>
          <w:sz w:val="20"/>
          <w:szCs w:val="20"/>
          <w:color w:val="auto"/>
        </w:rPr>
      </w:pPr>
      <w:r>
        <w:rPr>
          <w:rFonts w:ascii="Arial" w:cs="Arial" w:eastAsia="Arial" w:hAnsi="Arial"/>
          <w:sz w:val="20"/>
          <w:szCs w:val="20"/>
          <w:color w:val="auto"/>
        </w:rPr>
        <w:t>T[&gt;7Y07:\13&gt;P!4$*5128O,4K MG/E8&amp;?GWXX[WQKI]AI&gt;LR:98K++#I]S&gt;23B*&lt;&amp;T:YO[N6ZN'C9GEDQ]IDD5-</w:t>
      </w:r>
    </w:p>
    <w:p>
      <w:pPr>
        <w:spacing w:after="0" w:line="233" w:lineRule="auto"/>
        <w:rPr>
          <w:sz w:val="20"/>
          <w:szCs w:val="20"/>
          <w:color w:val="auto"/>
        </w:rPr>
      </w:pPr>
      <w:r>
        <w:rPr>
          <w:rFonts w:ascii="Arial" w:cs="Arial" w:eastAsia="Arial" w:hAnsi="Arial"/>
          <w:sz w:val="20"/>
          <w:szCs w:val="20"/>
          <w:color w:val="auto"/>
        </w:rPr>
        <w:t>MS#:H66D7UT)'=I8;&amp;%D:2-FC21@ZY8QG&amp;"'4Y.UCA#NQSD`']6?_!J MH=TO[&gt;S,6,S2_LPF4L-I//[1)4@&lt;#:?</w:t>
      </w:r>
    </w:p>
    <w:p>
      <w:pPr>
        <w:spacing w:after="0"/>
        <w:rPr>
          <w:sz w:val="20"/>
          <w:szCs w:val="20"/>
          <w:color w:val="auto"/>
        </w:rPr>
      </w:pPr>
      <w:r>
        <w:rPr>
          <w:rFonts w:ascii="Arial" w:cs="Arial" w:eastAsia="Arial" w:hAnsi="Arial"/>
          <w:sz w:val="19"/>
          <w:szCs w:val="19"/>
          <w:color w:val="auto"/>
        </w:rPr>
        <w:t>FPPC16YP#C@KI/^#72R6S?]N&lt;1VQB MAD'[,C13YD=;@?\`&amp;09(5WD*L8MP#!(HP/,&amp;6DR-A0!\O_\`!RC'9M^V[\*Y M)[BWAF3]E+P-</w:t>
      </w:r>
    </w:p>
    <w:p>
      <w:pPr>
        <w:spacing w:after="0" w:line="236" w:lineRule="auto"/>
        <w:rPr>
          <w:sz w:val="20"/>
          <w:szCs w:val="20"/>
          <w:color w:val="auto"/>
        </w:rPr>
      </w:pPr>
      <w:r>
        <w:rPr>
          <w:rFonts w:ascii="Arial" w:cs="Arial" w:eastAsia="Arial" w:hAnsi="Arial"/>
          <w:sz w:val="20"/>
          <w:szCs w:val="20"/>
          <w:color w:val="auto"/>
        </w:rPr>
        <w:t>Y2RA3)+GXO?'0"-#@,"^6QA^2K`*3U_GMCEM_)6(-MG@*R;V M2-$S@L=KH&lt;@`8`X5N&gt;;S]EQ-@*T&lt;,Q=4D"Y!*LJ3&amp;'</w:t>
      </w:r>
    </w:p>
    <w:p>
      <w:pPr>
        <w:spacing w:after="0" w:line="232" w:lineRule="auto"/>
        <w:rPr>
          <w:sz w:val="20"/>
          <w:szCs w:val="20"/>
          <w:color w:val="auto"/>
        </w:rPr>
      </w:pPr>
      <w:r>
        <w:rPr>
          <w:rFonts w:ascii="Arial" w:cs="Arial" w:eastAsia="Arial" w:hAnsi="Arial"/>
          <w:sz w:val="20"/>
          <w:szCs w:val="20"/>
          <w:color w:val="auto"/>
        </w:rPr>
        <w:t>M!55DDB19,96-&gt;,`'OGP)^*A^&amp;WQ!^WWTJ-X;\1:8ND:I=1@&amp;2SFDN$DMKD.\ M;.L0N(HQ(9"3L+L!D@-</w:t>
      </w:r>
    </w:p>
    <w:p>
      <w:pPr>
        <w:spacing w:after="0"/>
        <w:rPr>
          <w:sz w:val="20"/>
          <w:szCs w:val="20"/>
          <w:color w:val="auto"/>
        </w:rPr>
      </w:pPr>
      <w:r>
        <w:rPr>
          <w:rFonts w:ascii="Arial" w:cs="Arial" w:eastAsia="Arial" w:hAnsi="Arial"/>
          <w:sz w:val="19"/>
          <w:szCs w:val="19"/>
          <w:color w:val="auto"/>
        </w:rPr>
        <w:t>^G'@NZM;B[&amp;J0JV+NR&gt;ZAD)8J\=RDPK'LC&gt;'SK=/,+&amp;Z$J.=A"(RVT;EE! M(D`4*:_:O]FSQY_;O@GP9)LDT&gt;GVT-TT:*X+[9X7#!FR!</w:t>
      </w:r>
    </w:p>
    <w:p>
      <w:pPr>
        <w:spacing w:after="0" w:line="236" w:lineRule="auto"/>
        <w:rPr>
          <w:sz w:val="20"/>
          <w:szCs w:val="20"/>
          <w:color w:val="auto"/>
        </w:rPr>
      </w:pPr>
      <w:r>
        <w:rPr>
          <w:rFonts w:ascii="Arial" w:cs="Arial" w:eastAsia="Arial" w:hAnsi="Arial"/>
          <w:sz w:val="20"/>
          <w:szCs w:val="20"/>
          <w:color w:val="auto"/>
        </w:rPr>
        <w:t>MM]=Q`/NK1?C=X3^$/AV_U/Q5&lt;:=9VZ*UQ]IU#8-GR;OE=N0SLF54+N\Q8U7M MCYWUK]I+4?BEJ,_B#Q)?Q?</w:t>
      </w:r>
    </w:p>
    <w:p>
      <w:pPr>
        <w:spacing w:after="0"/>
        <w:rPr>
          <w:sz w:val="20"/>
          <w:szCs w:val="20"/>
          <w:color w:val="auto"/>
        </w:rPr>
      </w:pPr>
      <w:r>
        <w:rPr>
          <w:rFonts w:ascii="Arial" w:cs="Arial" w:eastAsia="Arial" w:hAnsi="Arial"/>
          <w:sz w:val="19"/>
          <w:szCs w:val="19"/>
          <w:color w:val="auto"/>
        </w:rPr>
        <w:t>#SXU)HHY)2\&gt;EZSX/UNUL/#NH:K:^']7D@M=^B^( M7ATZ^M[F(&gt;9CR;ME1Y(9D(BNK=Y+&gt;9HUD@E8%'(!]Y^!TT27X:ZG&lt;--92VCV</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M-[%&lt;:I=WMO;P@I9-&lt;2[%EDW23NCIL1(MH4@&amp;0;U#?-OP3^.GAOP+\4AX,\11 M@VGB*SDN],O%95M;JT6YE@:-"TFPSVQC5YH@?</w:t>
      </w:r>
    </w:p>
    <w:p>
      <w:pPr>
        <w:spacing w:after="0" w:line="236" w:lineRule="auto"/>
        <w:rPr>
          <w:sz w:val="20"/>
          <w:szCs w:val="20"/>
          <w:color w:val="auto"/>
        </w:rPr>
      </w:pPr>
      <w:r>
        <w:rPr>
          <w:rFonts w:ascii="Arial" w:cs="Arial" w:eastAsia="Arial" w:hAnsi="Arial"/>
          <w:sz w:val="20"/>
          <w:szCs w:val="20"/>
          <w:color w:val="auto"/>
        </w:rPr>
        <w:t>GBEA&lt;%@W'A5S\"_&amp;K7&gt;H7&amp;J M&gt;.-:_P"$28,]CH-C&lt;10Z7/&amp;[.'2=;%U\S,95X(X"J@`HZ[5"IPGC[X8_:]/T M.'PHAL-&gt;\&amp;3?</w:t>
      </w:r>
    </w:p>
    <w:p>
      <w:pPr>
        <w:spacing w:after="0"/>
        <w:rPr>
          <w:sz w:val="20"/>
          <w:szCs w:val="20"/>
          <w:color w:val="auto"/>
        </w:rPr>
      </w:pPr>
      <w:r>
        <w:rPr>
          <w:rFonts w:ascii="Arial" w:cs="Arial" w:eastAsia="Arial" w:hAnsi="Arial"/>
          <w:sz w:val="19"/>
          <w:szCs w:val="19"/>
          <w:color w:val="auto"/>
        </w:rPr>
        <w:t>VCHL]O(UU++)M,T]A&gt;27$GF3)J(Q'-))(&amp;TO4/$U]%`VE^']4N[\$EOM;ZKJ=K:VUD%4(^RW@DACN)9WW",(J!'+&amp; MO9-8O=:O-"TF?</w:t>
      </w:r>
    </w:p>
    <w:p>
      <w:pPr>
        <w:spacing w:after="0" w:line="236" w:lineRule="auto"/>
        <w:rPr>
          <w:sz w:val="20"/>
          <w:szCs w:val="20"/>
          <w:color w:val="auto"/>
        </w:rPr>
      </w:pPr>
      <w:r>
        <w:rPr>
          <w:rFonts w:ascii="Arial" w:cs="Arial" w:eastAsia="Arial" w:hAnsi="Arial"/>
          <w:sz w:val="20"/>
          <w:szCs w:val="20"/>
          <w:color w:val="auto"/>
        </w:rPr>
        <w:t>4OM%JL.G)/&gt;Q7:R6\J7;(NZ+RY(HWWI.6#&amp;1&lt;(1N/)5S\B_ M$?XBZ9_PCM_X5M;B.XOM0U1;B[2-T8V=K`D:1)+,(+IN^8,I4H6`</w:t>
      </w:r>
    </w:p>
    <w:p>
      <w:pPr>
        <w:spacing w:after="0"/>
        <w:rPr>
          <w:sz w:val="20"/>
          <w:szCs w:val="20"/>
          <w:color w:val="auto"/>
        </w:rPr>
      </w:pPr>
      <w:r>
        <w:rPr>
          <w:rFonts w:ascii="Arial" w:cs="Arial" w:eastAsia="Arial" w:hAnsi="Arial"/>
          <w:sz w:val="19"/>
          <w:szCs w:val="19"/>
          <w:color w:val="auto"/>
        </w:rPr>
        <w:t>M/!+T:-$9%M+9)+R&gt;0SOJ!U7'+W=K96\T&lt; MT\4,&amp;8[5"%XXW``SM4J0Y)8;6)8:E]8/&amp;OVZUD(N8R"8HT$88' M`*,)%5"2.I&amp;0&lt;$$@X#8-].</w:t>
      </w:r>
    </w:p>
    <w:p>
      <w:pPr>
        <w:spacing w:after="0" w:line="236" w:lineRule="auto"/>
        <w:rPr>
          <w:sz w:val="20"/>
          <w:szCs w:val="20"/>
          <w:color w:val="auto"/>
        </w:rPr>
      </w:pPr>
      <w:r>
        <w:rPr>
          <w:rFonts w:ascii="Arial" w:cs="Arial" w:eastAsia="Arial" w:hAnsi="Arial"/>
          <w:sz w:val="20"/>
          <w:szCs w:val="20"/>
          <w:color w:val="auto"/>
        </w:rPr>
        <w:t>[P.&amp;&amp;TG&lt;6(9?,&lt;@@;79,N'')!5AC`&amp;2*`/ZS?^ M#8+4;:]_X;?AMQ(%M/\`AFK.\J&gt;)C\?RH`#NPP(SG&lt;&lt;'(VEN&lt;%\U2</w:t>
      </w:r>
    </w:p>
    <w:p>
      <w:pPr>
        <w:spacing w:after="0" w:line="232" w:lineRule="auto"/>
        <w:rPr>
          <w:sz w:val="20"/>
          <w:szCs w:val="20"/>
          <w:color w:val="auto"/>
        </w:rPr>
      </w:pPr>
      <w:r>
        <w:rPr>
          <w:rFonts w:ascii="Arial" w:cs="Arial" w:eastAsia="Arial" w:hAnsi="Arial"/>
          <w:sz w:val="20"/>
          <w:szCs w:val="20"/>
          <w:color w:val="auto"/>
        </w:rPr>
        <w:t>M'3K&gt;P_9/\#O.UQ)!;Q+''\7OCH^]IYYXD;S-[1B%E.2!LW.P4?R?&gt;.?C;-J4 M:Z+X&amp;TQK9)'-LWB&amp;_5S' M#K__``4!^$`DN[D0Q?</w:t>
      </w:r>
    </w:p>
    <w:p>
      <w:pPr>
        <w:spacing w:after="0" w:line="232" w:lineRule="auto"/>
        <w:rPr>
          <w:sz w:val="20"/>
          <w:szCs w:val="20"/>
          <w:color w:val="auto"/>
        </w:rPr>
      </w:pPr>
      <w:r>
        <w:rPr>
          <w:rFonts w:ascii="Arial" w:cs="Arial" w:eastAsia="Arial" w:hAnsi="Arial"/>
          <w:sz w:val="20"/>
          <w:szCs w:val="20"/>
          <w:color w:val="auto"/>
        </w:rPr>
        <w:t>L&lt;_#X+9M-4C13E M545_*QK/A@:9J-JJ+OQ)++.(H\2)\DBQN\L2$D*XPR2@':P('(6@"]I^A!(9 M;K4)))</w:t>
      </w:r>
    </w:p>
    <w:p>
      <w:pPr>
        <w:spacing w:after="0"/>
        <w:rPr>
          <w:sz w:val="20"/>
          <w:szCs w:val="20"/>
          <w:color w:val="auto"/>
        </w:rPr>
      </w:pPr>
      <w:r>
        <w:rPr>
          <w:rFonts w:ascii="Arial" w:cs="Arial" w:eastAsia="Arial" w:hAnsi="Arial"/>
          <w:sz w:val="19"/>
          <w:szCs w:val="19"/>
          <w:color w:val="auto"/>
        </w:rPr>
        <w:t>[QT,DLL[22O/*^&amp;\XF1I6E=F9F"11_PLNYMIV_M+^RKXM3Q)\$?!VI MVT"1:KX#O=2\,:C(L:BZGGTVX&gt;_62=8V!6.^T;4X+&gt;R+[?-.FS.-</w:t>
      </w:r>
    </w:p>
    <w:p>
      <w:pPr>
        <w:spacing w:after="0" w:line="236" w:lineRule="auto"/>
        <w:rPr>
          <w:sz w:val="20"/>
          <w:szCs w:val="20"/>
          <w:color w:val="auto"/>
        </w:rPr>
      </w:pPr>
      <w:r>
        <w:rPr>
          <w:rFonts w:ascii="Arial" w:cs="Arial" w:eastAsia="Arial" w:hAnsi="Arial"/>
          <w:sz w:val="20"/>
          <w:szCs w:val="20"/>
          <w:color w:val="auto"/>
        </w:rPr>
        <w:t>_D%C^/&gt;B M&gt;&gt;^FNDL!W@)#^]C2+RXN9#("SR$[`WE)UW$@&gt;5'AD;[*_8C\37&amp;D_&amp;AOAA&gt;: MK;V6F?</w:t>
      </w:r>
    </w:p>
    <w:p>
      <w:pPr>
        <w:spacing w:after="0" w:line="232" w:lineRule="auto"/>
        <w:rPr>
          <w:sz w:val="20"/>
          <w:szCs w:val="20"/>
          <w:color w:val="auto"/>
        </w:rPr>
      </w:pPr>
      <w:r>
        <w:rPr>
          <w:rFonts w:ascii="Arial" w:cs="Arial" w:eastAsia="Arial" w:hAnsi="Arial"/>
          <w:sz w:val="20"/>
          <w:szCs w:val="20"/>
          <w:color w:val="auto"/>
        </w:rPr>
        <w:t>%_2SHNB17LX2Q;XA:,9;GPK`!+(B)&gt;:U%]K\+6DQ98(&amp;UN.2Y(V[@` M?N%\.?$::K#+ILXM[VVN+@WEG),`P25VRP"NS-D-</w:t>
      </w:r>
    </w:p>
    <w:p>
      <w:pPr>
        <w:spacing w:after="0"/>
        <w:rPr>
          <w:sz w:val="20"/>
          <w:szCs w:val="20"/>
          <w:color w:val="auto"/>
        </w:rPr>
      </w:pPr>
      <w:r>
        <w:rPr>
          <w:rFonts w:ascii="Arial" w:cs="Arial" w:eastAsia="Arial" w:hAnsi="Arial"/>
          <w:sz w:val="19"/>
          <w:szCs w:val="19"/>
          <w:color w:val="auto"/>
        </w:rPr>
        <w:t>SD%25R0,95&gt;Y\1&gt;!9;I9 M;RWT/2-7CN5?S]%UG1;/5[*3]V6+11745TI!DHZ==26VL^'[LRV;":TE=96@20+);7*R+)'&lt;6S[,S1O&amp;RK*C!O7](</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M_;:\/Z8D-AXANTT618A'NU1!#+`Q"#]W-+(D3)O&lt;`-&amp;&amp;#X!&amp;W9F@#O=1\"V^</w:t>
      </w:r>
    </w:p>
    <w:p>
      <w:pPr>
        <w:sectPr>
          <w:pgSz w:w="11900" w:h="16838" w:orient="portrait"/>
          <w:cols w:equalWidth="0" w:num="1">
            <w:col w:w="11420"/>
          </w:cols>
          <w:pgMar w:left="240" w:top="120" w:right="239" w:bottom="0" w:gutter="0" w:footer="0" w:header="0"/>
        </w:sectPr>
      </w:pPr>
    </w:p>
    <w:bookmarkStart w:id="19" w:name="page20"/>
    <w:bookmarkEnd w:id="19"/>
    <w:p>
      <w:pPr>
        <w:spacing w:after="0"/>
        <w:rPr>
          <w:sz w:val="20"/>
          <w:szCs w:val="20"/>
          <w:color w:val="auto"/>
        </w:rPr>
      </w:pPr>
      <w:r>
        <w:rPr>
          <w:rFonts w:ascii="Arial" w:cs="Arial" w:eastAsia="Arial" w:hAnsi="Arial"/>
          <w:sz w:val="20"/>
          <w:szCs w:val="20"/>
          <w:color w:val="auto"/>
        </w:rPr>
        <w:t>MLVQTR^\#R:%-;^6+.YL/$7B;0;*P$1(\VVT_2=5L;18U4`1Q0VB)P$^7:H&amp;[ MX=\!&gt;!?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`^LV'B%;K5+B[LK"YM;VXU'5]4U"VN8[MH9I5:/4KV]62&gt;-H%(FD1 MIXXY)HEG5'(DYV3]L3X?</w:t>
      </w:r>
    </w:p>
    <w:p>
      <w:pPr>
        <w:spacing w:after="0" w:line="232" w:lineRule="auto"/>
        <w:rPr>
          <w:sz w:val="20"/>
          <w:szCs w:val="20"/>
          <w:color w:val="auto"/>
        </w:rPr>
      </w:pPr>
      <w:r>
        <w:rPr>
          <w:rFonts w:ascii="Arial" w:cs="Arial" w:eastAsia="Arial" w:hAnsi="Arial"/>
          <w:sz w:val="20"/>
          <w:szCs w:val="20"/>
          <w:color w:val="auto"/>
        </w:rPr>
        <w:t>SVDT"Z_H.JRS((EN(+Y)'B!5#L\K.W!8?,^[)3=D MAMI'R'\;_P!H&gt;^O/"^LZQX&gt;M;K_A'O"UC=:MJNH1V=Y/_H(=+9GC@MXY9!:O</w:t>
      </w:r>
    </w:p>
    <w:p>
      <w:pPr>
        <w:spacing w:after="0" w:line="232" w:lineRule="auto"/>
        <w:rPr>
          <w:sz w:val="20"/>
          <w:szCs w:val="20"/>
          <w:color w:val="auto"/>
        </w:rPr>
      </w:pPr>
      <w:r>
        <w:rPr>
          <w:rFonts w:ascii="Arial" w:cs="Arial" w:eastAsia="Arial" w:hAnsi="Arial"/>
          <w:sz w:val="20"/>
          <w:szCs w:val="20"/>
          <w:color w:val="auto"/>
        </w:rPr>
        <w:t>M&lt;7,$)O91%9P-&lt;)///Y?F-0!N?M'?&amp;R""RU%-$G674M5NY8K58E8QV]E#O52(</w:t>
      </w:r>
    </w:p>
    <w:p>
      <w:pPr>
        <w:spacing w:after="0" w:line="232" w:lineRule="auto"/>
        <w:rPr>
          <w:sz w:val="20"/>
          <w:szCs w:val="20"/>
          <w:color w:val="auto"/>
        </w:rPr>
      </w:pPr>
      <w:r>
        <w:rPr>
          <w:rFonts w:ascii="Arial" w:cs="Arial" w:eastAsia="Arial" w:hAnsi="Arial"/>
          <w:sz w:val="20"/>
          <w:szCs w:val="20"/>
          <w:color w:val="auto"/>
        </w:rPr>
        <w:t>MD4C!=BJ'!4\Y8E=I_.:WUF:XGN9]08F&gt;6437$CQEU9I&amp;8,TDQP5^;.?N[.F[ M;7P?XI^,7Q)U/Q=K&amp;OW?B+4K.[O+J7R[.)F;3(K2-</w:t>
      </w:r>
    </w:p>
    <w:p>
      <w:pPr>
        <w:spacing w:after="0" w:line="232" w:lineRule="auto"/>
        <w:rPr>
          <w:sz w:val="20"/>
          <w:szCs w:val="20"/>
          <w:color w:val="auto"/>
        </w:rPr>
      </w:pPr>
      <w:r>
        <w:rPr>
          <w:rFonts w:ascii="Arial" w:cs="Arial" w:eastAsia="Arial" w:hAnsi="Arial"/>
          <w:sz w:val="20"/>
          <w:szCs w:val="20"/>
          <w:color w:val="auto"/>
        </w:rPr>
        <w:t>\VEB+"Y#0)!'$2(G$#S M2@O,76:4N?0_#/[0-U_HL'B?1Y)A\JRZCHIA\\KN(20Z==%%&lt;$'&lt;3%?(3E@D M!.T,`?&gt;VE@3P1P&gt;9%</w:t>
      </w:r>
    </w:p>
    <w:p>
      <w:pPr>
        <w:spacing w:after="0"/>
        <w:rPr>
          <w:sz w:val="20"/>
          <w:szCs w:val="20"/>
          <w:color w:val="auto"/>
        </w:rPr>
      </w:pPr>
      <w:r>
        <w:rPr>
          <w:rFonts w:ascii="Arial" w:cs="Arial" w:eastAsia="Arial" w:hAnsi="Arial"/>
          <w:sz w:val="19"/>
          <w:szCs w:val="19"/>
          <w:color w:val="auto"/>
        </w:rPr>
        <w:t>&lt;1SLDJH9&amp;VQE.%"R!50,5(!9?-4C9L^88/+&gt;*T-G+*Z M*5(*DE6\U2,#CY=I^4?&gt;9AN`YY`Q7,^$O'_A+Q+:^?X?U^WN;R.,F73KC-GJ</w:t>
      </w:r>
    </w:p>
    <w:p>
      <w:pPr>
        <w:spacing w:after="0" w:line="236" w:lineRule="auto"/>
        <w:rPr>
          <w:sz w:val="20"/>
          <w:szCs w:val="20"/>
          <w:color w:val="auto"/>
        </w:rPr>
      </w:pPr>
      <w:r>
        <w:rPr>
          <w:rFonts w:ascii="Arial" w:cs="Arial" w:eastAsia="Arial" w:hAnsi="Arial"/>
          <w:sz w:val="20"/>
          <w:szCs w:val="20"/>
          <w:color w:val="auto"/>
        </w:rPr>
        <w:t>M&lt;)PI,S6=R5G:-?NF2)6A#27_ANJ=_\`EJ/V8L&amp;02"3'_#0!Y(5&lt;;=W`R&gt;6/3N4`?"O_!SA;17/_!0+ MX31*+&gt;2XE_8Z\`)Y3O$TQ0?</w:t>
      </w:r>
    </w:p>
    <w:p>
      <w:pPr>
        <w:spacing w:after="0"/>
        <w:rPr>
          <w:sz w:val="20"/>
          <w:szCs w:val="20"/>
          <w:color w:val="auto"/>
        </w:rPr>
      </w:pPr>
      <w:r>
        <w:rPr>
          <w:rFonts w:ascii="Arial" w:cs="Arial" w:eastAsia="Arial" w:hAnsi="Arial"/>
          <w:sz w:val="19"/>
          <w:szCs w:val="19"/>
          <w:color w:val="auto"/>
        </w:rPr>
        <w:t>&amp;G]H%HV$,PV",2!\R`[F(90/E`/\`,C&gt;:7)J/ MB.]N/(%Q!:6D-E&amp;+9I'59I29)BK+(BAT*;2@"2`_)O"G:/Z7O^#GZ5X/^"@? MP?F)"1#]CWX?</w:t>
      </w:r>
    </w:p>
    <w:p>
      <w:pPr>
        <w:spacing w:after="0" w:line="236" w:lineRule="auto"/>
        <w:rPr>
          <w:sz w:val="20"/>
          <w:szCs w:val="20"/>
          <w:color w:val="auto"/>
        </w:rPr>
      </w:pPr>
      <w:r>
        <w:rPr>
          <w:rFonts w:ascii="Arial" w:cs="Arial" w:eastAsia="Arial" w:hAnsi="Arial"/>
          <w:sz w:val="20"/>
          <w:szCs w:val="20"/>
          <w:color w:val="auto"/>
        </w:rPr>
        <w:t>H'D&gt;0Q&gt;8?C7^T!DM`#L+1J%82%2&lt;$@D`"OYPO[6GT66\;4], MBFTVYU1KY-8T^!YH[99@J.+Z"T0WMK;</w:t>
      </w:r>
    </w:p>
    <w:p>
      <w:pPr>
        <w:spacing w:after="0" w:line="232" w:lineRule="auto"/>
        <w:rPr>
          <w:sz w:val="20"/>
          <w:szCs w:val="20"/>
          <w:color w:val="auto"/>
        </w:rPr>
      </w:pPr>
      <w:r>
        <w:rPr>
          <w:rFonts w:ascii="Arial" w:cs="Arial" w:eastAsia="Arial" w:hAnsi="Arial"/>
          <w:sz w:val="20"/>
          <w:szCs w:val="20"/>
          <w:color w:val="auto"/>
        </w:rPr>
        <w:t>[`72ZCLKN"+.^YG@2@#)_L2[M_,1( MHW(P"QM')"2D*N'$\X5890,B2*-!NQ,T9/FU3N/#VK&amp;XL-1T@W*ZQI=U8ZOI</w:t>
      </w:r>
    </w:p>
    <w:p>
      <w:pPr>
        <w:spacing w:after="0" w:line="232" w:lineRule="auto"/>
        <w:rPr>
          <w:sz w:val="20"/>
          <w:szCs w:val="20"/>
          <w:color w:val="auto"/>
        </w:rPr>
      </w:pPr>
      <w:r>
        <w:rPr>
          <w:rFonts w:ascii="Arial" w:cs="Arial" w:eastAsia="Arial" w:hAnsi="Arial"/>
          <w:sz w:val="20"/>
          <w:szCs w:val="20"/>
          <w:color w:val="auto"/>
        </w:rPr>
        <w:t>MUYN=6LKO3I8KC3YK9[8Q&gt;4[S)`#-'A@^%@D:))2WL.E)]J\L1,NH6ES&amp;DUG&gt; MVEZ\H-N[&amp;2W5P?+BD:&amp;3]X'#(AC+</w:t>
      </w:r>
    </w:p>
    <w:p>
      <w:pPr>
        <w:spacing w:after="0"/>
        <w:rPr>
          <w:sz w:val="20"/>
          <w:szCs w:val="20"/>
          <w:color w:val="auto"/>
        </w:rPr>
      </w:pPr>
      <w:r>
        <w:rPr>
          <w:rFonts w:ascii="Arial" w:cs="Arial" w:eastAsia="Arial" w:hAnsi="Arial"/>
          <w:sz w:val="19"/>
          <w:szCs w:val="19"/>
          <w:color w:val="auto"/>
        </w:rPr>
        <w:t>[274)7=6]C9Z192N88DC+DR222!KV4NI M)9O+W1E556"1VZK^[R(Q;B*\CU.9?*OK+Q#;+=7-]I]U;6VH6)O`OBG1]%M]4T-TCF\.^-</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K::PU&gt;V$N[RIK*YG1(-8T MR[`+6%[$MYYQADMU,4L%PB_=?_!&amp;C]LR_P#V:?CG)X0U/4G3X&lt;_$UK*WUVPE MR+:RU.&amp;22WL-</w:t>
      </w:r>
    </w:p>
    <w:p>
      <w:pPr>
        <w:spacing w:after="0" w:line="236" w:lineRule="auto"/>
        <w:rPr>
          <w:sz w:val="20"/>
          <w:szCs w:val="20"/>
          <w:color w:val="auto"/>
        </w:rPr>
      </w:pPr>
      <w:r>
        <w:rPr>
          <w:rFonts w:ascii="Arial" w:cs="Arial" w:eastAsia="Arial" w:hAnsi="Arial"/>
          <w:sz w:val="20"/>
          <w:szCs w:val="20"/>
          <w:color w:val="auto"/>
        </w:rPr>
        <w:t>&gt;5@PLXY;5[@6UTMNY86,TLLSR_8T,7Z4_P#!QA_P4X^%O[// MP&lt;^$_P`"_AYX3^'?C3]IW]H^98O#?BCQQXB73/!D-</w:t>
      </w:r>
    </w:p>
    <w:p>
      <w:pPr>
        <w:spacing w:after="0" w:line="232" w:lineRule="auto"/>
        <w:rPr>
          <w:sz w:val="20"/>
          <w:szCs w:val="20"/>
          <w:color w:val="auto"/>
        </w:rPr>
      </w:pPr>
      <w:r>
        <w:rPr>
          <w:rFonts w:ascii="Arial" w:cs="Arial" w:eastAsia="Arial" w:hAnsi="Arial"/>
          <w:sz w:val="20"/>
          <w:szCs w:val="20"/>
          <w:color w:val="auto"/>
        </w:rPr>
        <w:t>[27,7AH:1JH!_)OX?^&amp;7CZ/Q&lt;_AVY\(Z7H MVJW%U%:V=SH&amp;FI,DUQ+T=F?=)'&gt;R:U)8W^L" M-E3[=;6UJ!-_9L5S-</w:t>
      </w:r>
    </w:p>
    <w:p>
      <w:pPr>
        <w:spacing w:after="0" w:line="232" w:lineRule="auto"/>
        <w:rPr>
          <w:sz w:val="20"/>
          <w:szCs w:val="20"/>
          <w:color w:val="auto"/>
        </w:rPr>
      </w:pPr>
      <w:r>
        <w:rPr>
          <w:rFonts w:ascii="Arial" w:cs="Arial" w:eastAsia="Arial" w:hAnsi="Arial"/>
          <w:sz w:val="20"/>
          <w:szCs w:val="20"/>
          <w:color w:val="auto"/>
        </w:rPr>
        <w:t>_'[H_[77[:WPD\0^`?'L/Q6N;?5/#^MZMJ?A37IO#WA MO6[(7_AM]L=U:I)X4GT#6;2"::.2"/4KW6C&amp;(DU+4)+N&gt;$=3U72_B+X?T*</w:t>
      </w:r>
    </w:p>
    <w:p>
      <w:pPr>
        <w:spacing w:after="0" w:line="232" w:lineRule="auto"/>
        <w:rPr>
          <w:sz w:val="20"/>
          <w:szCs w:val="20"/>
          <w:color w:val="auto"/>
        </w:rPr>
      </w:pPr>
      <w:r>
        <w:rPr>
          <w:rFonts w:ascii="Arial" w:cs="Arial" w:eastAsia="Arial" w:hAnsi="Arial"/>
          <w:sz w:val="20"/>
          <w:szCs w:val="20"/>
          <w:color w:val="auto"/>
        </w:rPr>
        <w:t>[\+:Q,-)U)+74-'\5:,;R M^T/4AJ-A(LZ7&amp;AV/AM;&amp;5#;W&amp;F74=WOT\`_D$ECF&gt;QT&gt;\F"1W+VS6=[+,$_&gt; MW-@TD#,</w:t>
      </w:r>
    </w:p>
    <w:p>
      <w:pPr>
        <w:spacing w:after="0" w:line="232" w:lineRule="auto"/>
        <w:rPr>
          <w:sz w:val="20"/>
          <w:szCs w:val="20"/>
          <w:color w:val="auto"/>
        </w:rPr>
      </w:pPr>
      <w:r>
        <w:rPr>
          <w:rFonts w:ascii="Arial" w:cs="Arial" w:eastAsia="Arial" w:hAnsi="Arial"/>
          <w:sz w:val="20"/>
          <w:szCs w:val="20"/>
          <w:color w:val="auto"/>
        </w:rPr>
        <w:t>[,FY2?)8G`WO)$6ED8_&gt;8C!U.URK*H21Y)8XT4KC;MD=I9)%+9"`8 M(WA'DPR^7][_`+9W[.M_\%/VF_CS\+K.UDBTG1/&amp;#^+?</w:t>
      </w:r>
    </w:p>
    <w:p>
      <w:pPr>
        <w:spacing w:after="0" w:line="232" w:lineRule="auto"/>
        <w:rPr>
          <w:sz w:val="20"/>
          <w:szCs w:val="20"/>
          <w:color w:val="auto"/>
        </w:rPr>
      </w:pPr>
      <w:r>
        <w:rPr>
          <w:rFonts w:ascii="Arial" w:cs="Arial" w:eastAsia="Arial" w:hAnsi="Arial"/>
          <w:sz w:val="20"/>
          <w:szCs w:val="20"/>
          <w:color w:val="auto"/>
        </w:rPr>
        <w:t>#$*!5#&gt;$O&amp;D/_"0: M#'9D^6HAMK2\AM+D"5D%W;RQK'DN!\71Z(S12R1V[QI%YLP6=EGMK.@R!4E4$.X/)?</w:t>
      </w:r>
    </w:p>
    <w:p>
      <w:pPr>
        <w:spacing w:after="0" w:line="232" w:lineRule="auto"/>
        <w:rPr>
          <w:sz w:val="20"/>
          <w:szCs w:val="20"/>
          <w:color w:val="auto"/>
        </w:rPr>
      </w:pPr>
      <w:r>
        <w:rPr>
          <w:rFonts w:ascii="Arial" w:cs="Arial" w:eastAsia="Arial" w:hAnsi="Arial"/>
          <w:sz w:val="20"/>
          <w:szCs w:val="20"/>
          <w:color w:val="auto"/>
        </w:rPr>
        <w:t>^"@DUM=W4MWI[_LK+&gt;6 M5[#)!2(+,+:;8T+NC"(DNW&amp;"O/O^#/.R%K&gt;?\`!1V554"X M_P"&amp;0SG'[S,?_#3^5D8*JG:7.T#&lt;1DEG;</w:t>
      </w:r>
    </w:p>
    <w:p>
      <w:pPr>
        <w:spacing w:after="0" w:line="233" w:lineRule="auto"/>
        <w:rPr>
          <w:sz w:val="20"/>
          <w:szCs w:val="20"/>
          <w:color w:val="auto"/>
        </w:rPr>
      </w:pPr>
      <w:r>
        <w:rPr>
          <w:rFonts w:ascii="Arial" w:cs="Arial" w:eastAsia="Arial" w:hAnsi="Arial"/>
          <w:sz w:val="20"/>
          <w:szCs w:val="20"/>
          <w:color w:val="auto"/>
        </w:rPr>
        <w:t>&lt;"2@#^NGXI?LL?LP_'+7K/Q5\:_ MVZAJ5KH=GK'BSP]J^H6VD6VH MZMJM_;Z;#</w:t>
      </w:r>
    </w:p>
    <w:p>
      <w:pPr>
        <w:spacing w:after="0" w:line="232" w:lineRule="auto"/>
        <w:rPr>
          <w:sz w:val="20"/>
          <w:szCs w:val="20"/>
          <w:color w:val="auto"/>
        </w:rPr>
      </w:pPr>
      <w:r>
        <w:rPr>
          <w:rFonts w:ascii="Arial" w:cs="Arial" w:eastAsia="Arial" w:hAnsi="Arial"/>
          <w:sz w:val="20"/>
          <w:szCs w:val="20"/>
          <w:color w:val="auto"/>
        </w:rPr>
        <w:t>&lt;)90WNIZA=1P+/&gt;7,DGG,G_``3V_8%EB&gt;&amp;7]A[]D"2&amp;1#')%)^S M3\&amp;'B&gt;,C!1XV\%%&amp;0C@JP*D&lt;8Q110!-;?</w:t>
      </w:r>
    </w:p>
    <w:p>
      <w:pPr>
        <w:spacing w:after="0" w:line="232" w:lineRule="auto"/>
        <w:rPr>
          <w:sz w:val="20"/>
          <w:szCs w:val="20"/>
          <w:color w:val="auto"/>
        </w:rPr>
      </w:pPr>
      <w:r>
        <w:rPr>
          <w:rFonts w:ascii="Arial" w:cs="Arial" w:eastAsia="Arial" w:hAnsi="Arial"/>
          <w:sz w:val="20"/>
          <w:szCs w:val="20"/>
          <w:color w:val="auto"/>
        </w:rPr>
        <w:t>\$__P!@ZRCCAL_V)OV1K2*%%CBB MMOV;O@W!'%&amp;H(5(TB\&amp;(J(H)"JH"@$@`59D_8+_89E79+^QA^R?(G]V3]G7X</w:t>
      </w:r>
    </w:p>
    <w:p>
      <w:pPr>
        <w:spacing w:after="0" w:line="232" w:lineRule="auto"/>
        <w:rPr>
          <w:sz w:val="20"/>
          <w:szCs w:val="20"/>
          <w:color w:val="auto"/>
        </w:rPr>
      </w:pPr>
      <w:r>
        <w:rPr>
          <w:rFonts w:ascii="Arial" w:cs="Arial" w:eastAsia="Arial" w:hAnsi="Arial"/>
          <w:sz w:val="20"/>
          <w:szCs w:val="20"/>
          <w:color w:val="auto"/>
        </w:rPr>
        <w:t>M0.O0C[K&gt;#B.A(Z="1T-%%`%[2OV'OV*]"NX+_1/V0/V7='O[8[K:]TKX`?"? M3[NW;.[=!U[0</w:t>
      </w:r>
    </w:p>
    <w:p>
      <w:pPr>
        <w:spacing w:after="0"/>
        <w:rPr>
          <w:sz w:val="20"/>
          <w:szCs w:val="20"/>
          <w:color w:val="auto"/>
        </w:rPr>
      </w:pPr>
      <w:r>
        <w:rPr>
          <w:rFonts w:ascii="Arial" w:cs="Arial" w:eastAsia="Arial" w:hAnsi="Arial"/>
          <w:sz w:val="19"/>
          <w:szCs w:val="19"/>
          <w:color w:val="auto"/>
        </w:rPr>
        <w:t>M=/@TG0M;^*'P#^%7C_5]%TNUN+JZM=-TG4O%?A/5KS3M/MKJ^O;F"SLYH;&gt;&amp; MXO+J:.-9+B9G**`.-N_^";__``3PU"TLM/O_`-</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@O]C"]L-.^U?V?97?[+GP/ MN;2P^W!%O?L5M-X&amp;&gt;&amp;U^V".,77D)']H$:";&gt;%7'7_#_]B']B[X3:NGB#X5_L MA_LO_#/7HX;BVCUOX?</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\`P!^%'@S5X[&gt;Z*M=0)J7ASPGIMXL-RRJUQ$LP28JI MD5B!110`OBO]B+]B_P`&gt;:]&gt;&gt;*O''[(G[,'C/Q/J%M:65_P"(_%?P"^%/B+7K</w:t>
      </w:r>
    </w:p>
    <w:p>
      <w:pPr>
        <w:spacing w:after="0" w:line="236" w:lineRule="auto"/>
        <w:rPr>
          <w:sz w:val="20"/>
          <w:szCs w:val="20"/>
          <w:color w:val="auto"/>
        </w:rPr>
      </w:pPr>
      <w:r>
        <w:rPr>
          <w:rFonts w:ascii="Arial" w:cs="Arial" w:eastAsia="Arial" w:hAnsi="Arial"/>
          <w:sz w:val="20"/>
          <w:szCs w:val="20"/>
          <w:color w:val="auto"/>
        </w:rPr>
        <w:t>MZSL(A!86EYK&amp;K^$[S4+FVLH0(;2":X&gt;*VB`CA1$`%&amp;UU_X8,_ M8PVR$F1?^&amp;7/@?MCXB/P"^`7P5^!Q\8?V1_PEI^#_</w:t>
      </w:r>
    </w:p>
    <w:p>
      <w:pPr>
        <w:spacing w:after="0"/>
        <w:rPr>
          <w:sz w:val="20"/>
          <w:szCs w:val="20"/>
          <w:color w:val="auto"/>
        </w:rPr>
      </w:pPr>
      <w:r>
        <w:rPr>
          <w:rFonts w:ascii="Arial" w:cs="Arial" w:eastAsia="Arial" w:hAnsi="Arial"/>
          <w:sz w:val="20"/>
          <w:szCs w:val="20"/>
          <w:color w:val="auto"/>
        </w:rPr>
        <w:t>M`,+/`WPT/BC^P/[3_L+_`(2(^"]"T3^V_P"Q/[;UG^R/[3^U?V;_`&amp;OJ?V/R *?M]UYI110!__V3\_ ` end</w:t>
      </w:r>
    </w:p>
    <w:p>
      <w:pPr>
        <w:sectPr>
          <w:pgSz w:w="11900" w:h="16838" w:orient="portrait"/>
          <w:cols w:equalWidth="0" w:num="1">
            <w:col w:w="11180"/>
          </w:cols>
          <w:pgMar w:left="240" w:top="120" w:right="479" w:bottom="1440" w:gutter="0" w:footer="0" w:header="0"/>
        </w:sectPr>
      </w:pPr>
    </w:p>
    <w:bookmarkStart w:id="20" w:name="page21"/>
    <w:bookmarkEnd w:id="20"/>
    <w:p>
      <w:pPr>
        <w:spacing w:after="0"/>
        <w:rPr>
          <w:sz w:val="20"/>
          <w:szCs w:val="20"/>
          <w:color w:val="auto"/>
        </w:rPr>
      </w:pPr>
      <w:r>
        <w:rPr>
          <w:rFonts w:ascii="Arial" w:cs="Arial" w:eastAsia="Arial" w:hAnsi="Arial"/>
          <w:sz w:val="20"/>
          <w:szCs w:val="20"/>
          <w:color w:val="auto"/>
        </w:rPr>
        <w:t>begin 644 g16703_imghtmx7x2.jpg M_]C_X``02D9)1@`!`0```0`!``#_VP!#``$!`0$!`0$!`0$!`0$!`0$!`0$!</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M`0$!`0$!`0$!`0$!`0$!`0$!`0$!`0$!`0$!`0$!`0$!`0$!`0$!`0$!`0'_ MVP!#`0$!`0$!`0$!`0$!`0$!`0$!`0$!`0$!`0$!`0$!`0$!`0$!`0$!`0$!</w:t>
      </w:r>
    </w:p>
    <w:p>
      <w:pPr>
        <w:spacing w:after="0"/>
        <w:rPr>
          <w:sz w:val="20"/>
          <w:szCs w:val="20"/>
          <w:color w:val="auto"/>
        </w:rPr>
      </w:pPr>
      <w:r>
        <w:rPr>
          <w:rFonts w:ascii="Arial" w:cs="Arial" w:eastAsia="Arial" w:hAnsi="Arial"/>
          <w:sz w:val="19"/>
          <w:szCs w:val="19"/>
          <w:color w:val="auto"/>
        </w:rPr>
        <w:t>M`0$!`0$!`0$!`0$!`0$!`0$!`0$!`0'_P``1"`!X`&amp;@#`2(``A$!`Q$!_\0` M'P```04!`0$!`0$```````````$"`P0%!@&lt;("0H+_\0`M1```@$#`P($`P4%</w:t>
      </w:r>
    </w:p>
    <w:p>
      <w:pPr>
        <w:spacing w:after="0" w:line="236" w:lineRule="auto"/>
        <w:rPr>
          <w:sz w:val="20"/>
          <w:szCs w:val="20"/>
          <w:color w:val="auto"/>
        </w:rPr>
      </w:pPr>
      <w:r>
        <w:rPr>
          <w:rFonts w:ascii="Arial" w:cs="Arial" w:eastAsia="Arial" w:hAnsi="Arial"/>
          <w:sz w:val="20"/>
          <w:szCs w:val="20"/>
          <w:color w:val="auto"/>
        </w:rPr>
        <w:t>M!`0```%]`0(#``01!1(A,4$&amp;$U%A!R)Q%#*!D:$((T*QP152T?`D,V)R@@D*</w:t>
      </w:r>
    </w:p>
    <w:p>
      <w:pPr>
        <w:spacing w:after="0" w:line="232" w:lineRule="auto"/>
        <w:rPr>
          <w:sz w:val="20"/>
          <w:szCs w:val="20"/>
          <w:color w:val="auto"/>
        </w:rPr>
      </w:pPr>
      <w:r>
        <w:rPr>
          <w:rFonts w:ascii="Arial" w:cs="Arial" w:eastAsia="Arial" w:hAnsi="Arial"/>
          <w:sz w:val="20"/>
          <w:szCs w:val="20"/>
          <w:color w:val="auto"/>
        </w:rPr>
        <w:t>M%A&lt;8&amp;1HE)B7J#A(6&amp;AXB)BI*3E)66EYB9FJ*CI*6FIZBIJK*SM+6VM[BYNL+#Q,7&amp; MQ\C)RM+3U-76U]C9VN'BX^3EYN?</w:t>
      </w:r>
    </w:p>
    <w:p>
      <w:pPr>
        <w:spacing w:after="0" w:line="232" w:lineRule="auto"/>
        <w:rPr>
          <w:sz w:val="20"/>
          <w:szCs w:val="20"/>
          <w:color w:val="auto"/>
        </w:rPr>
      </w:pPr>
      <w:r>
        <w:rPr>
          <w:rFonts w:ascii="Arial" w:cs="Arial" w:eastAsia="Arial" w:hAnsi="Arial"/>
          <w:sz w:val="20"/>
          <w:szCs w:val="20"/>
          <w:color w:val="auto"/>
        </w:rPr>
        <w:t>HZ&gt;KQ\O/T]?;W^/GZ_\0`'P$``P$!`0$! M`0$!`0````````$"`P0%!@&lt;("0H+_\0`M1$``@$"!`0#!`&lt;%!`0``0)W``$"</w:t>
      </w:r>
    </w:p>
    <w:p>
      <w:pPr>
        <w:spacing w:after="0"/>
        <w:rPr>
          <w:sz w:val="20"/>
          <w:szCs w:val="20"/>
          <w:color w:val="auto"/>
        </w:rPr>
      </w:pPr>
      <w:r>
        <w:rPr>
          <w:rFonts w:ascii="Arial" w:cs="Arial" w:eastAsia="Arial" w:hAnsi="Arial"/>
          <w:sz w:val="19"/>
          <w:szCs w:val="19"/>
          <w:color w:val="auto"/>
        </w:rPr>
        <w:t>M`Q$$!2$Q!A)!40=A&lt;1,B,H$(%$*1H;'!"2,S4O`58G+1"A8D-.$E\1&lt;8&amp;1HF M)R@I*C4V-S@Y.D-$149'2$E*4U155E=865IC9&amp;5F9VAI:G-</w:t>
      </w:r>
    </w:p>
    <w:p>
      <w:pPr>
        <w:spacing w:after="0" w:line="236" w:lineRule="auto"/>
        <w:rPr>
          <w:sz w:val="20"/>
          <w:szCs w:val="20"/>
          <w:color w:val="auto"/>
        </w:rPr>
      </w:pPr>
      <w:r>
        <w:rPr>
          <w:rFonts w:ascii="Arial" w:cs="Arial" w:eastAsia="Arial" w:hAnsi="Arial"/>
          <w:sz w:val="20"/>
          <w:szCs w:val="20"/>
          <w:color w:val="auto"/>
        </w:rPr>
        <w:t>T=79W&gt;'EZ@H.$ MA8:'B(F*DI.4E9:7F)F:HJ.DI::GJ*FJLK.TM;:WN+FZPL/$Q&lt;;'R,G*TM/4 MU=;7V-</w:t>
      </w:r>
    </w:p>
    <w:p>
      <w:pPr>
        <w:spacing w:after="0" w:line="232" w:lineRule="auto"/>
        <w:rPr>
          <w:sz w:val="20"/>
          <w:szCs w:val="20"/>
          <w:color w:val="auto"/>
        </w:rPr>
      </w:pPr>
      <w:r>
        <w:rPr>
          <w:rFonts w:ascii="Arial" w:cs="Arial" w:eastAsia="Arial" w:hAnsi="Arial"/>
          <w:sz w:val="20"/>
          <w:szCs w:val="20"/>
          <w:color w:val="auto"/>
        </w:rPr>
        <w:t>G:XN/DY&gt;;GZ.GJ\O/T]?;W^/GZ_]H`#`,!``(1`Q$`/P#^B[]L/_@O M_P#L?\%&gt;?VN[Y8</w:t>
      </w:r>
    </w:p>
    <w:p>
      <w:pPr>
        <w:spacing w:after="0" w:line="232" w:lineRule="auto"/>
        <w:rPr>
          <w:sz w:val="20"/>
          <w:szCs w:val="20"/>
          <w:color w:val="auto"/>
        </w:rPr>
      </w:pPr>
      <w:r>
        <w:rPr>
          <w:rFonts w:ascii="Arial" w:cs="Arial" w:eastAsia="Arial" w:hAnsi="Arial"/>
          <w:sz w:val="20"/>
          <w:szCs w:val="20"/>
          <w:color w:val="auto"/>
        </w:rPr>
        <w:t>MC]D&gt;3X`1,T8E&gt;=W_`.&amp;8_@NBF.)HF0JA0^8T)X4?,RN"!^,MY8QQW&amp;ZVEE$T</w:t>
      </w:r>
    </w:p>
    <w:p>
      <w:pPr>
        <w:spacing w:after="0"/>
        <w:rPr>
          <w:sz w:val="20"/>
          <w:szCs w:val="20"/>
          <w:color w:val="auto"/>
        </w:rPr>
      </w:pPr>
      <w:r>
        <w:rPr>
          <w:rFonts w:ascii="Arial" w:cs="Arial" w:eastAsia="Arial" w:hAnsi="Arial"/>
          <w:sz w:val="19"/>
          <w:szCs w:val="19"/>
          <w:color w:val="auto"/>
        </w:rPr>
        <w:t>M48\Y)U4/*X9HBL4I:,K'O63RU"2EF!4A&lt;88`_O\`Q_P=)?L`&amp;VENE^#G[9#0 MPH'=E^'OP588Q&amp;S8(_:#V9C$BF3+`*`23@#-*R_X.H?</w:t>
      </w:r>
    </w:p>
    <w:p>
      <w:pPr>
        <w:spacing w:after="0" w:line="236" w:lineRule="auto"/>
        <w:rPr>
          <w:sz w:val="20"/>
          <w:szCs w:val="20"/>
          <w:color w:val="auto"/>
        </w:rPr>
      </w:pPr>
      <w:r>
        <w:rPr>
          <w:rFonts w:ascii="Arial" w:cs="Arial" w:eastAsia="Arial" w:hAnsi="Arial"/>
          <w:sz w:val="20"/>
          <w:szCs w:val="20"/>
          <w:color w:val="auto"/>
        </w:rPr>
        <w:t>^"?.H7"6UO\'?VRFE MD&amp;5!^'OP2(^]M`PG[0SMD\$84Y!![U_`1=&amp;2SMG""[G=Y9E/FQ,@B?R]K12`</w:t>
      </w:r>
    </w:p>
    <w:p>
      <w:pPr>
        <w:spacing w:after="0" w:line="232" w:lineRule="auto"/>
        <w:rPr>
          <w:sz w:val="20"/>
          <w:szCs w:val="20"/>
          <w:color w:val="auto"/>
        </w:rPr>
      </w:pPr>
      <w:r>
        <w:rPr>
          <w:rFonts w:ascii="Arial" w:cs="Arial" w:eastAsia="Arial" w:hAnsi="Arial"/>
          <w:sz w:val="20"/>
          <w:szCs w:val="20"/>
          <w:color w:val="auto"/>
        </w:rPr>
        <w:t>M0F(!)7CCP0V36K@(DK6YW7$4X"+*P?#A3MQ)D_*B8+LA=` M,```_OJA_P"#HC]@*9G3_A4/[8,3I!-&lt;%)O`'P61BL*N60+_`,-</w:t>
      </w:r>
    </w:p>
    <w:p>
      <w:pPr>
        <w:spacing w:after="0" w:line="232" w:lineRule="auto"/>
        <w:rPr>
          <w:sz w:val="20"/>
          <w:szCs w:val="20"/>
          <w:color w:val="auto"/>
        </w:rPr>
      </w:pPr>
      <w:r>
        <w:rPr>
          <w:rFonts w:ascii="Arial" w:cs="Arial" w:eastAsia="Arial" w:hAnsi="Arial"/>
          <w:sz w:val="20"/>
          <w:szCs w:val="20"/>
          <w:color w:val="auto"/>
        </w:rPr>
        <w:t>`D^8S(8T7 M`!D*H6!/%-O^#I7_`()_I;FZ?X.?MDI;J8E&gt;5OA[\%5CCDFCDE2*20_M"!$E MQ%*A0MNWQ2J,[&amp;</w:t>
      </w:r>
    </w:p>
    <w:p>
      <w:pPr>
        <w:spacing w:after="0" w:line="232" w:lineRule="auto"/>
        <w:rPr>
          <w:sz w:val="20"/>
          <w:szCs w:val="20"/>
          <w:color w:val="auto"/>
        </w:rPr>
      </w:pPr>
      <w:r>
        <w:rPr>
          <w:rFonts w:ascii="Arial" w:cs="Arial" w:eastAsia="Arial" w:hAnsi="Arial"/>
          <w:sz w:val="20"/>
          <w:szCs w:val="20"/>
          <w:color w:val="auto"/>
        </w:rPr>
        <w:t>(_A/T_1[SQ"+B,:7YEE$QA.HE(F,K%3$/+EMHPLM[+O*VT</w:t>
      </w:r>
    </w:p>
    <w:p>
      <w:pPr>
        <w:spacing w:after="0" w:line="232" w:lineRule="auto"/>
        <w:rPr>
          <w:sz w:val="20"/>
          <w:szCs w:val="20"/>
          <w:color w:val="auto"/>
        </w:rPr>
      </w:pPr>
      <w:r>
        <w:rPr>
          <w:rFonts w:ascii="Arial" w:cs="Arial" w:eastAsia="Arial" w:hAnsi="Arial"/>
          <w:sz w:val="20"/>
          <w:szCs w:val="20"/>
          <w:color w:val="auto"/>
        </w:rPr>
        <w:t>M,7SR2R212*Y573MK;X2&gt;,_$MQ&amp;FG^'+^Y+SK;PI%9R7$+;B;D&gt;6%VNTA&lt;^6( MMUPL?</w:t>
      </w:r>
    </w:p>
    <w:p>
      <w:pPr>
        <w:spacing w:after="0" w:line="232" w:lineRule="auto"/>
        <w:rPr>
          <w:sz w:val="20"/>
          <w:szCs w:val="20"/>
          <w:color w:val="auto"/>
        </w:rPr>
      </w:pPr>
      <w:r>
        <w:rPr>
          <w:rFonts w:ascii="Arial" w:cs="Arial" w:eastAsia="Arial" w:hAnsi="Arial"/>
          <w:sz w:val="20"/>
          <w:szCs w:val="20"/>
          <w:color w:val="auto"/>
        </w:rPr>
        <w:t>F%5C:1HE(!_;E_Q%/\`_!/G8)/^%._MD["9%5O^%&gt;_!/#&amp;/9NVG_AH;</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M#8WJ.#U/.,C)'_P=/_\`!/F4@1_!W]LER59B%^'WP38JJ@,2P7]H8D#!R#TQ MSP*_BR\7_LK?%CP[I\VH7ND),MLT&lt;\]M:78G-H&amp;.QS,\</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&lt;:VQB"(7B\G=,EO* MK2JC*0W@7B'P?XET&amp;6X&gt;XT#5[6.-(W6^YL.P?,V"A.0%V8SG-SPY87#W21R?;3:73[7AA)8M"/O3 M&gt;49HEI.,?-</w:t>
      </w:r>
    </w:p>
    <w:p>
      <w:pPr>
        <w:spacing w:after="0" w:line="236" w:lineRule="auto"/>
        <w:rPr>
          <w:sz w:val="20"/>
          <w:szCs w:val="20"/>
          <w:color w:val="auto"/>
        </w:rPr>
      </w:pPr>
      <w:r>
        <w:rPr>
          <w:rFonts w:ascii="Arial" w:cs="Arial" w:eastAsia="Arial" w:hAnsi="Arial"/>
          <w:sz w:val="20"/>
          <w:szCs w:val="20"/>
          <w:color w:val="auto"/>
        </w:rPr>
        <w:t>MZ``_U)_\`@GY_ MP4"^#?\`P4@^#/B/XY?`_P`,?$_PGX3\,?$O6/A7?Z=\6-%\+:%XCF\0:)X5</w:t>
      </w:r>
    </w:p>
    <w:p>
      <w:pPr>
        <w:spacing w:after="0" w:line="232" w:lineRule="auto"/>
        <w:rPr>
          <w:sz w:val="20"/>
          <w:szCs w:val="20"/>
          <w:color w:val="auto"/>
        </w:rPr>
      </w:pPr>
      <w:r>
        <w:rPr>
          <w:rFonts w:ascii="Arial" w:cs="Arial" w:eastAsia="Arial" w:hAnsi="Arial"/>
          <w:sz w:val="20"/>
          <w:szCs w:val="20"/>
          <w:color w:val="auto"/>
        </w:rPr>
        <w:t>M\&amp;&gt;+KN]L[3PCXS\]&gt;^MM2BDTZ*"&amp;VN;LK\C?^#5] MXW_X)</w:t>
      </w:r>
    </w:p>
    <w:p>
      <w:pPr>
        <w:spacing w:after="0" w:line="232" w:lineRule="auto"/>
        <w:rPr>
          <w:sz w:val="20"/>
          <w:szCs w:val="20"/>
          <w:color w:val="auto"/>
        </w:rPr>
      </w:pPr>
      <w:r>
        <w:rPr>
          <w:rFonts w:ascii="Arial" w:cs="Arial" w:eastAsia="Arial" w:hAnsi="Arial"/>
          <w:sz w:val="20"/>
          <w:szCs w:val="20"/>
          <w:color w:val="auto"/>
        </w:rPr>
        <w:t>[_%\Q3&amp;9!^V/\0@"8_+$9_X4K^SX3&amp;@R73/!#]G_`.%"JMQ&lt;7=W%"I?]F;X-XA=66&gt;)H,".10F&amp;DR(_G?Y0Q=/V(_X</w:t>
      </w:r>
    </w:p>
    <w:p>
      <w:pPr>
        <w:spacing w:after="0" w:line="232" w:lineRule="auto"/>
        <w:rPr>
          <w:sz w:val="20"/>
          <w:szCs w:val="20"/>
          <w:color w:val="auto"/>
        </w:rPr>
      </w:pPr>
      <w:r>
        <w:rPr>
          <w:rFonts w:ascii="Arial" w:cs="Arial" w:eastAsia="Arial" w:hAnsi="Arial"/>
          <w:sz w:val="20"/>
          <w:szCs w:val="20"/>
          <w:color w:val="auto"/>
        </w:rPr>
        <w:t>M+\ZAH!_X*X_M2YFN9G_9D^#,T!-HI4HL"NH!$UM&amp;61 M7D\TG:?Q&gt;OQ8W"3/I.H)?LJ(SWCHEM.D?F;3&amp;UL)99+L/DM+(1$B-</w:t>
      </w:r>
    </w:p>
    <w:p>
      <w:pPr>
        <w:spacing w:after="0" w:line="232" w:lineRule="auto"/>
        <w:rPr>
          <w:sz w:val="20"/>
          <w:szCs w:val="20"/>
          <w:color w:val="auto"/>
        </w:rPr>
      </w:pPr>
      <w:r>
        <w:rPr>
          <w:rFonts w:ascii="Arial" w:cs="Arial" w:eastAsia="Arial" w:hAnsi="Arial"/>
          <w:sz w:val="20"/>
          <w:szCs w:val="20"/>
          <w:color w:val="auto"/>
        </w:rPr>
        <w:t>RDDN&gt;`# M9U"YTYKVQT70]-M[J=55[J=9WGNKAY#YKLDTLW6WDA@(BDC&gt;Y\ MY;B2W1S%$5B\Z=9.(F`/F?</w:t>
      </w:r>
    </w:p>
    <w:p>
      <w:pPr>
        <w:spacing w:after="0" w:line="232" w:lineRule="auto"/>
        <w:rPr>
          <w:sz w:val="20"/>
          <w:szCs w:val="20"/>
          <w:color w:val="auto"/>
        </w:rPr>
      </w:pPr>
      <w:r>
        <w:rPr>
          <w:rFonts w:ascii="Arial" w:cs="Arial" w:eastAsia="Arial" w:hAnsi="Arial"/>
          <w:sz w:val="20"/>
          <w:szCs w:val="20"/>
          <w:color w:val="auto"/>
        </w:rPr>
        <w:t>2?"7A6WFL],T=YY;&amp;UGTZ***-Y+6WWQF5(Q:6&lt; M630/`/A[PC]FT3PS&amp;\_W%GU;4)GO=1O&amp;0\&amp; M&gt;</w:t>
      </w:r>
    </w:p>
    <w:p>
      <w:pPr>
        <w:spacing w:after="0" w:line="232" w:lineRule="auto"/>
        <w:rPr>
          <w:sz w:val="20"/>
          <w:szCs w:val="20"/>
          <w:color w:val="auto"/>
        </w:rPr>
      </w:pPr>
      <w:r>
        <w:rPr>
          <w:rFonts w:ascii="Arial" w:cs="Arial" w:eastAsia="Arial" w:hAnsi="Arial"/>
          <w:sz w:val="20"/>
          <w:szCs w:val="20"/>
          <w:color w:val="auto"/>
        </w:rPr>
        <w:t>[N3YKM(!Y@ACDBAC()AC0'`]P\+^"VO7&gt;9U61`L@$I9W!9R7V@LV!AB6;Y2 MJY58ZWX=U&gt;^L);.[OM-U;20LBI8Q27-</w:t>
      </w:r>
    </w:p>
    <w:p>
      <w:pPr>
        <w:spacing w:after="0" w:line="233" w:lineRule="auto"/>
        <w:rPr>
          <w:sz w:val="20"/>
          <w:szCs w:val="20"/>
          <w:color w:val="auto"/>
        </w:rPr>
      </w:pPr>
      <w:r>
        <w:rPr>
          <w:rFonts w:ascii="Arial" w:cs="Arial" w:eastAsia="Arial" w:hAnsi="Arial"/>
          <w:sz w:val="20"/>
          <w:szCs w:val="20"/>
          <w:color w:val="auto"/>
        </w:rPr>
        <w:t>N#'&lt;++Y;);J9;=].\N&gt;WN)VNQ=BWTU9YV9+GRVB-L)(S$)Y) M9HTOF$EJ8Y`%V?I4WPXM7MT!\N8E-</w:t>
      </w:r>
    </w:p>
    <w:p>
      <w:pPr>
        <w:spacing w:after="0"/>
        <w:rPr>
          <w:sz w:val="20"/>
          <w:szCs w:val="20"/>
          <w:color w:val="auto"/>
        </w:rPr>
      </w:pPr>
      <w:r>
        <w:rPr>
          <w:rFonts w:ascii="Arial" w:cs="Arial" w:eastAsia="Arial" w:hAnsi="Arial"/>
          <w:sz w:val="19"/>
          <w:szCs w:val="19"/>
          <w:color w:val="auto"/>
        </w:rPr>
        <w:t>FU4&amp;$.YCDH@"H!O&amp;,GA0550*\S\5&gt;`[ MZSEA&gt;V5UVQ,L"+I=1 M:=EF&amp;F.J[84WDW$*3,J11-YI&amp;Z.9UF"-B1]QW-\W&gt;(/A[KOA&amp;_?</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1M5L_[,O7 MMVE(0,8V*'&gt;$CE7-J=RYVN)F4`'YF;`/[&lt;'PU-X8UY[JW^Q0B28RW,!TG3I1 M&lt;*P`D!+11M'&lt;84(EP"QC!+,K$LXY7XQ?</w:t>
      </w:r>
    </w:p>
    <w:p>
      <w:pPr>
        <w:spacing w:after="0" w:line="236" w:lineRule="auto"/>
        <w:rPr>
          <w:sz w:val="20"/>
          <w:szCs w:val="20"/>
          <w:color w:val="auto"/>
        </w:rPr>
      </w:pPr>
      <w:r>
        <w:rPr>
          <w:rFonts w:ascii="Arial" w:cs="Arial" w:eastAsia="Arial" w:hAnsi="Arial"/>
          <w:sz w:val="20"/>
          <w:szCs w:val="20"/>
          <w:color w:val="auto"/>
        </w:rPr>
        <w:t>#+0OBGX7U'4/#Z6\&amp;N:?%*^6B$2,",QI&amp;"6&gt;%4D*JJA3EBQ`/Q:L9)]-FB6YC*,3NC&gt;&gt;WN%E*/U!-T\4* MJAY+</w:t>
      </w:r>
    </w:p>
    <w:p>
      <w:pPr>
        <w:spacing w:after="0" w:line="232" w:lineRule="auto"/>
        <w:rPr>
          <w:sz w:val="20"/>
          <w:szCs w:val="20"/>
          <w:color w:val="auto"/>
        </w:rPr>
      </w:pPr>
      <w:r>
        <w:rPr>
          <w:rFonts w:ascii="Arial" w:cs="Arial" w:eastAsia="Arial" w:hAnsi="Arial"/>
          <w:sz w:val="20"/>
          <w:szCs w:val="20"/>
          <w:color w:val="auto"/>
        </w:rPr>
        <w:t>(IWAL':"#46N7SS7*J\O^N174*88 MI:9?O;:I*A.DFXM+JU!@&gt;V`/8G)`P116C_P`&amp;M,PF_P""?GQ?806]OM_;$^(";;=-BN?^ M%*?L^-</w:t>
      </w:r>
    </w:p>
    <w:p>
      <w:pPr>
        <w:spacing w:after="0"/>
        <w:rPr>
          <w:sz w:val="20"/>
          <w:szCs w:val="20"/>
          <w:color w:val="auto"/>
        </w:rPr>
      </w:pPr>
      <w:r>
        <w:rPr>
          <w:rFonts w:ascii="Arial" w:cs="Arial" w:eastAsia="Arial" w:hAnsi="Arial"/>
          <w:sz w:val="19"/>
          <w:szCs w:val="19"/>
          <w:color w:val="auto"/>
        </w:rPr>
        <w:t>YC@O(3(^[YB2,`*H`"@DH`_EF_X.&amp;)+B/_`(+!_M@(D2&amp;.8?`$9EB4 MHY_X9=^"B[@Y899#D`D,@(PRD9S^.VD,T$T:SV4LNWY7:</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(8PC`?O)0D+IL1, M8&amp;QDR6/RER:_5"Y3?ERRA1]O? M#NVDL]):SC9E,UU$E=X51G`VC!`/8/"^AS73"2&amp;+)ED11YB88APP)4$[P%5..0H;</w:t>
      </w:r>
    </w:p>
    <w:p>
      <w:pPr>
        <w:spacing w:after="0" w:line="236" w:lineRule="auto"/>
        <w:rPr>
          <w:sz w:val="20"/>
          <w:szCs w:val="20"/>
          <w:color w:val="auto"/>
        </w:rPr>
      </w:pPr>
      <w:r>
        <w:rPr>
          <w:rFonts w:ascii="Arial" w:cs="Arial" w:eastAsia="Arial" w:hAnsi="Arial"/>
          <w:sz w:val="20"/>
          <w:szCs w:val="20"/>
          <w:color w:val="auto"/>
        </w:rPr>
        <w:t>&lt;2 M&amp;^51]+Z#X6GEM8'D58@L+"***,&gt;8K&amp;4@[F"[IYB[!07;&lt;@0^6J1Q@5SWPVTN MRFMTO%:U,L%H9'C."VU3\Q;&gt;-</w:t>
      </w:r>
    </w:p>
    <w:p>
      <w:pPr>
        <w:spacing w:after="0" w:line="232" w:lineRule="auto"/>
        <w:rPr>
          <w:sz w:val="20"/>
          <w:szCs w:val="20"/>
          <w:color w:val="auto"/>
        </w:rPr>
      </w:pPr>
      <w:r>
        <w:rPr>
          <w:rFonts w:ascii="Arial" w:cs="Arial" w:eastAsia="Arial" w:hAnsi="Arial"/>
          <w:sz w:val="20"/>
          <w:szCs w:val="20"/>
          <w:color w:val="auto"/>
        </w:rPr>
        <w:t>JG$@+;O1@#SRWT.XMH3YC22MQM3R&lt;2E1L&amp;[@QG'UO0);JVWB#SCY9_Y9@D;C@;B"`,'(R&lt;#`R22,5Z_&gt;7\5G&lt;2&gt;&gt;D;^:</w:t>
      </w:r>
    </w:p>
    <w:p>
      <w:pPr>
        <w:spacing w:after="0" w:line="232" w:lineRule="auto"/>
        <w:rPr>
          <w:sz w:val="20"/>
          <w:szCs w:val="20"/>
          <w:color w:val="auto"/>
        </w:rPr>
      </w:pPr>
      <w:r>
        <w:rPr>
          <w:rFonts w:ascii="Arial" w:cs="Arial" w:eastAsia="Arial" w:hAnsi="Arial"/>
          <w:sz w:val="20"/>
          <w:szCs w:val="20"/>
          <w:color w:val="auto"/>
        </w:rPr>
        <w:t>MRL,2?,"X4H[(%"$*X+,Z,0JD$X&gt;3-9B:O927D5I=VV^V=68F;RQ$CA6P7*F1</w:t>
      </w:r>
    </w:p>
    <w:p>
      <w:pPr>
        <w:spacing w:after="0"/>
        <w:rPr>
          <w:sz w:val="20"/>
          <w:szCs w:val="20"/>
          <w:color w:val="auto"/>
        </w:rPr>
      </w:pPr>
      <w:r>
        <w:rPr>
          <w:rFonts w:ascii="Arial" w:cs="Arial" w:eastAsia="Arial" w:hAnsi="Arial"/>
          <w:sz w:val="19"/>
          <w:szCs w:val="19"/>
          <w:color w:val="auto"/>
        </w:rPr>
        <w:t>MRY9AL,4`#+C:JXX'7(!^:7QXMK!_B%K%V+;SKA[^:XN/,A61Z&gt;/]1L;[Q1&lt;1?9;5+&gt;WG9_[1N(OMGG?,6N'G#;9IQ*VY70"1.1G MBO--</w:t>
      </w:r>
    </w:p>
    <w:p>
      <w:pPr>
        <w:spacing w:after="0" w:line="236" w:lineRule="auto"/>
        <w:rPr>
          <w:sz w:val="20"/>
          <w:szCs w:val="20"/>
          <w:color w:val="auto"/>
        </w:rPr>
      </w:pPr>
      <w:r>
        <w:rPr>
          <w:rFonts w:ascii="Arial" w:cs="Arial" w:eastAsia="Arial" w:hAnsi="Arial"/>
          <w:sz w:val="20"/>
          <w:szCs w:val="20"/>
          <w:color w:val="auto"/>
        </w:rPr>
        <w:t>=UV6WMF:SE2=0DJQP6D;6\$$1;]TOE?(0H)W1Q,J,2&gt;A'-`']T/_``:W MVDUG^P!\8(9]HD_X;%^(+$+MVJ#\%OV?</w:t>
      </w:r>
    </w:p>
    <w:p>
      <w:pPr>
        <w:spacing w:after="0"/>
        <w:rPr>
          <w:sz w:val="20"/>
          <w:szCs w:val="20"/>
          <w:color w:val="auto"/>
        </w:rPr>
      </w:pPr>
      <w:r>
        <w:rPr>
          <w:rFonts w:ascii="Arial" w:cs="Arial" w:eastAsia="Arial" w:hAnsi="Arial"/>
          <w:sz w:val="19"/>
          <w:szCs w:val="19"/>
          <w:color w:val="auto"/>
        </w:rPr>
        <w:t>0`NUWX^7(RV[!PP!XHJM_P`&amp;LM_&lt; M:A_P3\^,4UT,31_MD?$&amp;$YR#A?@E^STXR#RI!D(*Y(!!Y-%`'\V__!P!9&gt;=_ MP5D_:ON#;7:F-</w:t>
      </w:r>
    </w:p>
    <w:p>
      <w:pPr>
        <w:spacing w:after="0" w:line="236" w:lineRule="auto"/>
        <w:rPr>
          <w:sz w:val="20"/>
          <w:szCs w:val="20"/>
          <w:color w:val="auto"/>
        </w:rPr>
      </w:pPr>
      <w:r>
        <w:rPr>
          <w:rFonts w:ascii="Arial" w:cs="Arial" w:eastAsia="Arial" w:hAnsi="Arial"/>
          <w:sz w:val="20"/>
          <w:szCs w:val="20"/>
          <w:color w:val="auto"/>
        </w:rPr>
        <w:t>O@1MG*LMG*/^&amp;:O@WN9GWD,B;?+DP@VD-N4KEJ_&amp;!Y+:"*- M[F1)E$Z?</w:t>
      </w:r>
    </w:p>
    <w:p>
      <w:pPr>
        <w:spacing w:after="0" w:line="232" w:lineRule="auto"/>
        <w:rPr>
          <w:sz w:val="20"/>
          <w:szCs w:val="20"/>
          <w:color w:val="auto"/>
        </w:rPr>
      </w:pPr>
      <w:r>
        <w:rPr>
          <w:rFonts w:ascii="Arial" w:cs="Arial" w:eastAsia="Arial" w:hAnsi="Arial"/>
          <w:sz w:val="20"/>
          <w:szCs w:val="20"/>
          <w:color w:val="auto"/>
        </w:rPr>
        <w:t>Z+#&amp;8S$",R$_NXHXF#*3"8P\;QA22OW*_9+_`(+_`&amp;H21_\`!7#]</w:t>
      </w:r>
    </w:p>
    <w:p>
      <w:pPr>
        <w:spacing w:after="0" w:line="232" w:lineRule="auto"/>
        <w:rPr>
          <w:sz w:val="20"/>
          <w:szCs w:val="20"/>
          <w:color w:val="auto"/>
        </w:rPr>
      </w:pPr>
      <w:r>
        <w:rPr>
          <w:rFonts w:ascii="Arial" w:cs="Arial" w:eastAsia="Arial" w:hAnsi="Arial"/>
          <w:sz w:val="20"/>
          <w:szCs w:val="20"/>
          <w:color w:val="auto"/>
        </w:rPr>
        <w:t>MK*!4)DB/P(^RLBAFWR_LS?!K&lt;&amp;!4D`^8&gt;5)Q@&lt;=J_)33O`FMWFVYDC62*..&amp; M&gt;-</w:t>
      </w:r>
    </w:p>
    <w:p>
      <w:pPr>
        <w:spacing w:after="0" w:line="232" w:lineRule="auto"/>
        <w:rPr>
          <w:sz w:val="20"/>
          <w:szCs w:val="20"/>
          <w:color w:val="auto"/>
        </w:rPr>
      </w:pPr>
      <w:r>
        <w:rPr>
          <w:rFonts w:ascii="Arial" w:cs="Arial" w:eastAsia="Arial" w:hAnsi="Arial"/>
          <w:sz w:val="20"/>
          <w:szCs w:val="20"/>
          <w:color w:val="auto"/>
        </w:rPr>
        <w:t>I;J)DB8-]R6*:)8FG"9,4"IF52H5206H`^^OV5Q=76D:C?*)EN[S3U6R@8 M6KV_D01QJ[33"8NMS/EI0F-B*A6;</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&lt;616^SO#3W$5T3M\N20PS`ALHCR1JH0G M`YX!+C:N&gt;%ZX'RE^RZJ6[:U9PV]M/?:5I5Y&gt;1Z='!-''/!+:MIQC(PJ;7DNX M)&amp;:*20L8W?</w:t>
      </w:r>
    </w:p>
    <w:p>
      <w:pPr>
        <w:spacing w:after="0" w:line="236" w:lineRule="auto"/>
        <w:rPr>
          <w:sz w:val="20"/>
          <w:szCs w:val="20"/>
          <w:color w:val="auto"/>
        </w:rPr>
      </w:pPr>
      <w:r>
        <w:rPr>
          <w:rFonts w:ascii="Arial" w:cs="Arial" w:eastAsia="Arial" w:hAnsi="Arial"/>
          <w:sz w:val="20"/>
          <w:szCs w:val="20"/>
          <w:color w:val="auto"/>
        </w:rPr>
        <w:t>Y#O`^H_#=W&gt;2R.VJ6RVU]MMUO;19%5K&gt;XD@@DDB'FNF2#)D%F&amp; MTG#;B,,`?4O@OQG9:</w:t>
      </w:r>
    </w:p>
    <w:p>
      <w:pPr>
        <w:spacing w:after="0" w:line="232" w:lineRule="auto"/>
        <w:rPr>
          <w:sz w:val="20"/>
          <w:szCs w:val="20"/>
          <w:color w:val="auto"/>
        </w:rPr>
      </w:pPr>
      <w:r>
        <w:rPr>
          <w:rFonts w:ascii="Arial" w:cs="Arial" w:eastAsia="Arial" w:hAnsi="Arial"/>
          <w:sz w:val="20"/>
          <w:szCs w:val="20"/>
          <w:color w:val="auto"/>
        </w:rPr>
        <w:t>(LLE_&lt;^3:;FB&amp;YN2&amp;D8*JQA"TI#,3&amp;$0ED+D*PV8]8T MSXZ:=87$EE&lt;&gt;&amp;_&amp;</w:t>
      </w:r>
    </w:p>
    <w:p>
      <w:pPr>
        <w:spacing w:after="0" w:line="232" w:lineRule="auto"/>
        <w:rPr>
          <w:sz w:val="20"/>
          <w:szCs w:val="20"/>
          <w:color w:val="auto"/>
        </w:rPr>
      </w:pPr>
      <w:r>
        <w:rPr>
          <w:rFonts w:ascii="Arial" w:cs="Arial" w:eastAsia="Arial" w:hAnsi="Arial"/>
          <w:sz w:val="20"/>
          <w:szCs w:val="20"/>
          <w:color w:val="auto"/>
        </w:rPr>
        <w:t>&lt;8:9T@U66RM$T81!5*7!GENA.T`1R4WPJX*RF5`5A!^4_ M%G@?Q+&gt;6S2^#M;L-'OUM;5+.]N;&gt;VO[RX0[77[/9RNFS=</w:t>
      </w:r>
    </w:p>
    <w:p>
      <w:pPr>
        <w:spacing w:after="0" w:line="232" w:lineRule="auto"/>
        <w:rPr>
          <w:sz w:val="20"/>
          <w:szCs w:val="20"/>
          <w:color w:val="auto"/>
        </w:rPr>
      </w:pPr>
      <w:r>
        <w:rPr>
          <w:rFonts w:ascii="Arial" w:cs="Arial" w:eastAsia="Arial" w:hAnsi="Arial"/>
          <w:sz w:val="20"/>
          <w:szCs w:val="20"/>
          <w:color w:val="auto"/>
        </w:rPr>
        <w:t>(OS%XDF(1H[&gt;2*9 MX;I/FGP'X3_;]L?C!XMM/BC\2-!D^#MAI4MQX5U:+2;E-5O+]IR^GZ?%9Z9+ M9II]E9V=PD6HR&gt;</w:t>
      </w:r>
    </w:p>
    <w:p>
      <w:pPr>
        <w:spacing w:after="0" w:line="232" w:lineRule="auto"/>
        <w:rPr>
          <w:sz w:val="20"/>
          <w:szCs w:val="20"/>
          <w:color w:val="auto"/>
        </w:rPr>
      </w:pPr>
      <w:r>
        <w:rPr>
          <w:rFonts w:ascii="Arial" w:cs="Arial" w:eastAsia="Arial" w:hAnsi="Arial"/>
          <w:sz w:val="20"/>
          <w:szCs w:val="20"/>
          <w:color w:val="auto"/>
        </w:rPr>
        <w:t>()_$%N[V4LEO;WKWOEV8!^MEGX[M_$,:WD-Q%-:[$C&amp;7#R M"=B4(8(2F0%R?+P%&amp;`=VT$K)XVT&amp;Q$UUJ6I6T"QN$42$-\\;$.?</w:t>
      </w:r>
    </w:p>
    <w:p>
      <w:pPr>
        <w:spacing w:after="0" w:line="232" w:lineRule="auto"/>
        <w:rPr>
          <w:sz w:val="20"/>
          <w:szCs w:val="20"/>
          <w:color w:val="auto"/>
        </w:rPr>
      </w:pPr>
      <w:r>
        <w:rPr>
          <w:rFonts w:ascii="Arial" w:cs="Arial" w:eastAsia="Arial" w:hAnsi="Arial"/>
          <w:sz w:val="20"/>
          <w:szCs w:val="20"/>
          <w:color w:val="auto"/>
        </w:rPr>
        <w:t>+4[V4+V+K M@@G/&amp;#\N?"2XN;3QG/%J^I:3J-K$O/MDWRPRSM"83-%' M&amp;P@D9BTA,Q6/QSQ]J7CJV\;&gt;+QX*\-^'?%=W::?J%</w:t>
      </w:r>
    </w:p>
    <w:p>
      <w:pPr>
        <w:spacing w:after="0" w:line="232" w:lineRule="auto"/>
        <w:rPr>
          <w:sz w:val="20"/>
          <w:szCs w:val="20"/>
          <w:color w:val="auto"/>
        </w:rPr>
      </w:pPr>
      <w:r>
        <w:rPr>
          <w:rFonts w:ascii="Arial" w:cs="Arial" w:eastAsia="Arial" w:hAnsi="Arial"/>
          <w:sz w:val="20"/>
          <w:szCs w:val="20"/>
          <w:color w:val="auto"/>
        </w:rPr>
        <w:t>[HUCXEU8VD9NX8II(85 MM[N&amp;:VCFNI(XK6UN)+2[@5I"9VM0KO0![-X\^(&amp;@:AJ$Z6&amp;JS:F\K;8A%;7% MOB-BV)C)</w:t>
      </w:r>
    </w:p>
    <w:p>
      <w:pPr>
        <w:spacing w:after="0" w:line="233" w:lineRule="auto"/>
        <w:rPr>
          <w:sz w:val="20"/>
          <w:szCs w:val="20"/>
          <w:color w:val="auto"/>
        </w:rPr>
      </w:pPr>
      <w:r>
        <w:rPr>
          <w:rFonts w:ascii="Arial" w:cs="Arial" w:eastAsia="Arial" w:hAnsi="Arial"/>
          <w:sz w:val="20"/>
          <w:szCs w:val="20"/>
          <w:color w:val="auto"/>
        </w:rPr>
        <w:t>&lt;1)`T`)"JR2.TI#&amp;-</w:t>
      </w:r>
    </w:p>
    <w:p>
      <w:pPr>
        <w:spacing w:after="0" w:line="232" w:lineRule="auto"/>
        <w:rPr>
          <w:sz w:val="20"/>
          <w:szCs w:val="20"/>
          <w:color w:val="auto"/>
        </w:rPr>
      </w:pPr>
      <w:r>
        <w:rPr>
          <w:rFonts w:ascii="Arial" w:cs="Arial" w:eastAsia="Arial" w:hAnsi="Arial"/>
          <w:sz w:val="20"/>
          <w:szCs w:val="20"/>
          <w:color w:val="auto"/>
        </w:rPr>
        <w:t>"RM7Q9\0[H7&amp;5(;I;0PR+&amp;8OB&gt;EWHNF7\4UT\DZZ7)M&lt;'6[J#C:3[YR0#XD\56*V&gt;H:EJ,`$MU!*1.'A$MLRRNRR".%+AHRB#@Q</w:t>
      </w:r>
    </w:p>
    <w:p>
      <w:pPr>
        <w:spacing w:after="0" w:line="232" w:lineRule="auto"/>
        <w:rPr>
          <w:sz w:val="20"/>
          <w:szCs w:val="20"/>
          <w:color w:val="auto"/>
        </w:rPr>
      </w:pPr>
      <w:r>
        <w:rPr>
          <w:rFonts w:ascii="Arial" w:cs="Arial" w:eastAsia="Arial" w:hAnsi="Arial"/>
          <w:sz w:val="20"/>
          <w:szCs w:val="20"/>
          <w:color w:val="auto"/>
        </w:rPr>
        <w:t>MHD87*OM&lt;88^5OWJ'7'/F1E]RG&amp;%VDBGW M&gt;O7S&amp;&gt;SLY_M%Q)&lt;(9%NFW"7:-@5UEE5(D9C@2,P)PI^4@$QZE/')*9;R"+3)</w:t>
      </w:r>
    </w:p>
    <w:p>
      <w:pPr>
        <w:spacing w:after="0"/>
        <w:rPr>
          <w:sz w:val="20"/>
          <w:szCs w:val="20"/>
          <w:color w:val="auto"/>
        </w:rPr>
      </w:pPr>
      <w:r>
        <w:rPr>
          <w:rFonts w:ascii="Arial" w:cs="Arial" w:eastAsia="Arial" w:hAnsi="Arial"/>
          <w:sz w:val="19"/>
          <w:szCs w:val="19"/>
          <w:color w:val="auto"/>
        </w:rPr>
        <w:t>M)H$CNK=)T8,(U`5H0'C,A7!8.)=WS8#$=0#^ZK_@UG6)?^"?_P`91$_F`?ME M?$+&lt;=NTAQ\$_V&gt;@5(P"2H"C)53T&amp;``**L?\`!K=;I;_\$_?</w:t>
      </w:r>
    </w:p>
    <w:p>
      <w:pPr>
        <w:spacing w:after="0" w:line="236" w:lineRule="auto"/>
        <w:rPr>
          <w:sz w:val="20"/>
          <w:szCs w:val="20"/>
          <w:color w:val="auto"/>
        </w:rPr>
      </w:pPr>
      <w:r>
        <w:rPr>
          <w:rFonts w:ascii="Arial" w:cs="Arial" w:eastAsia="Arial" w:hAnsi="Arial"/>
          <w:sz w:val="20"/>
          <w:szCs w:val="20"/>
          <w:color w:val="auto"/>
        </w:rPr>
        <w:t>BZ8Y99HY_VPOB M!.CR@!@C?!;]GV-5`!.%`C!`)8@DC&lt;&lt;9HH`_F7_X."%7_A[?^UA)'.(KE6^` MWEA$?S#</w:t>
      </w:r>
    </w:p>
    <w:p>
      <w:pPr>
        <w:spacing w:after="0"/>
        <w:rPr>
          <w:sz w:val="20"/>
          <w:szCs w:val="20"/>
          <w:color w:val="auto"/>
        </w:rPr>
      </w:pPr>
      <w:r>
        <w:rPr>
          <w:rFonts w:ascii="Arial" w:cs="Arial" w:eastAsia="Arial" w:hAnsi="Arial"/>
          <w:sz w:val="19"/>
          <w:szCs w:val="19"/>
          <w:color w:val="auto"/>
        </w:rPr>
        <w:t>(/V:/@R0H8,JEMN&amp;&amp;67Y&gt;.W/YF&gt;'M0N+RRGM+FWEFU%;2.56M[A!% M+%9AG07,8`D+Y0,B)-`I8$EB&lt;8_3'_@X$G1/^"N7[6XD!`0?</w:t>
      </w:r>
    </w:p>
    <w:p>
      <w:pPr>
        <w:spacing w:after="0" w:line="236" w:lineRule="auto"/>
        <w:rPr>
          <w:sz w:val="20"/>
          <w:szCs w:val="20"/>
          <w:color w:val="auto"/>
        </w:rPr>
      </w:pPr>
      <w:r>
        <w:rPr>
          <w:rFonts w:ascii="Arial" w:cs="Arial" w:eastAsia="Arial" w:hAnsi="Arial"/>
          <w:sz w:val="20"/>
          <w:szCs w:val="20"/>
          <w:color w:val="auto"/>
        </w:rPr>
        <w:t>`418220O*W[, MWP88$()PNY1D;MBH%&amp;&amp;4D^97X_:,^H2:B;FV%S#;VEOON6BD%M$4"DK')*X9 M8V&gt;1%,4+%A(ZX1XQ\P`/O?</w:t>
      </w:r>
    </w:p>
    <w:p>
      <w:pPr>
        <w:spacing w:after="0" w:line="232" w:lineRule="auto"/>
        <w:rPr>
          <w:sz w:val="20"/>
          <w:szCs w:val="20"/>
          <w:color w:val="auto"/>
        </w:rPr>
      </w:pPr>
      <w:r>
        <w:rPr>
          <w:rFonts w:ascii="Arial" w:cs="Arial" w:eastAsia="Arial" w:hAnsi="Arial"/>
          <w:sz w:val="20"/>
          <w:szCs w:val="20"/>
          <w:color w:val="auto"/>
        </w:rPr>
        <w:t>\`9+\2WEK\0;31=6NGCC\4Z7J&amp;G&gt;=%^\99-C7, M#^;$`&amp;WLGE^:TBA9.,2G##]`;BP-K?W7GLK74@2"ZD=6"W)S'''&lt;.A921)$R</w:t>
      </w:r>
    </w:p>
    <w:p>
      <w:pPr>
        <w:spacing w:after="0" w:line="232" w:lineRule="auto"/>
        <w:rPr>
          <w:sz w:val="20"/>
          <w:szCs w:val="20"/>
          <w:color w:val="auto"/>
        </w:rPr>
      </w:pPr>
      <w:r>
        <w:rPr>
          <w:rFonts w:ascii="Arial" w:cs="Arial" w:eastAsia="Arial" w:hAnsi="Arial"/>
          <w:sz w:val="20"/>
          <w:szCs w:val="20"/>
          <w:color w:val="auto"/>
        </w:rPr>
        <w:t>M2B7\K3:=!M\B*5YH(H'C(`:W$H^-O#7A&amp;PLF.KZC.EI9QB*6WDOE%I$`&lt;38N+F)[O:N&amp;5 MMDZ,</w:t>
      </w:r>
    </w:p>
    <w:p>
      <w:pPr>
        <w:spacing w:after="0" w:line="232" w:lineRule="auto"/>
        <w:rPr>
          <w:sz w:val="20"/>
          <w:szCs w:val="20"/>
          <w:color w:val="auto"/>
        </w:rPr>
      </w:pPr>
      <w:r>
        <w:rPr>
          <w:rFonts w:ascii="Arial" w:cs="Arial" w:eastAsia="Arial" w:hAnsi="Arial"/>
          <w:sz w:val="20"/>
          <w:szCs w:val="20"/>
          <w:color w:val="auto"/>
        </w:rPr>
        <w:t>[`G`/S#YA\/WFH^'/[6U6T9X;33=/;4)WCCED,4%O"TC%1&amp;&amp;39Y&lt;9)\P M#CY588Q7FNMVGBKXHI9:YXTU?5[2W*K=:?</w:t>
      </w:r>
    </w:p>
    <w:p>
      <w:pPr>
        <w:spacing w:after="0" w:line="232" w:lineRule="auto"/>
        <w:rPr>
          <w:sz w:val="20"/>
          <w:szCs w:val="20"/>
          <w:color w:val="auto"/>
        </w:rPr>
      </w:pPr>
      <w:r>
        <w:rPr>
          <w:rFonts w:ascii="Arial" w:cs="Arial" w:eastAsia="Arial" w:hAnsi="Arial"/>
          <w:sz w:val="20"/>
          <w:szCs w:val="20"/>
          <w:color w:val="auto"/>
        </w:rPr>
        <w:t>X/L;J:VM+1)=LML^L20O%&lt;7^HH MDD9-N\@TRVD=H_LMPT*WC@'K'@J]T1O%5HOAN*R73K9RR06PD6..SDD8%U9U</w:t>
      </w:r>
    </w:p>
    <w:p>
      <w:pPr>
        <w:spacing w:after="0" w:line="232" w:lineRule="auto"/>
        <w:rPr>
          <w:sz w:val="20"/>
          <w:szCs w:val="20"/>
          <w:color w:val="auto"/>
        </w:rPr>
      </w:pPr>
      <w:r>
        <w:rPr>
          <w:rFonts w:ascii="Arial" w:cs="Arial" w:eastAsia="Arial" w:hAnsi="Arial"/>
          <w:sz w:val="20"/>
          <w:szCs w:val="20"/>
          <w:color w:val="auto"/>
        </w:rPr>
        <w:t>M1[B:9Y'DFN)&amp;W2MN9Y#\Q'&amp;_$Y(=(^)L+-/"64PO;LC-M!\K/RUQ_P`;OB1??%G5/#2Z+X3.B:#9V=TNJZMJHU/1</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MM7%Y)*N#8Z;-9&gt;9+Y"#RUN;BXLQ&amp;Z*T0F!-`'V]H_@-M2TM-6UGQ+J.MJ;9W M@MVBM]+C(6/*+=20&amp;&gt;:9%&amp;TY@F@E&lt;#9YH!8-</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^5O[1=_/I`\:SS%)X8=.%B8S MYK[5N[I84$6T!_-58,J0R@`L&gt;!7KO@/XU^,OAYK5C\-M3O;_`,4:%KUM&gt;R&gt;&amp; MO$-V^Z\L[NVC0SZ-</w:t>
      </w:r>
    </w:p>
    <w:p>
      <w:pPr>
        <w:spacing w:after="0" w:line="236" w:lineRule="auto"/>
        <w:rPr>
          <w:sz w:val="20"/>
          <w:szCs w:val="20"/>
          <w:color w:val="auto"/>
        </w:rPr>
      </w:pPr>
      <w:r>
        <w:rPr>
          <w:rFonts w:ascii="Arial" w:cs="Arial" w:eastAsia="Arial" w:hAnsi="Arial"/>
          <w:sz w:val="20"/>
          <w:szCs w:val="20"/>
          <w:color w:val="auto"/>
        </w:rPr>
        <w:t>JBIE&amp;'DR)+:WJ)")5#12Q[XM\ORO^T?K&gt;KW-W:V,JV&lt;4 M&amp;L3QZC&gt;M,4&gt;.759(K:TCNVPX MFDC:Y&gt;&gt;&amp;3#,`)9-</w:t>
      </w:r>
    </w:p>
    <w:p>
      <w:pPr>
        <w:spacing w:after="0"/>
        <w:rPr>
          <w:sz w:val="20"/>
          <w:szCs w:val="20"/>
          <w:color w:val="auto"/>
        </w:rPr>
      </w:pPr>
      <w:r>
        <w:rPr>
          <w:rFonts w:ascii="Arial" w:cs="Arial" w:eastAsia="Arial" w:hAnsi="Arial"/>
          <w:sz w:val="19"/>
          <w:szCs w:val="19"/>
          <w:color w:val="auto"/>
        </w:rPr>
        <w:t>L31XRI!./FPN&lt;55N(XKH.T\GDP2;56$N=DFTXBU^.T?]H"--\$:&amp;Y=XHCA09RWW"'8,J[%)*,7CSP%++]&lt;\)&gt;$=$CUG6M?/[*?CJRANM</w:t>
      </w:r>
    </w:p>
    <w:p>
      <w:pPr>
        <w:spacing w:after="0" w:line="236" w:lineRule="auto"/>
        <w:rPr>
          <w:sz w:val="20"/>
          <w:szCs w:val="20"/>
          <w:color w:val="auto"/>
        </w:rPr>
      </w:pPr>
      <w:r>
        <w:rPr>
          <w:rFonts w:ascii="Arial" w:cs="Arial" w:eastAsia="Arial" w:hAnsi="Arial"/>
          <w:sz w:val="20"/>
          <w:szCs w:val="20"/>
          <w:color w:val="auto"/>
        </w:rPr>
        <w:t>M&gt;\*17MK+K.E65KXH33K)_V MO=#B6:#PMX5N-</w:t>
      </w:r>
    </w:p>
    <w:p>
      <w:pPr>
        <w:spacing w:after="0" w:line="232" w:lineRule="auto"/>
        <w:rPr>
          <w:sz w:val="20"/>
          <w:szCs w:val="20"/>
          <w:color w:val="auto"/>
        </w:rPr>
      </w:pPr>
      <w:r>
        <w:rPr>
          <w:rFonts w:ascii="Arial" w:cs="Arial" w:eastAsia="Arial" w:hAnsi="Arial"/>
          <w:sz w:val="20"/>
          <w:szCs w:val="20"/>
          <w:color w:val="auto"/>
        </w:rPr>
        <w:t>3?!ACU'59X=.MP4"!+B.SMK&gt;&gt;YNBY3+&amp;XEM)=IP5#$!:.^4ACL;F]\037=C$F7:.RSI]E&amp;8E9GDV</w:t>
      </w:r>
    </w:p>
    <w:p>
      <w:pPr>
        <w:spacing w:after="0" w:line="232" w:lineRule="auto"/>
        <w:rPr>
          <w:sz w:val="20"/>
          <w:szCs w:val="20"/>
          <w:color w:val="auto"/>
        </w:rPr>
      </w:pPr>
      <w:r>
        <w:rPr>
          <w:rFonts w:ascii="Arial" w:cs="Arial" w:eastAsia="Arial" w:hAnsi="Arial"/>
          <w:sz w:val="20"/>
          <w:szCs w:val="20"/>
          <w:color w:val="auto"/>
        </w:rPr>
        <w:t>M@NTDTC2$`_IZ^%VM:%K*)%&gt;!;FSUK19--NH5W$O'*)5=\ID;)(I0K,&lt;%2&lt;\# M::\4_:`^&amp;WQBT&amp;7_`(3CX*&gt;+M!GO;..V\_X?&gt;+-</w:t>
      </w:r>
    </w:p>
    <w:p>
      <w:pPr>
        <w:spacing w:after="0" w:line="232" w:lineRule="auto"/>
        <w:rPr>
          <w:sz w:val="20"/>
          <w:szCs w:val="20"/>
          <w:color w:val="auto"/>
        </w:rPr>
      </w:pPr>
      <w:r>
        <w:rPr>
          <w:rFonts w:ascii="Arial" w:cs="Arial" w:eastAsia="Arial" w:hAnsi="Arial"/>
          <w:sz w:val="20"/>
          <w:szCs w:val="20"/>
          <w:color w:val="auto"/>
        </w:rPr>
        <w:t>-$^C:O'#"JW&lt;-GK6G26FJ MZ5K5Q(JM;SSOJ&amp;E,)FBETU7*SIY9\/O$ZZ+J=FUO--:IIMZ)1I\C-YIC5Q]M ML`JE";B-</w:t>
      </w:r>
    </w:p>
    <w:p>
      <w:pPr>
        <w:spacing w:after="0" w:line="232" w:lineRule="auto"/>
        <w:rPr>
          <w:sz w:val="20"/>
          <w:szCs w:val="20"/>
          <w:color w:val="auto"/>
        </w:rPr>
      </w:pPr>
      <w:r>
        <w:rPr>
          <w:rFonts w:ascii="Arial" w:cs="Arial" w:eastAsia="Arial" w:hAnsi="Arial"/>
          <w:sz w:val="20"/>
          <w:szCs w:val="20"/>
          <w:color w:val="auto"/>
        </w:rPr>
        <w:t>E::V3:QGC\V#;N6$O]H^("_B33;?5]"NEN(;I%E5HF4Q%HE5X'!! M(A=K?]X%Y!"("K*P-`'R-X&gt;_:O\`'&gt;D6-K_PL?X5Q:?</w:t>
      </w:r>
    </w:p>
    <w:p>
      <w:pPr>
        <w:spacing w:after="0" w:line="232" w:lineRule="auto"/>
        <w:rPr>
          <w:sz w:val="20"/>
          <w:szCs w:val="20"/>
          <w:color w:val="auto"/>
        </w:rPr>
      </w:pPr>
      <w:r>
        <w:rPr>
          <w:rFonts w:ascii="Arial" w:cs="Arial" w:eastAsia="Arial" w:hAnsi="Arial"/>
          <w:sz w:val="20"/>
          <w:szCs w:val="20"/>
          <w:color w:val="auto"/>
        </w:rPr>
        <w:t>&gt;I!&amp;K"V2]TQ)9'NUL MS#!J6K,NBO&lt;"3;(;6VUFZO%MV,DL,"B1U\/^(?[0WCWXL&gt;.])\*^"/A;;:1I</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M]W&lt;"#4_$VLZA-]GTRU\TH]T@CT]$U&gt;6X?+6B6M^;:9"T@O@B1K-]P:H/%_DP M0W5N&lt;68)MKA+(3X?&amp;</w:t>
      </w:r>
    </w:p>
    <w:p>
      <w:pPr>
        <w:sectPr>
          <w:pgSz w:w="11900" w:h="16838" w:orient="portrait"/>
          <w:cols w:equalWidth="0" w:num="1">
            <w:col w:w="11380"/>
          </w:cols>
          <w:pgMar w:left="240" w:top="120" w:right="279" w:bottom="0" w:gutter="0" w:footer="0" w:header="0"/>
        </w:sectPr>
      </w:pPr>
    </w:p>
    <w:bookmarkStart w:id="21" w:name="page22"/>
    <w:bookmarkEnd w:id="21"/>
    <w:p>
      <w:pPr>
        <w:spacing w:after="0"/>
        <w:rPr>
          <w:sz w:val="20"/>
          <w:szCs w:val="20"/>
          <w:color w:val="auto"/>
        </w:rPr>
      </w:pPr>
      <w:r>
        <w:rPr>
          <w:rFonts w:ascii="Arial" w:cs="Arial" w:eastAsia="Arial" w:hAnsi="Arial"/>
          <w:sz w:val="20"/>
          <w:szCs w:val="20"/>
          <w:color w:val="auto"/>
        </w:rPr>
        <w:t>&lt;%HHV9%W)M3.K:S!+))'!N8R'NY)(5MYU98Y)&amp;`#!4*KR&gt;@KU;]OO]K*'X$?#H:EI-U;W7B:Z MED\.^`-),9EM3K4D+OJ?</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B&amp;^0,HDM='A(6-"P6:]&gt;*(;D:0#\7/AA^W#HLES: M6_Q3TK4M.NA&gt;I=3&gt;)_#X^WQ2.[O)&lt;^?ILKQW5E#*Q!+63ZI*I)"Q!&gt;``?HC)</w:t>
      </w:r>
    </w:p>
    <w:p>
      <w:pPr>
        <w:spacing w:after="0" w:line="232" w:lineRule="auto"/>
        <w:rPr>
          <w:sz w:val="20"/>
          <w:szCs w:val="20"/>
          <w:color w:val="auto"/>
        </w:rPr>
      </w:pPr>
      <w:r>
        <w:rPr>
          <w:rFonts w:ascii="Arial" w:cs="Arial" w:eastAsia="Arial" w:hAnsi="Arial"/>
          <w:sz w:val="20"/>
          <w:szCs w:val="20"/>
          <w:color w:val="auto"/>
        </w:rPr>
        <w:t>MX,O;**WGD2&amp;ZCAC+27EO?B5;YPV]E80D(L M6XNBZS"V5"#&amp;7('E+,CD%HL8D69G[*"F*S-/^.WA3XD65Q9&gt;`/%6E-I%^N;V</w:t>
      </w:r>
    </w:p>
    <w:p>
      <w:pPr>
        <w:spacing w:after="0" w:line="232" w:lineRule="auto"/>
        <w:rPr>
          <w:sz w:val="20"/>
          <w:szCs w:val="20"/>
          <w:color w:val="auto"/>
        </w:rPr>
      </w:pPr>
      <w:r>
        <w:rPr>
          <w:rFonts w:ascii="Arial" w:cs="Arial" w:eastAsia="Arial" w:hAnsi="Arial"/>
          <w:sz w:val="20"/>
          <w:szCs w:val="20"/>
          <w:color w:val="auto"/>
        </w:rPr>
        <w:t>MWMID?4=A^95N[+RH]4ME91A8[NW@"R;G8(W7C-2=M.6.6V624"1A(L3SQ.L0 M!V2/#.Z+*2W+!@1SN`(Z@'][?_!L=;BV_8+^+</w:t>
      </w:r>
    </w:p>
    <w:p>
      <w:pPr>
        <w:spacing w:after="0" w:line="232" w:lineRule="auto"/>
        <w:rPr>
          <w:sz w:val="20"/>
          <w:szCs w:val="20"/>
          <w:color w:val="auto"/>
        </w:rPr>
      </w:pPr>
      <w:r>
        <w:rPr>
          <w:rFonts w:ascii="Arial" w:cs="Arial" w:eastAsia="Arial" w:hAnsi="Arial"/>
          <w:sz w:val="20"/>
          <w:szCs w:val="20"/>
          <w:color w:val="auto"/>
        </w:rPr>
        <w:t>&lt;8VG/[77CQBRN7W%O@S\`LL M2P!5L@J4(&amp;W'?J2L;_@UQOY-0_X)^_%N65V=X_VP/B!"0WWX\?!CX`2"-OW, M(ROFY^4..?</w:t>
      </w:r>
    </w:p>
    <w:p>
      <w:pPr>
        <w:spacing w:after="0" w:line="232" w:lineRule="auto"/>
        <w:rPr>
          <w:sz w:val="20"/>
          <w:szCs w:val="20"/>
          <w:color w:val="auto"/>
        </w:rPr>
      </w:pPr>
      <w:r>
        <w:rPr>
          <w:rFonts w:ascii="Arial" w:cs="Arial" w:eastAsia="Arial" w:hAnsi="Arial"/>
          <w:sz w:val="20"/>
          <w:szCs w:val="20"/>
          <w:color w:val="auto"/>
        </w:rPr>
        <w:t>\`6,%_\`@L7^V%\//#%EI^DC1E_9_$OB M&amp;02:AJ-PVJ?LK?`[51):VMQMTZQ:!;][0EX+XS*BR9A9BM?S&amp;ZYK.J^(K^74</w:t>
      </w:r>
    </w:p>
    <w:p>
      <w:pPr>
        <w:spacing w:after="0" w:line="232" w:lineRule="auto"/>
        <w:rPr>
          <w:sz w:val="20"/>
          <w:szCs w:val="20"/>
          <w:color w:val="auto"/>
        </w:rPr>
      </w:pPr>
      <w:r>
        <w:rPr>
          <w:rFonts w:ascii="Arial" w:cs="Arial" w:eastAsia="Arial" w:hAnsi="Arial"/>
          <w:sz w:val="20"/>
          <w:szCs w:val="20"/>
          <w:color w:val="auto"/>
        </w:rPr>
        <w:t>M=;U2_P!7OIF;??^&amp;/\`]G\`\$=.I_\`K5^!"B-5*LJMZD94Y(Y.&lt;'CTY[9] MZ`*#!1@*F-</w:t>
      </w:r>
    </w:p>
    <w:p>
      <w:pPr>
        <w:spacing w:after="0" w:line="232" w:lineRule="auto"/>
        <w:rPr>
          <w:sz w:val="20"/>
          <w:szCs w:val="20"/>
          <w:color w:val="auto"/>
        </w:rPr>
      </w:pPr>
      <w:r>
        <w:rPr>
          <w:rFonts w:ascii="Arial" w:cs="Arial" w:eastAsia="Arial" w:hAnsi="Arial"/>
          <w:sz w:val="20"/>
          <w:szCs w:val="20"/>
          <w:color w:val="auto"/>
        </w:rPr>
        <w:t>O/7(_+`X'^17Z\_P#!'+QU!H'[1/B7P7&gt;.J)XZ^']T+!3PT^L&gt; M&amp;]3LM2B@0?Q$Z1)K4V&gt;NV`XZU^2R1(Q!"#+')+$M\JXZ`&lt;!SUSZO\'O</w:t>
      </w:r>
    </w:p>
    <w:p>
      <w:pPr>
        <w:spacing w:after="0" w:line="232" w:lineRule="auto"/>
        <w:rPr>
          <w:sz w:val="20"/>
          <w:szCs w:val="20"/>
          <w:color w:val="auto"/>
        </w:rPr>
      </w:pPr>
      <w:r>
        <w:rPr>
          <w:rFonts w:ascii="Arial" w:cs="Arial" w:eastAsia="Arial" w:hAnsi="Arial"/>
          <w:sz w:val="20"/>
          <w:szCs w:val="20"/>
          <w:color w:val="auto"/>
        </w:rPr>
        <w:t>M'VM_"WXI_#_XB&gt;&amp;97M-4\*&gt;)](U2/83']KM5NUBU*P=5^=K34-.DN].NU)S) M;W,RD@O@`']C/Q1^&amp;M]8N?%?A&gt;,R*R"74=-</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BP)8F1%F:ZMU!#26RG#M&amp;-TMH M?W\8DMF=;?S?P7^T?=&gt;`KJ7399#=0/*LESHMVP4F9&amp;#/)IWFNL&lt;,[/P^\[YL?$%BEQ97"DX87,,</w:t>
      </w:r>
    </w:p>
    <w:p>
      <w:pPr>
        <w:spacing w:after="0" w:line="236" w:lineRule="auto"/>
        <w:rPr>
          <w:sz w:val="20"/>
          <w:szCs w:val="20"/>
          <w:color w:val="auto"/>
        </w:rPr>
      </w:pPr>
      <w:r>
        <w:rPr>
          <w:rFonts w:ascii="Arial" w:cs="Arial" w:eastAsia="Arial" w:hAnsi="Arial"/>
          <w:sz w:val="20"/>
          <w:szCs w:val="20"/>
          <w:color w:val="auto"/>
        </w:rPr>
        <w:t>&lt;\;+D$,C1RH-P!P&amp;"YP M=HJ?%'_@GOX'^(Z2W(E$-^A&gt;ZAMF,L-O=2!3NA2[L9$O-.E:0$R3(MW;`!Y5 MLC(TDM`'RI_PWA\-H[M-</w:t>
      </w:r>
    </w:p>
    <w:p>
      <w:pPr>
        <w:spacing w:after="0" w:line="232" w:lineRule="auto"/>
        <w:rPr>
          <w:sz w:val="20"/>
          <w:szCs w:val="20"/>
          <w:color w:val="auto"/>
        </w:rPr>
      </w:pPr>
      <w:r>
        <w:rPr>
          <w:rFonts w:ascii="Arial" w:cs="Arial" w:eastAsia="Arial" w:hAnsi="Arial"/>
          <w:sz w:val="20"/>
          <w:szCs w:val="20"/>
          <w:color w:val="auto"/>
        </w:rPr>
        <w:t>*EU!](NY]ZF*^TC5Q/YF]/+B%HT4K2LWSY&gt;$*I"D MK'AL#F/$/QQN_'&gt;H+X;^'5I/JU_JKN9[Y+6YL4C2=E,HEDN0LFGVD2\SSR1+</w:t>
      </w:r>
    </w:p>
    <w:p>
      <w:pPr>
        <w:spacing w:after="0" w:line="232" w:lineRule="auto"/>
        <w:rPr>
          <w:sz w:val="20"/>
          <w:szCs w:val="20"/>
          <w:color w:val="auto"/>
        </w:rPr>
      </w:pPr>
      <w:r>
        <w:rPr>
          <w:rFonts w:ascii="Arial" w:cs="Arial" w:eastAsia="Arial" w:hAnsi="Arial"/>
          <w:sz w:val="20"/>
          <w:szCs w:val="20"/>
          <w:color w:val="auto"/>
        </w:rPr>
        <w:t>M+;/QIIMU);W$&gt;H&gt;*]6_L1!;R2"X&gt;YO MIKBXTZZ@MY(G\Z+37O+D,KPI;B0,%^@(?V?-$^#&gt;A7(LWMKF_DA1;J_C58R[</w:t>
      </w:r>
    </w:p>
    <w:p>
      <w:pPr>
        <w:spacing w:after="0"/>
        <w:rPr>
          <w:sz w:val="20"/>
          <w:szCs w:val="20"/>
          <w:color w:val="auto"/>
        </w:rPr>
      </w:pPr>
      <w:r>
        <w:rPr>
          <w:rFonts w:ascii="Arial" w:cs="Arial" w:eastAsia="Arial" w:hAnsi="Arial"/>
          <w:sz w:val="19"/>
          <w:szCs w:val="19"/>
          <w:color w:val="auto"/>
        </w:rPr>
        <w:t>MQJ`(($&amp;Z2&amp;!.T9D:1S\TCR2EV(!_.1_P5NL?^$?\"_#;1KIQ?ZG/XDFGN-0, M81(Y+73)?.AM%QF.V)NHTCC8LY2%&amp;E&gt;23&lt;[?A:0&amp;'Y</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M$I]2^'/@W7DC&gt;9['Q7&gt;B5U.1!;OIB1DMV(9HG8@X*[20.`:_GR$`VKM(RH&amp;0 MW(8=SGU')Z&lt;_A0!#;RS6LT&lt;]M--;SPL'CF@D&gt;.6-</w:t>
      </w:r>
    </w:p>
    <w:p>
      <w:pPr>
        <w:spacing w:after="0" w:line="236" w:lineRule="auto"/>
        <w:rPr>
          <w:sz w:val="20"/>
          <w:szCs w:val="20"/>
          <w:color w:val="auto"/>
        </w:rPr>
      </w:pPr>
      <w:r>
        <w:rPr>
          <w:rFonts w:ascii="Arial" w:cs="Arial" w:eastAsia="Arial" w:hAnsi="Arial"/>
          <w:sz w:val="20"/>
          <w:szCs w:val="20"/>
          <w:color w:val="auto"/>
        </w:rPr>
        <w:t>UP5=)(V5T&lt;8!#*RD=Z\64*H.HSIK&amp;U0`%5/[62_P#+4`!0J;&lt;`&lt;8&amp;*\T6%489R M&gt;A&amp;&lt;`?R!&amp;.^1^'I.L2%MV?</w:t>
      </w:r>
    </w:p>
    <w:p>
      <w:pPr>
        <w:spacing w:after="0" w:line="232" w:lineRule="auto"/>
        <w:rPr>
          <w:sz w:val="20"/>
          <w:szCs w:val="20"/>
          <w:color w:val="auto"/>
        </w:rPr>
      </w:pPr>
      <w:r>
        <w:rPr>
          <w:rFonts w:ascii="Arial" w:cs="Arial" w:eastAsia="Arial" w:hAnsi="Arial"/>
          <w:sz w:val="20"/>
          <w:szCs w:val="20"/>
          <w:color w:val="auto"/>
        </w:rPr>
        <w:t>+0G#G`(`SC)IK6XU&amp;V_;K^)FF"&gt;ULXK)9;&gt;#]G_P#9BNE&gt;:&amp;#$33M-&gt;SEY M$2,,NP;`5))7*_\`!EVB)_P2Z^/:QOYB_P##??</w:t>
      </w:r>
    </w:p>
    <w:p>
      <w:pPr>
        <w:spacing w:after="0" w:line="232" w:lineRule="auto"/>
        <w:rPr>
          <w:sz w:val="20"/>
          <w:szCs w:val="20"/>
          <w:color w:val="auto"/>
        </w:rPr>
      </w:pPr>
      <w:r>
        <w:rPr>
          <w:rFonts w:ascii="Arial" w:cs="Arial" w:eastAsia="Arial" w:hAnsi="Arial"/>
          <w:sz w:val="20"/>
          <w:szCs w:val="20"/>
          <w:color w:val="auto"/>
        </w:rPr>
        <w:t>Q1._84#$_L[_LL&lt;@$DD$8( M)P3W48HH`_7?]I[_`((/_P#!*7]LOX[&gt;./VE_P!I+]E&lt;_$?XV_$@&gt;&amp;AXT\;# MXX_M(&gt;#SK(\</w:t>
      </w:r>
    </w:p>
    <w:p>
      <w:pPr>
        <w:spacing w:after="0"/>
        <w:rPr>
          <w:sz w:val="20"/>
          <w:szCs w:val="20"/>
          <w:color w:val="auto"/>
        </w:rPr>
      </w:pPr>
      <w:r>
        <w:rPr>
          <w:rFonts w:ascii="Arial" w:cs="Arial" w:eastAsia="Arial" w:hAnsi="Arial"/>
          <w:sz w:val="19"/>
          <w:szCs w:val="19"/>
          <w:color w:val="auto"/>
        </w:rPr>
        <w:t>(&gt;#O#_@'P[CPYX"^,'A;PGIW]G&gt;$O"V@Z3_Q*=!L/M?V'[??? M:M3NKR\N/`6_X-?O^"&amp;+'+?L.C.,#=+T'1O#?P/ M_L[3O#-C:Z;HD!^)?Q?</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O7L[*RMX;6VA:YU#X@7=U=F."")?-O9KB9V0222/* M6&lt;^@7W["G[+&amp;H:;&gt;:5&lt;_#*Y6SO[:6TN?LGQ!^)VGW9AGC:*3R=2T_P`:6VHV</w:t>
      </w:r>
    </w:p>
    <w:p>
      <w:pPr>
        <w:spacing w:after="0" w:line="236" w:lineRule="auto"/>
        <w:rPr>
          <w:sz w:val="20"/>
          <w:szCs w:val="20"/>
          <w:color w:val="auto"/>
        </w:rPr>
      </w:pPr>
      <w:r>
        <w:rPr>
          <w:rFonts w:ascii="Arial" w:cs="Arial" w:eastAsia="Arial" w:hAnsi="Arial"/>
          <w:sz w:val="20"/>
          <w:szCs w:val="20"/>
          <w:color w:val="auto"/>
        </w:rPr>
        <w:t>MLQ1F"W-K=PW,9.^.9'`8%%`'@I_X([?\$X?]'$7[.$%F+1E:V73OBK\;]-2W</w:t>
      </w:r>
    </w:p>
    <w:p>
      <w:pPr>
        <w:spacing w:after="0" w:line="232" w:lineRule="auto"/>
        <w:rPr>
          <w:sz w:val="20"/>
          <w:szCs w:val="20"/>
          <w:color w:val="auto"/>
        </w:rPr>
      </w:pPr>
      <w:r>
        <w:rPr>
          <w:rFonts w:ascii="Arial" w:cs="Arial" w:eastAsia="Arial" w:hAnsi="Arial"/>
          <w:sz w:val="20"/>
          <w:szCs w:val="20"/>
          <w:color w:val="auto"/>
        </w:rPr>
        <w:t>M9"K(8DT_XEVR1['4.H50%DS(`')8^D7'_!-3]BR\T^UTN^^$.H7]I9IY0#@/CBBB@#QWXE?\`!%3_`()D_%_P MZ_A/XC?</w:t>
      </w:r>
    </w:p>
    <w:p>
      <w:pPr>
        <w:spacing w:after="0" w:line="232" w:lineRule="auto"/>
        <w:rPr>
          <w:sz w:val="20"/>
          <w:szCs w:val="20"/>
          <w:color w:val="auto"/>
        </w:rPr>
      </w:pPr>
      <w:r>
        <w:rPr>
          <w:rFonts w:ascii="Arial" w:cs="Arial" w:eastAsia="Arial" w:hAnsi="Arial"/>
          <w:sz w:val="20"/>
          <w:szCs w:val="20"/>
          <w:color w:val="auto"/>
        </w:rPr>
        <w:t>LQVWB70'GDN6L9?BW\=].;SY8GA&gt;1;W1_BAI]_&amp;6CD=&lt;)=*H)#`!U M5A\K?\0OG_!##C_C!WIT_P",E_VP,CZ'_AH#-</w:t>
      </w:r>
    </w:p>
    <w:p>
      <w:pPr>
        <w:spacing w:after="0"/>
        <w:rPr>
          <w:sz w:val="20"/>
          <w:szCs w:val="20"/>
          <w:color w:val="auto"/>
        </w:rPr>
      </w:pPr>
      <w:r>
        <w:rPr>
          <w:rFonts w:ascii="Arial" w:cs="Arial" w:eastAsia="Arial" w:hAnsi="Arial"/>
          <w:sz w:val="19"/>
          <w:szCs w:val="19"/>
          <w:color w:val="auto"/>
        </w:rPr>
        <w:t>%%`"G_@U^_X(8D8/[#W`Y'_ M`!DM^U^,?3'Q_P"/H.*BB M@#]-OV+?V#OV4?\`@GE\+=?^"W['OPJ_X5!\,_%'C_5?BCKOAK_A./B1X_\`</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MMWCK6O#OA7PGJ&gt;N#6/BAXP\:Z_:_:=`\$^&amp;+#^S+/5;?1H?[,^U6^GQ7M[J% 'S=E%%`'_V3\_ ` end</w:t>
      </w:r>
    </w:p>
    <w:p>
      <w:pPr>
        <w:sectPr>
          <w:pgSz w:w="11900" w:h="16838" w:orient="portrait"/>
          <w:cols w:equalWidth="0" w:num="1">
            <w:col w:w="11400"/>
          </w:cols>
          <w:pgMar w:left="240" w:top="120" w:right="259" w:bottom="1440" w:gutter="0" w:footer="0" w:header="0"/>
        </w:sectPr>
      </w:pPr>
    </w:p>
    <w:bookmarkStart w:id="22" w:name="page23"/>
    <w:bookmarkEnd w:id="22"/>
    <w:p>
      <w:pPr>
        <w:spacing w:after="0"/>
        <w:rPr>
          <w:sz w:val="20"/>
          <w:szCs w:val="20"/>
          <w:color w:val="auto"/>
        </w:rPr>
      </w:pPr>
      <w:r>
        <w:rPr>
          <w:rFonts w:ascii="Arial" w:cs="Arial" w:eastAsia="Arial" w:hAnsi="Arial"/>
          <w:sz w:val="20"/>
          <w:szCs w:val="20"/>
          <w:color w:val="auto"/>
        </w:rPr>
        <w:t>begin 644 g16703_imghtmx8x1.jpg M_]C_X``02D9)1@`!`0```0`!``#_VP!#``$!`0$!`0$!`0$!`0$!`0$!`0$!</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M`0$!`0$!`0$!`0$!`0$!`0$!`0$!`0$!`0$!`0$!`0$!`0$!`0$!`0$!`0'_ MVP!#`0$!`0$!`0$!`0$!`0$!`0$!`0$!`0$!`0$!`0$!`0$!`0$!`0$!`0$!</w:t>
      </w:r>
    </w:p>
    <w:p>
      <w:pPr>
        <w:spacing w:after="0" w:line="232" w:lineRule="auto"/>
        <w:rPr>
          <w:sz w:val="20"/>
          <w:szCs w:val="20"/>
          <w:color w:val="auto"/>
        </w:rPr>
      </w:pPr>
      <w:r>
        <w:rPr>
          <w:rFonts w:ascii="Arial" w:cs="Arial" w:eastAsia="Arial" w:hAnsi="Arial"/>
          <w:sz w:val="20"/>
          <w:szCs w:val="20"/>
          <w:color w:val="auto"/>
        </w:rPr>
        <w:t>M`0$!`0$!`0$!`0$!`0$!`0$!`0$!`0'_P``1"`!X`&amp;&lt;#`2(``A$!`Q$!_\0` M'P```04!`0$!`0$```````````$"`P0%!@&lt;("0H+_\0`M1```@$#`P($`P4%</w:t>
      </w:r>
    </w:p>
    <w:p>
      <w:pPr>
        <w:spacing w:after="0" w:line="232" w:lineRule="auto"/>
        <w:rPr>
          <w:sz w:val="20"/>
          <w:szCs w:val="20"/>
          <w:color w:val="auto"/>
        </w:rPr>
      </w:pPr>
      <w:r>
        <w:rPr>
          <w:rFonts w:ascii="Arial" w:cs="Arial" w:eastAsia="Arial" w:hAnsi="Arial"/>
          <w:sz w:val="20"/>
          <w:szCs w:val="20"/>
          <w:color w:val="auto"/>
        </w:rPr>
        <w:t>M!`0```%]`0(#``01!1(A,4$&amp;$U%A!R)Q%#*!D:$((T*QP152T?`D,V)R@@D*</w:t>
      </w:r>
    </w:p>
    <w:p>
      <w:pPr>
        <w:spacing w:after="0" w:line="232" w:lineRule="auto"/>
        <w:rPr>
          <w:sz w:val="20"/>
          <w:szCs w:val="20"/>
          <w:color w:val="auto"/>
        </w:rPr>
      </w:pPr>
      <w:r>
        <w:rPr>
          <w:rFonts w:ascii="Arial" w:cs="Arial" w:eastAsia="Arial" w:hAnsi="Arial"/>
          <w:sz w:val="20"/>
          <w:szCs w:val="20"/>
          <w:color w:val="auto"/>
        </w:rPr>
        <w:t>M%A&lt;8&amp;1HE)B7J#A(6&amp;AXB)BI*3E)66EYB9FJ*CI*6FIZBIJK*SM+6VM[BYNL+#Q,7&amp; MQ\C)RM+3U-76U]C9VN'BX^3EYN?</w:t>
      </w:r>
    </w:p>
    <w:p>
      <w:pPr>
        <w:spacing w:after="0" w:line="232" w:lineRule="auto"/>
        <w:rPr>
          <w:sz w:val="20"/>
          <w:szCs w:val="20"/>
          <w:color w:val="auto"/>
        </w:rPr>
      </w:pPr>
      <w:r>
        <w:rPr>
          <w:rFonts w:ascii="Arial" w:cs="Arial" w:eastAsia="Arial" w:hAnsi="Arial"/>
          <w:sz w:val="20"/>
          <w:szCs w:val="20"/>
          <w:color w:val="auto"/>
        </w:rPr>
        <w:t>HZ&gt;KQ\O/T]?;W^/GZ_\0`'P$``P$!`0$! M`0$!`0````````$"`P0%!@&lt;("0H+_\0`M1$``@$"!`0#!`&lt;%!`0``0)W``$"</w:t>
      </w:r>
    </w:p>
    <w:p>
      <w:pPr>
        <w:spacing w:after="0"/>
        <w:rPr>
          <w:sz w:val="20"/>
          <w:szCs w:val="20"/>
          <w:color w:val="auto"/>
        </w:rPr>
      </w:pPr>
      <w:r>
        <w:rPr>
          <w:rFonts w:ascii="Arial" w:cs="Arial" w:eastAsia="Arial" w:hAnsi="Arial"/>
          <w:sz w:val="19"/>
          <w:szCs w:val="19"/>
          <w:color w:val="auto"/>
        </w:rPr>
        <w:t>M`Q$$!2$Q!A)!40=A&lt;1,B,H$(%$*1H;'!"2,S4O`58G+1"A8D-.$E\1&lt;8&amp;1HF M)R@I*C4V-S@Y.D-$149'2$E*4U155E=865IC9&amp;5F9VAI:G-</w:t>
      </w:r>
    </w:p>
    <w:p>
      <w:pPr>
        <w:spacing w:after="0" w:line="236" w:lineRule="auto"/>
        <w:rPr>
          <w:sz w:val="20"/>
          <w:szCs w:val="20"/>
          <w:color w:val="auto"/>
        </w:rPr>
      </w:pPr>
      <w:r>
        <w:rPr>
          <w:rFonts w:ascii="Arial" w:cs="Arial" w:eastAsia="Arial" w:hAnsi="Arial"/>
          <w:sz w:val="20"/>
          <w:szCs w:val="20"/>
          <w:color w:val="auto"/>
        </w:rPr>
        <w:t>T=79W&gt;'EZ@H.$ MA8:'B(F*DI.4E9:7F)F:HJ.DI::GJ*FJLK.TM;:WN+FZPL/$Q&lt;;'R,G*TM/4 MU=;7V-</w:t>
      </w:r>
    </w:p>
    <w:p>
      <w:pPr>
        <w:spacing w:after="0" w:line="232" w:lineRule="auto"/>
        <w:rPr>
          <w:sz w:val="20"/>
          <w:szCs w:val="20"/>
          <w:color w:val="auto"/>
        </w:rPr>
      </w:pPr>
      <w:r>
        <w:rPr>
          <w:rFonts w:ascii="Arial" w:cs="Arial" w:eastAsia="Arial" w:hAnsi="Arial"/>
          <w:sz w:val="20"/>
          <w:szCs w:val="20"/>
          <w:color w:val="auto"/>
        </w:rPr>
        <w:t>G:XN/DY&gt;;GZ.GJ\O/T]?;W^/GZ_]H`#`,!``(1`Q$`/P#]2?VBO^#F MYO@!\?OCK\#I?V(CXH7X+?</w:t>
      </w:r>
    </w:p>
    <w:p>
      <w:pPr>
        <w:spacing w:after="0" w:line="232" w:lineRule="auto"/>
        <w:rPr>
          <w:sz w:val="20"/>
          <w:szCs w:val="20"/>
          <w:color w:val="auto"/>
        </w:rPr>
      </w:pPr>
      <w:r>
        <w:rPr>
          <w:rFonts w:ascii="Arial" w:cs="Arial" w:eastAsia="Arial" w:hAnsi="Arial"/>
          <w:sz w:val="20"/>
          <w:szCs w:val="20"/>
          <w:color w:val="auto"/>
        </w:rPr>
        <w:t>&amp;/XF?"9/%/_#27]B'Q0OPZ\::YX0'B$:$OP#UE MM&amp;_MD:,-2&amp;D_VMJQT\7)M!J5]Y!NI?G]_P#@[&gt;NDECW_`/!/)TMGDEB:X;]J</w:t>
      </w:r>
    </w:p>
    <w:p>
      <w:pPr>
        <w:spacing w:after="0" w:line="232" w:lineRule="auto"/>
        <w:rPr>
          <w:sz w:val="20"/>
          <w:szCs w:val="20"/>
          <w:color w:val="auto"/>
        </w:rPr>
      </w:pPr>
      <w:r>
        <w:rPr>
          <w:rFonts w:ascii="Arial" w:cs="Arial" w:eastAsia="Arial" w:hAnsi="Arial"/>
          <w:sz w:val="20"/>
          <w:szCs w:val="20"/>
          <w:color w:val="auto"/>
        </w:rPr>
        <w:t>M\*Z2)S$C6Q_9K$^Z&gt;-HI(P0"1(0N\QOC^&gt;3_`(*-75O!^WQ^W!9VD&gt;GK&gt;W/[ M6W[3TL@NI-P*'XR^-?.E58Y%#2L-RF)QOP2O-</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A&lt;)8K':0K,8T=4=[EYE0*8UC."P!_:EX:_X.J_^$BLHKH?L'-9O M.)3%`W[3KRES$'8@2/\`L[6X!*HS8900!T/&amp;&gt;3O/^#M6*Q6^^T?L#")[&amp;Y-</w:t>
      </w:r>
    </w:p>
    <w:p>
      <w:pPr>
        <w:spacing w:after="0" w:line="236" w:lineRule="auto"/>
        <w:rPr>
          <w:sz w:val="20"/>
          <w:szCs w:val="20"/>
          <w:color w:val="auto"/>
        </w:rPr>
      </w:pPr>
      <w:r>
        <w:rPr>
          <w:rFonts w:ascii="Arial" w:cs="Arial" w:eastAsia="Arial" w:hAnsi="Arial"/>
          <w:sz w:val="20"/>
          <w:szCs w:val="20"/>
          <w:color w:val="auto"/>
        </w:rPr>
        <w:t>H M\:9?Q6\7GS743W=NI"&amp;WWQ0,Z MS+'$LD5S'AM^SRU=7&lt;;`[7!.,-YUXHN=,UC4[&gt;Y$*23$JTL,BCS6,#RK&amp;)&amp;M</w:t>
      </w:r>
    </w:p>
    <w:p>
      <w:pPr>
        <w:spacing w:after="0"/>
        <w:rPr>
          <w:sz w:val="20"/>
          <w:szCs w:val="20"/>
          <w:color w:val="auto"/>
        </w:rPr>
      </w:pPr>
      <w:r>
        <w:rPr>
          <w:rFonts w:ascii="Arial" w:cs="Arial" w:eastAsia="Arial" w:hAnsi="Arial"/>
          <w:sz w:val="19"/>
          <w:szCs w:val="19"/>
          <w:color w:val="auto"/>
        </w:rPr>
        <w:t>MUVQ)MB\P@H9$$@D,LJ-0!_8''_P=LH8XGE_8#2%I70*C?M6J6\MV($O_`";&gt; M#L(`*G`#$X#9!JUJ/_!V&gt;+&amp;%I4_8$%PP\O;$?VJA#</w:t>
      </w:r>
    </w:p>
    <w:p>
      <w:pPr>
        <w:spacing w:after="0" w:line="236" w:lineRule="auto"/>
        <w:rPr>
          <w:sz w:val="20"/>
          <w:szCs w:val="20"/>
          <w:color w:val="auto"/>
        </w:rPr>
      </w:pPr>
      <w:r>
        <w:rPr>
          <w:rFonts w:ascii="Arial" w:cs="Arial" w:eastAsia="Arial" w:hAnsi="Arial"/>
          <w:sz w:val="20"/>
          <w:szCs w:val="20"/>
          <w:color w:val="auto"/>
        </w:rPr>
        <w:t>(_FX,6%;]G%W&amp;\;B?D. MPJ0^TU_'KHO@C5O$VIZ;HFC:9=ZEJNHS00I8VL!^T3L)\LQ&gt;41F+867S7*I! M#`%&gt;55C*3/\`H1H?</w:t>
      </w:r>
    </w:p>
    <w:p>
      <w:pPr>
        <w:spacing w:after="0"/>
        <w:rPr>
          <w:sz w:val="20"/>
          <w:szCs w:val="20"/>
          <w:color w:val="auto"/>
        </w:rPr>
      </w:pPr>
      <w:r>
        <w:rPr>
          <w:rFonts w:ascii="Arial" w:cs="Arial" w:eastAsia="Arial" w:hAnsi="Arial"/>
          <w:sz w:val="19"/>
          <w:szCs w:val="19"/>
          <w:color w:val="auto"/>
        </w:rPr>
        <w:t>_!/;Q[X@TFUE\0:SI7A_5KQ+9HK"ST^[\3+"BEGDCO;R MUDL5%SD@.EK;7\*DLRS%1&amp;Y`/WE/_!W0\:1-/_P3V,!E8`*_[6`R%+8+#_C&amp;</w:t>
      </w:r>
    </w:p>
    <w:p>
      <w:pPr>
        <w:spacing w:after="0" w:line="236" w:lineRule="auto"/>
        <w:rPr>
          <w:sz w:val="20"/>
          <w:szCs w:val="20"/>
          <w:color w:val="auto"/>
        </w:rPr>
      </w:pPr>
      <w:r>
        <w:rPr>
          <w:rFonts w:ascii="Arial" w:cs="Arial" w:eastAsia="Arial" w:hAnsi="Arial"/>
          <w:sz w:val="20"/>
          <w:szCs w:val="20"/>
          <w:color w:val="auto"/>
        </w:rPr>
        <w:t>ML%B%#,$P&amp;;;AA(20AR&lt;`']@UO_`,'80DMY+B?]@E;&lt;1AB%/[5"REMIP!A?V=`RD^A4D8)Q MBN7N?^#N.&gt;WWE?</w:t>
      </w:r>
    </w:p>
    <w:p>
      <w:pPr>
        <w:spacing w:after="0" w:line="232" w:lineRule="auto"/>
        <w:rPr>
          <w:sz w:val="20"/>
          <w:szCs w:val="20"/>
          <w:color w:val="auto"/>
        </w:rPr>
      </w:pPr>
      <w:r>
        <w:rPr>
          <w:rFonts w:ascii="Arial" w:cs="Arial" w:eastAsia="Arial" w:hAnsi="Arial"/>
          <w:sz w:val="20"/>
          <w:szCs w:val="20"/>
          <w:color w:val="auto"/>
        </w:rPr>
        <w:t>\`@GLLH5L9'[6D2C&amp;TGRD,DF89MHA)25P1'/+&lt;%\HA`W1NPDB?&amp;`J$D#@KJPGL_)97(7RY!^YDMB9F</w:t>
      </w:r>
    </w:p>
    <w:p>
      <w:pPr>
        <w:spacing w:after="0" w:line="232" w:lineRule="auto"/>
        <w:rPr>
          <w:sz w:val="20"/>
          <w:szCs w:val="20"/>
          <w:color w:val="auto"/>
        </w:rPr>
      </w:pPr>
      <w:r>
        <w:rPr>
          <w:rFonts w:ascii="Arial" w:cs="Arial" w:eastAsia="Arial" w:hAnsi="Arial"/>
          <w:sz w:val="20"/>
          <w:szCs w:val="20"/>
          <w:color w:val="auto"/>
        </w:rPr>
        <w:t>M.0LJE)UCB8=R2VT9"')Q0!_8J_\`P=Z2I(4/_!.]S@1DL/VL20-^"&gt;5_9G(^ M7)QS\V.*MP?</w:t>
      </w:r>
    </w:p>
    <w:p>
      <w:pPr>
        <w:spacing w:after="0" w:line="232" w:lineRule="auto"/>
        <w:rPr>
          <w:sz w:val="20"/>
          <w:szCs w:val="20"/>
          <w:color w:val="auto"/>
        </w:rPr>
      </w:pPr>
      <w:r>
        <w:rPr>
          <w:rFonts w:ascii="Arial" w:cs="Arial" w:eastAsia="Arial" w:hAnsi="Arial"/>
          <w:sz w:val="20"/>
          <w:szCs w:val="20"/>
          <w:color w:val="auto"/>
        </w:rPr>
        <w:t>\'=\4\J1C_@GZ@#G[P_:Q#%0.I91^S6"&amp;'4HQ#8YQBOXT;6-I M6&gt;1WBED=`B*S(DT.TD%%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(&amp;UL\L_/')8L3FE2Q)E=DM%BX5)BC9@;$@V.X(V[ MP5`"QH$!&amp;X#)S0!_K0_L`_M:#]N?]D?X2?M3KX!/PO'Q27QRP\"GQ2?&amp;G]A? M\</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(7\2O&amp;/P\(_X28^&amp;_")U/\`M(^$O[7S_P`(]I_V3^T/L`^UBU^W7)7QI_P; M^PFW_P""1G[),)96*K\=B66195)?]ICXRO\`?3Y21NP0/ND%</w:t>
      </w:r>
    </w:p>
    <w:p>
      <w:pPr>
        <w:spacing w:after="0" w:line="236" w:lineRule="auto"/>
        <w:rPr>
          <w:sz w:val="20"/>
          <w:szCs w:val="20"/>
          <w:color w:val="auto"/>
        </w:rPr>
      </w:pPr>
      <w:r>
        <w:rPr>
          <w:rFonts w:ascii="Arial" w:cs="Arial" w:eastAsia="Arial" w:hAnsi="Arial"/>
          <w:sz w:val="20"/>
          <w:szCs w:val="20"/>
          <w:color w:val="auto"/>
        </w:rPr>
        <w:t>&lt;`BB@#^$G_@H MWIZR_MY?MP.$(N'_`&amp;OOVEBA5T+M$_QF\:QL6EE4_94`EW*8XI&amp;)R/-'&amp;[XE</w:t>
      </w:r>
    </w:p>
    <w:p>
      <w:pPr>
        <w:spacing w:after="0" w:line="232" w:lineRule="auto"/>
        <w:rPr>
          <w:sz w:val="20"/>
          <w:szCs w:val="20"/>
          <w:color w:val="auto"/>
        </w:rPr>
      </w:pPr>
      <w:r>
        <w:rPr>
          <w:rFonts w:ascii="Arial" w:cs="Arial" w:eastAsia="Arial" w:hAnsi="Arial"/>
          <w:sz w:val="20"/>
          <w:szCs w:val="20"/>
          <w:color w:val="auto"/>
        </w:rPr>
        <w:t>MAA738HH$1)9YYI%^:,N1+A0JR2D*9&gt;K!G4!@S`!&amp;(1U^W/\`@H0]\/\`@H%^ MV["\AE#_`+8O[2I@B7:T:1-</w:t>
      </w:r>
    </w:p>
    <w:p>
      <w:pPr>
        <w:spacing w:after="0"/>
        <w:rPr>
          <w:sz w:val="20"/>
          <w:szCs w:val="20"/>
          <w:color w:val="auto"/>
        </w:rPr>
      </w:pPr>
      <w:r>
        <w:rPr>
          <w:rFonts w:ascii="Arial" w:cs="Arial" w:eastAsia="Arial" w:hAnsi="Arial"/>
          <w:sz w:val="19"/>
          <w:szCs w:val="19"/>
          <w:color w:val="auto"/>
        </w:rPr>
        <w:t>\:/'`C$BMN`&amp;WY7V;)`VUE/RY'R'&lt;6$$+(L2W M27`G#,CM&lt;20LB-N9GNEBE$2QG$4%P4AVLI^&gt;9(W2@#!N=2F%O MFR64)')Y3/;6\</w:t>
      </w:r>
    </w:p>
    <w:p>
      <w:pPr>
        <w:spacing w:after="0" w:line="236" w:lineRule="auto"/>
        <w:rPr>
          <w:sz w:val="20"/>
          <w:szCs w:val="20"/>
          <w:color w:val="auto"/>
        </w:rPr>
      </w:pPr>
      <w:r>
        <w:rPr>
          <w:rFonts w:ascii="Arial" w:cs="Arial" w:eastAsia="Arial" w:hAnsi="Arial"/>
          <w:sz w:val="20"/>
          <w:szCs w:val="20"/>
          <w:color w:val="auto"/>
        </w:rPr>
        <w:t>[R*PO;F)Q&amp;9$M"B(QD\M9&amp;B0\I)H^LZI=P6J6=W+?WNHQ0V MT5M("TT-]A0ZLT+;U&lt;"*)9?*C+23AO*DR5/ZV&gt;`/"^F?`[X?</w:t>
      </w:r>
    </w:p>
    <w:p>
      <w:pPr>
        <w:spacing w:after="0" w:line="232" w:lineRule="auto"/>
        <w:rPr>
          <w:sz w:val="20"/>
          <w:szCs w:val="20"/>
          <w:color w:val="auto"/>
        </w:rPr>
      </w:pPr>
      <w:r>
        <w:rPr>
          <w:rFonts w:ascii="Arial" w:cs="Arial" w:eastAsia="Arial" w:hAnsi="Arial"/>
          <w:sz w:val="20"/>
          <w:szCs w:val="20"/>
          <w:color w:val="auto"/>
        </w:rPr>
        <w:t>#PGHL$CZYXAT M6"Y\0ZG-`J7T5[+)%]K;3G4&gt;&lt;##(]Q;12R2*YN$BFBADCME&gt;0`\;^#_A[Q?8 MZ_-</w:t>
      </w:r>
    </w:p>
    <w:p>
      <w:pPr>
        <w:spacing w:after="0" w:line="232" w:lineRule="auto"/>
        <w:rPr>
          <w:sz w:val="20"/>
          <w:szCs w:val="20"/>
          <w:color w:val="auto"/>
        </w:rPr>
      </w:pPr>
      <w:r>
        <w:rPr>
          <w:rFonts w:ascii="Arial" w:cs="Arial" w:eastAsia="Arial" w:hAnsi="Arial"/>
          <w:sz w:val="20"/>
          <w:szCs w:val="20"/>
          <w:color w:val="auto"/>
        </w:rPr>
        <w:t>IVA6MSX3T72[I+%7TR[A_MC5;F`O]LEO-;\[[3,6F94FEVPPVTL;I:^:5 M,E?</w:t>
      </w:r>
    </w:p>
    <w:p>
      <w:pPr>
        <w:spacing w:after="0" w:line="232" w:lineRule="auto"/>
        <w:rPr>
          <w:sz w:val="20"/>
          <w:szCs w:val="20"/>
          <w:color w:val="auto"/>
        </w:rPr>
      </w:pPr>
      <w:r>
        <w:rPr>
          <w:rFonts w:ascii="Arial" w:cs="Arial" w:eastAsia="Arial" w:hAnsi="Arial"/>
          <w:sz w:val="20"/>
          <w:szCs w:val="20"/>
          <w:color w:val="auto"/>
        </w:rPr>
        <w:t>I+HG@WXA3VL%W&lt;&gt;,KO3O+"/`/[&lt;\22Z@I5RJ%I5UUH5!)"R,UL\4GWMH^ M45YE\'_!5Q?2PSV]D['(\DHA$$*@E0S3"-</w:t>
      </w:r>
    </w:p>
    <w:p>
      <w:pPr>
        <w:spacing w:after="0" w:line="232" w:lineRule="auto"/>
        <w:rPr>
          <w:sz w:val="20"/>
          <w:szCs w:val="20"/>
          <w:color w:val="auto"/>
        </w:rPr>
      </w:pPr>
      <w:r>
        <w:rPr>
          <w:rFonts w:ascii="Arial" w:cs="Arial" w:eastAsia="Arial" w:hAnsi="Arial"/>
          <w:sz w:val="20"/>
          <w:szCs w:val="20"/>
          <w:color w:val="auto"/>
        </w:rPr>
        <w:t>QN:3E@Q:1/&amp;'@CQ?XAT:ZMM7UZTDG MN(0L.JB*U^WQ.@&amp;V2262RGCNE8`&amp;7SD!?!,LS."3\;3&gt;'?&amp;G@?4;^SUZ'PWX</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MV\-7"2I&gt;VL]E;6[WD+EL?:-/&gt;WFL[S`P(+F*&amp;*Z248&gt;.&lt;#='^OGB;P4]UIL2 M&gt;?9[@2OEQYAN!*K$M&amp;K,=F&amp;VE,YRW(4#&lt;#7R1\4?AO?</w:t>
      </w:r>
    </w:p>
    <w:p>
      <w:pPr>
        <w:spacing w:after="0" w:line="236" w:lineRule="auto"/>
        <w:rPr>
          <w:sz w:val="20"/>
          <w:szCs w:val="20"/>
          <w:color w:val="auto"/>
        </w:rPr>
      </w:pPr>
      <w:r>
        <w:rPr>
          <w:rFonts w:ascii="Arial" w:cs="Arial" w:eastAsia="Arial" w:hAnsi="Arial"/>
          <w:sz w:val="20"/>
          <w:szCs w:val="20"/>
          <w:color w:val="auto"/>
        </w:rPr>
        <w:t>0VMW*]NLD7E"1@`LD MMLOEC.X/(K2J:I\) M-6@FL]0LP07G73'$:,V\EI(4ACNK1U!S=PC8A^#_`.TKF.4QFV998'8BX80F</w:t>
      </w:r>
    </w:p>
    <w:p>
      <w:pPr>
        <w:spacing w:after="0" w:line="232" w:lineRule="auto"/>
        <w:rPr>
          <w:sz w:val="20"/>
          <w:szCs w:val="20"/>
          <w:color w:val="auto"/>
        </w:rPr>
      </w:pPr>
      <w:r>
        <w:rPr>
          <w:rFonts w:ascii="Arial" w:cs="Arial" w:eastAsia="Arial" w:hAnsi="Arial"/>
          <w:sz w:val="20"/>
          <w:szCs w:val="20"/>
          <w:color w:val="auto"/>
        </w:rPr>
        <w:t>M.&amp;4$H8W$HERZD%&lt;#YU."V!Q7[!&gt;(O#VG7=W"+ZS@N;NPWE;XPE)X[?&lt;2(C,K M&amp;YVA&amp;)$;JRJP)5`3BOBKX\_L^ZMX-</w:t>
      </w:r>
    </w:p>
    <w:p>
      <w:pPr>
        <w:spacing w:after="0" w:line="232" w:lineRule="auto"/>
        <w:rPr>
          <w:sz w:val="20"/>
          <w:szCs w:val="20"/>
          <w:color w:val="auto"/>
        </w:rPr>
      </w:pPr>
      <w:r>
        <w:rPr>
          <w:rFonts w:ascii="Arial" w:cs="Arial" w:eastAsia="Arial" w:hAnsi="Arial"/>
          <w:sz w:val="20"/>
          <w:szCs w:val="20"/>
          <w:color w:val="auto"/>
        </w:rPr>
        <w:t>O=0\26\7VG2;H6^J"**-TAMX;P"2.Z9 M1A6C?)_TD#RR01L#9H`^6++:Y+2I*6$C.'"@@9R9,#:JECT9E,?R\8`QC4N=</w:t>
      </w:r>
    </w:p>
    <w:p>
      <w:pPr>
        <w:spacing w:after="0" w:line="232" w:lineRule="auto"/>
        <w:rPr>
          <w:sz w:val="20"/>
          <w:szCs w:val="20"/>
          <w:color w:val="auto"/>
        </w:rPr>
      </w:pPr>
      <w:r>
        <w:rPr>
          <w:rFonts w:ascii="Arial" w:cs="Arial" w:eastAsia="Arial" w:hAnsi="Arial"/>
          <w:sz w:val="20"/>
          <w:szCs w:val="20"/>
          <w:color w:val="auto"/>
        </w:rPr>
        <w:t>ML;%8X6MTD5759"0GS8+E2SON4X!"G`^;*A2"U4HQ-'YR$QM&amp;C`HJIA6!'#`N</w:t>
      </w:r>
    </w:p>
    <w:p>
      <w:pPr>
        <w:spacing w:after="0" w:line="232" w:lineRule="auto"/>
        <w:rPr>
          <w:sz w:val="20"/>
          <w:szCs w:val="20"/>
          <w:color w:val="auto"/>
        </w:rPr>
      </w:pPr>
      <w:r>
        <w:rPr>
          <w:rFonts w:ascii="Arial" w:cs="Arial" w:eastAsia="Arial" w:hAnsi="Arial"/>
          <w:sz w:val="20"/>
          <w:szCs w:val="20"/>
          <w:color w:val="auto"/>
        </w:rPr>
        <w:t>M@SG/4#&amp;3P#BJUP+OS5=#&amp;654R'4F2.,JPRA/DA0.@/`7!P".:`/],+_@W^+- M_P`$C?V2BYW-CX\`G._0=.F3C-</w:t>
      </w:r>
    </w:p>
    <w:p>
      <w:pPr>
        <w:spacing w:after="0" w:line="232" w:lineRule="auto"/>
        <w:rPr>
          <w:sz w:val="20"/>
          <w:szCs w:val="20"/>
          <w:color w:val="auto"/>
        </w:rPr>
      </w:pPr>
      <w:r>
        <w:rPr>
          <w:rFonts w:ascii="Arial" w:cs="Arial" w:eastAsia="Arial" w:hAnsi="Arial"/>
          <w:sz w:val="20"/>
          <w:szCs w:val="20"/>
          <w:color w:val="auto"/>
        </w:rPr>
        <w:t>%`'\+_P#P4`CS^WU^W%&amp;SPE7_`&amp;P_VF_F$&lt;9N M$$WQH\9JVYHT0B5'R5(+-GY.2SO=T`O9"()9D?ST&gt;.:*&gt;,2!2ZNF1</w:t>
      </w:r>
    </w:p>
    <w:p>
      <w:pPr>
        <w:spacing w:after="0" w:line="232" w:lineRule="auto"/>
        <w:rPr>
          <w:sz w:val="20"/>
          <w:szCs w:val="20"/>
          <w:color w:val="auto"/>
        </w:rPr>
      </w:pPr>
      <w:r>
        <w:rPr>
          <w:rFonts w:ascii="Arial" w:cs="Arial" w:eastAsia="Arial" w:hAnsi="Arial"/>
          <w:sz w:val="20"/>
          <w:szCs w:val="20"/>
          <w:color w:val="auto"/>
        </w:rPr>
        <w:t>M(JH2DF%.Y^'X)6OKC]O/50/^"AO[9]G80SVUQ-^VG^TC:/J$J30O;G_AYV.&amp;&amp;T"[5F*LQ`.I_9\\-"^^+?</w:t>
      </w:r>
    </w:p>
    <w:p>
      <w:pPr>
        <w:spacing w:after="0" w:line="233" w:lineRule="auto"/>
        <w:rPr>
          <w:sz w:val="20"/>
          <w:szCs w:val="20"/>
          <w:color w:val="auto"/>
        </w:rPr>
      </w:pPr>
      <w:r>
        <w:rPr>
          <w:rFonts w:ascii="Arial" w:cs="Arial" w:eastAsia="Arial" w:hAnsi="Arial"/>
          <w:sz w:val="20"/>
          <w:szCs w:val="20"/>
          <w:color w:val="auto"/>
        </w:rPr>
        <w:t>@RU*F^M8M6EU%K6:%!%*=+T^]OE M5Y'C8I#-/`8EB"N""P$OEDK7V/XHN;K5?'.NEH5EE%_;PB1(4\E+)!Y]DJPJ</w:t>
      </w:r>
    </w:p>
    <w:p>
      <w:pPr>
        <w:spacing w:after="0"/>
        <w:rPr>
          <w:sz w:val="20"/>
          <w:szCs w:val="20"/>
          <w:color w:val="auto"/>
        </w:rPr>
      </w:pPr>
      <w:r>
        <w:rPr>
          <w:rFonts w:ascii="Arial" w:cs="Arial" w:eastAsia="Arial" w:hAnsi="Arial"/>
          <w:sz w:val="19"/>
          <w:szCs w:val="19"/>
          <w:color w:val="auto"/>
        </w:rPr>
        <w:t>MB1PVXM[PQ)&amp;Z%]L+27+SLS2M\[?LS2Z-)\6QJUG&gt;01CPKX?UO6;JW&gt;25%DG&gt; M*VL('"1,;1RM;3ZA=+:1/\DBN\ M,5E:02APBO/!</w:t>
      </w:r>
    </w:p>
    <w:p>
      <w:pPr>
        <w:spacing w:after="0" w:line="236" w:lineRule="auto"/>
        <w:rPr>
          <w:sz w:val="20"/>
          <w:szCs w:val="20"/>
          <w:color w:val="auto"/>
        </w:rPr>
      </w:pPr>
      <w:r>
        <w:rPr>
          <w:rFonts w:ascii="Arial" w:cs="Arial" w:eastAsia="Arial" w:hAnsi="Arial"/>
          <w:sz w:val="20"/>
          <w:szCs w:val="20"/>
          <w:color w:val="auto"/>
        </w:rPr>
        <w:t>&lt;0BW(9AE1)+&amp;06Y`/T*^![V]IIJ3-&amp;J/;PVRRE(X=]Q\D M/&amp;IGC+;5D4@1[4(``&amp;#]FZ7?-/Y2221O%&lt;,1YS(S#:`-</w:t>
      </w:r>
    </w:p>
    <w:p>
      <w:pPr>
        <w:spacing w:after="0" w:line="232" w:lineRule="auto"/>
        <w:rPr>
          <w:sz w:val="20"/>
          <w:szCs w:val="20"/>
          <w:color w:val="auto"/>
        </w:rPr>
      </w:pPr>
      <w:r>
        <w:rPr>
          <w:rFonts w:ascii="Arial" w:cs="Arial" w:eastAsia="Arial" w:hAnsi="Arial"/>
          <w:sz w:val="20"/>
          <w:szCs w:val="20"/>
          <w:color w:val="auto"/>
        </w:rPr>
        <w:t>V5`/TVU&amp;:WCC,,MK8M:P1I_JA"D&lt; M&lt;1QA8E$C2H"00P+[B&lt;`*4"D&gt;$^/[_3[ZUN;&gt;+3K1D2/;N,K1M*J@*0Z;9&amp;)4</w:t>
      </w:r>
    </w:p>
    <w:p>
      <w:pPr>
        <w:spacing w:after="0"/>
        <w:rPr>
          <w:sz w:val="20"/>
          <w:szCs w:val="20"/>
          <w:color w:val="auto"/>
        </w:rPr>
      </w:pPr>
      <w:r>
        <w:rPr>
          <w:rFonts w:ascii="Arial" w:cs="Arial" w:eastAsia="Arial" w:hAnsi="Arial"/>
          <w:sz w:val="19"/>
          <w:szCs w:val="19"/>
          <w:color w:val="auto"/>
        </w:rPr>
        <w:t>M\#YD#`KAB6)&amp;3\7_`(WIX$L(-1TW1+6^M9(#=7,-](H#K+$^Q82AC5F5A'@B M1E*EU8+)LS\`&gt;*_VNM5\83R:5X6\$&gt;(6U:2#B2RL=)_L-</w:t>
      </w:r>
    </w:p>
    <w:p>
      <w:pPr>
        <w:spacing w:after="0" w:line="236" w:lineRule="auto"/>
        <w:rPr>
          <w:sz w:val="20"/>
          <w:szCs w:val="20"/>
          <w:color w:val="auto"/>
        </w:rPr>
      </w:pPr>
      <w:r>
        <w:rPr>
          <w:rFonts w:ascii="Arial" w:cs="Arial" w:eastAsia="Arial" w:hAnsi="Arial"/>
          <w:sz w:val="20"/>
          <w:szCs w:val="20"/>
          <w:color w:val="auto"/>
        </w:rPr>
        <w:t>+HA3]C62YUE;]I! MN)+26ODE5RK9(8@'"?%[38]%UNTO;6`_9Y+AVG:,!50(Y"K*L(&amp;08LJS@!2H M^ZV6-=O\2M+N-</w:t>
      </w:r>
    </w:p>
    <w:p>
      <w:pPr>
        <w:spacing w:after="0" w:line="232" w:lineRule="auto"/>
        <w:rPr>
          <w:sz w:val="20"/>
          <w:szCs w:val="20"/>
          <w:color w:val="auto"/>
        </w:rPr>
      </w:pPr>
      <w:r>
        <w:rPr>
          <w:rFonts w:ascii="Arial" w:cs="Arial" w:eastAsia="Arial" w:hAnsi="Arial"/>
          <w:sz w:val="20"/>
          <w:szCs w:val="20"/>
          <w:color w:val="auto"/>
        </w:rPr>
        <w:t>&gt;_9[O\`[!IEMJ3SZ!?Z9`)P7NM/!A^T1V[&amp;3.^,*K2VI=/W M1!53MKP;7_B-J^NW?]A&gt;(;.VL]4AL_.F@1_+:0(Q:83Q`EEN;=L+(N^&gt;-D".</w:t>
      </w:r>
    </w:p>
    <w:p>
      <w:pPr>
        <w:spacing w:after="0" w:line="232" w:lineRule="auto"/>
        <w:rPr>
          <w:sz w:val="20"/>
          <w:szCs w:val="20"/>
          <w:color w:val="auto"/>
        </w:rPr>
      </w:pPr>
      <w:r>
        <w:rPr>
          <w:rFonts w:ascii="Arial" w:cs="Arial" w:eastAsia="Arial" w:hAnsi="Arial"/>
          <w:sz w:val="20"/>
          <w:szCs w:val="20"/>
          <w:color w:val="auto"/>
        </w:rPr>
        <w:t>MCA&lt;@&gt;ZZ#XH?5?@)X[TZ2[C6;3-,U2\@VH3+&amp;R6K+')#$K&gt;8\@)V^8`0"3M&amp;, M@@'X.W&gt;G"W6X8&amp;7SK9A^\+;`7"9*A;</w:t>
      </w:r>
    </w:p>
    <w:p>
      <w:pPr>
        <w:spacing w:after="0" w:line="232" w:lineRule="auto"/>
        <w:rPr>
          <w:sz w:val="20"/>
          <w:szCs w:val="20"/>
          <w:color w:val="auto"/>
        </w:rPr>
      </w:pPr>
      <w:r>
        <w:rPr>
          <w:rFonts w:ascii="Arial" w:cs="Arial" w:eastAsia="Arial" w:hAnsi="Arial"/>
          <w:sz w:val="20"/>
          <w:szCs w:val="20"/>
          <w:color w:val="auto"/>
        </w:rPr>
        <w:t>&lt;+%M7.`P5&gt;EQ\SLY_B9@ZLK,O M(V$'_8SQ7/-IEL)`+9BH`)*[?F&gt;(#+`,-K$$'!&amp;')'WL=P#_`$D?^#?R!K;_ M`()&amp;?LE0MRR?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\+Y)Z9&amp;_]IKXS2`'$DHR`P!P[#(XP/E!5O\`X(%(B?\`!)7] MDU8T,:!?CGA"22,_M*?&amp;(G.50Y+$G!7(S@EB-Q*`/X,?V^(S&lt;_\`!0K]O.[9 M-</w:t>
      </w:r>
    </w:p>
    <w:p>
      <w:pPr>
        <w:spacing w:after="0" w:line="236" w:lineRule="auto"/>
        <w:rPr>
          <w:sz w:val="20"/>
          <w:szCs w:val="20"/>
          <w:color w:val="auto"/>
        </w:rPr>
      </w:pPr>
      <w:r>
        <w:rPr>
          <w:rFonts w:ascii="Arial" w:cs="Arial" w:eastAsia="Arial" w:hAnsi="Arial"/>
          <w:sz w:val="20"/>
          <w:szCs w:val="20"/>
          <w:color w:val="auto"/>
        </w:rPr>
        <w:t>CVO[7W[4%O:7+V?F2M,/C3XZ78AE$MHL&lt;"DE)1;O#Y92@#[(_9HTF?3K74O$=O;17EW&lt;1ZK:R7 M+&amp;</w:t>
      </w:r>
    </w:p>
    <w:p>
      <w:pPr>
        <w:spacing w:after="0" w:line="232" w:lineRule="auto"/>
        <w:rPr>
          <w:sz w:val="20"/>
          <w:szCs w:val="20"/>
          <w:color w:val="auto"/>
        </w:rPr>
      </w:pPr>
      <w:r>
        <w:rPr>
          <w:rFonts w:ascii="Arial" w:cs="Arial" w:eastAsia="Arial" w:hAnsi="Arial"/>
          <w:sz w:val="20"/>
          <w:szCs w:val="20"/>
          <w:color w:val="auto"/>
        </w:rPr>
        <w:t>[:^2PA73FOHY8]QBFTZ"*\AGDA:(;&amp;1)7D2%#M]U\,Z'!XUTK76DC:.SL= M9N;R2VPDTR7"3O)91LPV2@&amp;-&amp;NI9%#$,T3MM)!'@?</w:t>
      </w:r>
    </w:p>
    <w:p>
      <w:pPr>
        <w:spacing w:after="0" w:line="232" w:lineRule="auto"/>
        <w:rPr>
          <w:sz w:val="20"/>
          <w:szCs w:val="20"/>
          <w:color w:val="auto"/>
        </w:rPr>
      </w:pPr>
      <w:r>
        <w:rPr>
          <w:rFonts w:ascii="Arial" w:cs="Arial" w:eastAsia="Arial" w:hAnsi="Arial"/>
          <w:sz w:val="20"/>
          <w:szCs w:val="20"/>
          <w:color w:val="auto"/>
        </w:rPr>
        <w:t>[//B!+?PQK;ZA/Y1TW4 M+?24N8CL7,%W;</w:t>
      </w:r>
    </w:p>
    <w:p>
      <w:pPr>
        <w:spacing w:after="0" w:line="232" w:lineRule="auto"/>
        <w:rPr>
          <w:sz w:val="20"/>
          <w:szCs w:val="20"/>
          <w:color w:val="auto"/>
        </w:rPr>
      </w:pPr>
      <w:r>
        <w:rPr>
          <w:rFonts w:ascii="Arial" w:cs="Arial" w:eastAsia="Arial" w:hAnsi="Arial"/>
          <w:sz w:val="20"/>
          <w:szCs w:val="20"/>
          <w:color w:val="auto"/>
        </w:rPr>
        <w:t>(R0Q%5N`UPTT;!CM@C$B1(BK&amp;`0(PF_S%`.&amp;\;Z)^VUC^(_$=H_BK1K&amp;QU'Q!;PZ8[)&gt;736VGV^JV,,ER?</w:t>
      </w:r>
    </w:p>
    <w:p>
      <w:pPr>
        <w:spacing w:after="0" w:line="232" w:lineRule="auto"/>
        <w:rPr>
          <w:sz w:val="20"/>
          <w:szCs w:val="20"/>
          <w:color w:val="auto"/>
        </w:rPr>
      </w:pPr>
      <w:r>
        <w:rPr>
          <w:rFonts w:ascii="Arial" w:cs="Arial" w:eastAsia="Arial" w:hAnsi="Arial"/>
          <w:sz w:val="20"/>
          <w:szCs w:val="20"/>
          <w:color w:val="auto"/>
        </w:rPr>
        <w:t>MMEM%]OEOO*1H+:!H;&gt;WEM+:V$LEHOZEZ/X4TBUT-;O2F%LGD.MQ,EKI\R6\E</w:t>
      </w:r>
    </w:p>
    <w:p>
      <w:pPr>
        <w:spacing w:after="0" w:line="232" w:lineRule="auto"/>
        <w:rPr>
          <w:sz w:val="20"/>
          <w:szCs w:val="20"/>
          <w:color w:val="auto"/>
        </w:rPr>
      </w:pPr>
      <w:r>
        <w:rPr>
          <w:rFonts w:ascii="Arial" w:cs="Arial" w:eastAsia="Arial" w:hAnsi="Arial"/>
          <w:sz w:val="20"/>
          <w:szCs w:val="20"/>
          <w:color w:val="auto"/>
        </w:rPr>
        <w:t>MPLDC&amp;6:^29HTA`\N+&gt;X\O;C:SD$_%OBKP_H2&gt;,;B\T6XT^\UW4+B..2^BF,U</w:t>
      </w:r>
    </w:p>
    <w:p>
      <w:pPr>
        <w:spacing w:after="0" w:line="232" w:lineRule="auto"/>
        <w:rPr>
          <w:sz w:val="20"/>
          <w:szCs w:val="20"/>
          <w:color w:val="auto"/>
        </w:rPr>
      </w:pPr>
      <w:r>
        <w:rPr>
          <w:rFonts w:ascii="Arial" w:cs="Arial" w:eastAsia="Arial" w:hAnsi="Arial"/>
          <w:sz w:val="20"/>
          <w:szCs w:val="20"/>
          <w:color w:val="auto"/>
        </w:rPr>
        <w:t>MQ&gt;N)/)AC6=45%CMWEW216V(6:0D.2!@`W/VF]6UNV\)^"]=^SZ7IEO:1VL[? M:X4-EJ4$?</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EB6)!%NC:9O/C(,D18A&amp;)RR1HWRI&lt;_&amp;3]L^X\;6_@_P-\*OAUX@ M^#%]X=M+^7Q'=65Y&gt;12ZA+#E8AU&amp;UF2\2;[):PW(T&gt;6R_9XS]</w:t>
      </w:r>
    </w:p>
    <w:p>
      <w:pPr>
        <w:spacing w:after="0" w:line="236" w:lineRule="auto"/>
        <w:rPr>
          <w:sz w:val="20"/>
          <w:szCs w:val="20"/>
          <w:color w:val="auto"/>
        </w:rPr>
      </w:pPr>
      <w:r>
        <w:rPr>
          <w:rFonts w:ascii="Arial" w:cs="Arial" w:eastAsia="Arial" w:hAnsi="Arial"/>
          <w:sz w:val="20"/>
          <w:szCs w:val="20"/>
          <w:color w:val="auto"/>
        </w:rPr>
        <w:t>MK_'3P?J-MX&amp;\$0&gt;*8/\`1/W=I=0W3%H5-Q:0SQIF3$B_Z.8G9&lt;@H)`1L.&amp;KT M#X%Z?=:9X9DT?1=6;4?</w:t>
      </w:r>
    </w:p>
    <w:p>
      <w:pPr>
        <w:spacing w:after="0"/>
        <w:rPr>
          <w:sz w:val="20"/>
          <w:szCs w:val="20"/>
          <w:color w:val="auto"/>
        </w:rPr>
      </w:pPr>
      <w:r>
        <w:rPr>
          <w:rFonts w:ascii="Arial" w:cs="Arial" w:eastAsia="Arial" w:hAnsi="Arial"/>
          <w:sz w:val="19"/>
          <w:szCs w:val="19"/>
          <w:color w:val="auto"/>
        </w:rPr>
        <w:t>#X_=SP10Q7=YI&lt;&lt;@SY4=U,!/%$@/R+&lt;02Y&amp;TK/(I&amp; M0#X#OO`VO^)8+'Q9XETRV\+&gt;)=)L3-JE@MZCQK`&gt;)+.:9HX4N73A4F6)!,NT</w:t>
      </w:r>
    </w:p>
    <w:p>
      <w:pPr>
        <w:spacing w:after="0" w:line="236" w:lineRule="auto"/>
        <w:rPr>
          <w:sz w:val="20"/>
          <w:szCs w:val="20"/>
          <w:color w:val="auto"/>
        </w:rPr>
      </w:pPr>
      <w:r>
        <w:rPr>
          <w:rFonts w:ascii="Arial" w:cs="Arial" w:eastAsia="Arial" w:hAnsi="Arial"/>
          <w:sz w:val="20"/>
          <w:szCs w:val="20"/>
          <w:color w:val="auto"/>
        </w:rPr>
        <w:t>MR)!)E#2MM:TZW^'GB*W(E\U;^ZTZ5[6%KB2;3[RTE\P"))5$C6I!D1&gt;5+[?, M`7I]G?</w:t>
      </w:r>
    </w:p>
    <w:p>
      <w:pPr>
        <w:spacing w:after="0"/>
        <w:rPr>
          <w:sz w:val="20"/>
          <w:szCs w:val="20"/>
          <w:color w:val="auto"/>
        </w:rPr>
      </w:pPr>
      <w:r>
        <w:rPr>
          <w:rFonts w:ascii="Arial" w:cs="Arial" w:eastAsia="Arial" w:hAnsi="Arial"/>
          <w:sz w:val="19"/>
          <w:szCs w:val="19"/>
          <w:color w:val="auto"/>
        </w:rPr>
        <w:t>%^PTCPIH&amp;OVD=U'=7.II.Z7$SLLVUU.8Y%D&amp;U7ST:%DW%=NQ&gt;"WYS&gt; M'-8U!$?3II5M],\2S^(=-AN5VB6,V,*-&gt;R7$K;V&gt;*6`-&amp;JJ$&gt;-</w:t>
      </w:r>
    </w:p>
    <w:p>
      <w:pPr>
        <w:spacing w:after="0" w:line="236" w:lineRule="auto"/>
        <w:rPr>
          <w:sz w:val="20"/>
          <w:szCs w:val="20"/>
          <w:color w:val="auto"/>
        </w:rPr>
      </w:pPr>
      <w:r>
        <w:rPr>
          <w:rFonts w:ascii="Arial" w:cs="Arial" w:eastAsia="Arial" w:hAnsi="Arial"/>
          <w:sz w:val="20"/>
          <w:szCs w:val="20"/>
          <w:color w:val="auto"/>
        </w:rPr>
        <w:t>@NUB"10!^: MWB_2VTC7+ZUMA=O;V&lt;^8I;V,07#1R*LZ&amp;9(Y)UB8HZG8)"".F,'%66"ZCM+5</w:t>
      </w:r>
    </w:p>
    <w:p>
      <w:pPr>
        <w:spacing w:after="0" w:line="232" w:lineRule="auto"/>
        <w:rPr>
          <w:sz w:val="20"/>
          <w:szCs w:val="20"/>
          <w:color w:val="auto"/>
        </w:rPr>
      </w:pPr>
      <w:r>
        <w:rPr>
          <w:rFonts w:ascii="Arial" w:cs="Arial" w:eastAsia="Arial" w:hAnsi="Arial"/>
          <w:sz w:val="20"/>
          <w:szCs w:val="20"/>
          <w:color w:val="auto"/>
        </w:rPr>
        <w:t>MV2+SK@B&lt;16TXE=H)\J$(3S64L%+N@DPJ-G&gt;([[P_XN-N-,URPBCD&amp;JO%:6$DME))MM[UV;;Y1DD,J2RG)EC1</w:t>
      </w:r>
    </w:p>
    <w:p>
      <w:pPr>
        <w:spacing w:after="0" w:line="232" w:lineRule="auto"/>
        <w:rPr>
          <w:sz w:val="20"/>
          <w:szCs w:val="20"/>
          <w:color w:val="auto"/>
        </w:rPr>
      </w:pPr>
      <w:r>
        <w:rPr>
          <w:rFonts w:ascii="Arial" w:cs="Arial" w:eastAsia="Arial" w:hAnsi="Arial"/>
          <w:sz w:val="20"/>
          <w:szCs w:val="20"/>
          <w:color w:val="auto"/>
        </w:rPr>
        <w:t>M"H9%KZJ^&amp;5YHVG&gt;)?$RZ1J]G?:&amp;/$NHQZ?&gt;Z?,)+.XL_MDOD-%,MM98P7X^7G MZ\_9,NM-</w:t>
      </w:r>
    </w:p>
    <w:p>
      <w:pPr>
        <w:spacing w:after="0" w:line="232" w:lineRule="auto"/>
        <w:rPr>
          <w:sz w:val="20"/>
          <w:szCs w:val="20"/>
          <w:color w:val="auto"/>
        </w:rPr>
      </w:pPr>
      <w:r>
        <w:rPr>
          <w:rFonts w:ascii="Arial" w:cs="Arial" w:eastAsia="Arial" w:hAnsi="Arial"/>
          <w:sz w:val="20"/>
          <w:szCs w:val="20"/>
          <w:color w:val="auto"/>
        </w:rPr>
        <w:t>U.6Z\$7%Y+8"TU*".RFG&amp;R0/+O&amp;+_9(8[%F\RPTMA"-3UR]=W/DVVG6\CE6D MD3==S06RB2XG@5JOA6YO_"6H:%J$-</w:t>
      </w:r>
    </w:p>
    <w:p>
      <w:pPr>
        <w:spacing w:after="0" w:line="232" w:lineRule="auto"/>
        <w:rPr>
          <w:sz w:val="20"/>
          <w:szCs w:val="20"/>
          <w:color w:val="auto"/>
        </w:rPr>
      </w:pPr>
      <w:r>
        <w:rPr>
          <w:rFonts w:ascii="Arial" w:cs="Arial" w:eastAsia="Arial" w:hAnsi="Arial"/>
          <w:sz w:val="20"/>
          <w:szCs w:val="20"/>
          <w:color w:val="auto"/>
        </w:rPr>
        <w:t>I:ZW9&gt;&amp;)K2\32]0CE2?4YK5A-(AU!'% MPS7;@LZR&gt;;OEP%EA7I+XF^#+ZKYWB.SU9-'\96?A_P#LBYUNV@M;XP36NHW,</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M,1&gt;VGBG(MKF6$R7$4!B&gt;Z6T@!G@*"0&gt;:?",?M&amp;:/JD.D:_'I_B")62'4O$_@ M_P`*Z;J-A-)--&gt;+)&gt;V^C&gt;)/%.EWUA!%:PZ=-/;+?ZC);W-</w:t>
      </w:r>
    </w:p>
    <w:p>
      <w:pPr>
        <w:spacing w:after="0" w:line="236" w:lineRule="auto"/>
        <w:rPr>
          <w:sz w:val="20"/>
          <w:szCs w:val="20"/>
          <w:color w:val="auto"/>
        </w:rPr>
      </w:pPr>
      <w:r>
        <w:rPr>
          <w:rFonts w:ascii="Arial" w:cs="Arial" w:eastAsia="Arial" w:hAnsi="Arial"/>
          <w:sz w:val="20"/>
          <w:szCs w:val="20"/>
          <w:color w:val="auto"/>
        </w:rPr>
        <w:t>U/%`;I;;SI`#ZD M^)OQS\3_`!EA&amp;C'P1&lt;&gt;$]'T&amp;_P#[2-WK%H3-&gt;,T$-K#%8VD,LDSVMO!%&amp;DDM</w:t>
      </w:r>
    </w:p>
    <w:p>
      <w:pPr>
        <w:spacing w:after="0" w:line="232" w:lineRule="auto"/>
        <w:rPr>
          <w:sz w:val="20"/>
          <w:szCs w:val="20"/>
          <w:color w:val="auto"/>
        </w:rPr>
      </w:pPr>
      <w:r>
        <w:rPr>
          <w:rFonts w:ascii="Arial" w:cs="Arial" w:eastAsia="Arial" w:hAnsi="Arial"/>
          <w:sz w:val="20"/>
          <w:szCs w:val="20"/>
          <w:color w:val="auto"/>
        </w:rPr>
        <w:t>MQ,]0D,WB"&gt;UU'^Q(O.;R89=;D`EJ_,#Q0FMWC6FEOK^J:EI4?G MSV&gt;G3WS2P:7YA+@Q6XNGA2,EBHC`4J"</w:t>
      </w:r>
    </w:p>
    <w:p>
      <w:pPr>
        <w:spacing w:after="0" w:line="232" w:lineRule="auto"/>
        <w:rPr>
          <w:sz w:val="20"/>
          <w:szCs w:val="20"/>
          <w:color w:val="auto"/>
        </w:rPr>
      </w:pPr>
      <w:r>
        <w:rPr>
          <w:rFonts w:ascii="Arial" w:cs="Arial" w:eastAsia="Arial" w:hAnsi="Arial"/>
          <w:sz w:val="20"/>
          <w:szCs w:val="20"/>
          <w:color w:val="auto"/>
        </w:rPr>
        <w:t>&lt;*:ZE;17:M)YL&lt;^]?,G9H6B; M&gt;2P&lt;;75\#J"^XECRHS\M_.7PP7'QMJ&amp;O6F@:9=ZMK6KVNBZ7:R^;441V&gt;:MWX`W^J7GQD\,:1?</w:t>
      </w:r>
    </w:p>
    <w:p>
      <w:pPr>
        <w:spacing w:after="0"/>
        <w:rPr>
          <w:sz w:val="20"/>
          <w:szCs w:val="20"/>
          <w:color w:val="auto"/>
        </w:rPr>
      </w:pPr>
      <w:r>
        <w:rPr>
          <w:rFonts w:ascii="Arial" w:cs="Arial" w:eastAsia="Arial" w:hAnsi="Arial"/>
          <w:sz w:val="19"/>
          <w:szCs w:val="19"/>
          <w:color w:val="auto"/>
        </w:rPr>
        <w:t>WBZ9JNNZ5K,^F*B")[C4M(M[C6 M[6X8,A8;?B;XC?MA?#JP+VOA+3-1\:ZHKL);\%M$T M,#:$*^?/%-&gt;7+O$_QA_:UUS5/$!DU*YT</w:t>
      </w:r>
    </w:p>
    <w:p>
      <w:pPr>
        <w:spacing w:after="0" w:line="236" w:lineRule="auto"/>
        <w:rPr>
          <w:sz w:val="20"/>
          <w:szCs w:val="20"/>
          <w:color w:val="auto"/>
        </w:rPr>
      </w:pPr>
      <w:r>
        <w:rPr>
          <w:rFonts w:ascii="Arial" w:cs="Arial" w:eastAsia="Arial" w:hAnsi="Arial"/>
          <w:sz w:val="20"/>
          <w:szCs w:val="20"/>
          <w:color w:val="auto"/>
        </w:rPr>
        <w:t>M#X-&gt;/]9\-:3;*IATDV&gt;J&gt;%[FX@TN&amp;16+WMY8?:[%IBQOM2&gt;&gt;.S,Q1XHT`/Z)</w:t>
      </w:r>
    </w:p>
    <w:p>
      <w:pPr>
        <w:spacing w:after="0" w:line="232" w:lineRule="auto"/>
        <w:rPr>
          <w:sz w:val="20"/>
          <w:szCs w:val="20"/>
          <w:color w:val="auto"/>
        </w:rPr>
      </w:pPr>
      <w:r>
        <w:rPr>
          <w:rFonts w:ascii="Arial" w:cs="Arial" w:eastAsia="Arial" w:hAnsi="Arial"/>
          <w:sz w:val="20"/>
          <w:szCs w:val="20"/>
          <w:color w:val="auto"/>
        </w:rPr>
        <w:t>M_#OQ%L_$VOW4'G"U;5=!M%U*QDE\QK;7M.&gt;:+4($1&amp;10K`-.'WM]HD+2)D*: M]4^'FFW_`($-1ET2^=H-4BDM`);'4%3!,</w:t>
      </w:r>
    </w:p>
    <w:p>
      <w:pPr>
        <w:spacing w:after="0" w:line="232" w:lineRule="auto"/>
        <w:rPr>
          <w:sz w:val="20"/>
          <w:szCs w:val="20"/>
          <w:color w:val="auto"/>
        </w:rPr>
      </w:pPr>
      <w:r>
        <w:rPr>
          <w:rFonts w:ascii="Arial" w:cs="Arial" w:eastAsia="Arial" w:hAnsi="Arial"/>
          <w:sz w:val="20"/>
          <w:szCs w:val="20"/>
          <w:color w:val="auto"/>
        </w:rPr>
        <w:t>&lt;]H&lt;03[@@C26("06Y&gt;,,0$9&gt; MX\%?M1:5X9_L[4_%4L6EYE:RN9[_`&amp;QV4%S,%$D-M=M''$HDRIV/(LR*H)A(</w:t>
      </w:r>
    </w:p>
    <w:p>
      <w:pPr>
        <w:spacing w:after="0"/>
        <w:rPr>
          <w:sz w:val="20"/>
          <w:szCs w:val="20"/>
          <w:color w:val="auto"/>
        </w:rPr>
      </w:pPr>
      <w:r>
        <w:rPr>
          <w:rFonts w:ascii="Arial" w:cs="Arial" w:eastAsia="Arial" w:hAnsi="Arial"/>
          <w:sz w:val="20"/>
          <w:szCs w:val="20"/>
          <w:color w:val="auto"/>
        </w:rPr>
        <w:t>M/(!^DFO7_B.WT&amp;]M;&gt;[OM.MKZ'RKM?M,-`D%RB*+:&amp;_MK@RRD$@LKR,I8'"#RD\QB`H)!-?(OBWXG&gt;./C'KUGH7A.</w:t>
      </w:r>
    </w:p>
    <w:p>
      <w:pPr>
        <w:sectPr>
          <w:pgSz w:w="11900" w:h="16838" w:orient="portrait"/>
          <w:cols w:equalWidth="0" w:num="1">
            <w:col w:w="11400"/>
          </w:cols>
          <w:pgMar w:left="240" w:top="120" w:right="259" w:bottom="0" w:gutter="0" w:footer="0" w:header="0"/>
        </w:sectPr>
      </w:pPr>
    </w:p>
    <w:bookmarkStart w:id="23" w:name="page24"/>
    <w:bookmarkEnd w:id="23"/>
    <w:p>
      <w:pPr>
        <w:spacing w:after="0"/>
        <w:rPr>
          <w:sz w:val="20"/>
          <w:szCs w:val="20"/>
          <w:color w:val="auto"/>
        </w:rPr>
      </w:pPr>
      <w:r>
        <w:rPr>
          <w:rFonts w:ascii="Arial" w:cs="Arial" w:eastAsia="Arial" w:hAnsi="Arial"/>
          <w:sz w:val="20"/>
          <w:szCs w:val="20"/>
          <w:color w:val="auto"/>
        </w:rPr>
        <w:t>M[N-)T(312:OKLMM\\GW1';:?;3IL\S#9666-DC&amp;'V;@N\`K?M,^-TO8?#L4F MJ.UE'/:Z--M`'V[7]0,U\+1&amp;QA76,9)4KET:/(*\_-</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*Z$EYY&gt;IVL]`_9@\076FZG?:=K?@;6_`V MNVFHB:&amp;?'%LNO^&amp;M&gt;L_$FCSL%-U9SH+N</w:t>
      </w:r>
    </w:p>
    <w:p>
      <w:pPr>
        <w:spacing w:after="0"/>
        <w:rPr>
          <w:sz w:val="20"/>
          <w:szCs w:val="20"/>
          <w:color w:val="auto"/>
        </w:rPr>
      </w:pPr>
      <w:r>
        <w:rPr>
          <w:rFonts w:ascii="Arial" w:cs="Arial" w:eastAsia="Arial" w:hAnsi="Arial"/>
          <w:sz w:val="19"/>
          <w:szCs w:val="19"/>
          <w:color w:val="auto"/>
        </w:rPr>
        <w:t>MRN&amp;566'4;/$5U97&amp;TC=!=VZ2E&gt;2&amp;'S'4UB=98@8L"4.'+?*H!^8&amp;-WB"2[=S M?*0=CL&gt;1P#0!_HO_`/!#';_PZQ_9;VLKC9\:OG0EE&lt;_\-$?</w:t>
      </w:r>
    </w:p>
    <w:p>
      <w:pPr>
        <w:spacing w:after="0" w:line="236" w:lineRule="auto"/>
        <w:rPr>
          <w:sz w:val="20"/>
          <w:szCs w:val="20"/>
          <w:color w:val="auto"/>
        </w:rPr>
      </w:pPr>
      <w:r>
        <w:rPr>
          <w:rFonts w:ascii="Arial" w:cs="Arial" w:eastAsia="Arial" w:hAnsi="Arial"/>
          <w:sz w:val="20"/>
          <w:szCs w:val="20"/>
          <w:color w:val="auto"/>
        </w:rPr>
        <w:t>%O$?^"A_P"WMX?\`Z.;K7M*_;(_:ET35-5\16\#Z797FG?' M7QS:3C3]-1F&gt;^D2&gt;V=H+NXE@108W\J8%T'XB^,_'/C/QW?F^\6&gt;</w:t>
      </w:r>
    </w:p>
    <w:p>
      <w:pPr>
        <w:spacing w:after="0"/>
        <w:rPr>
          <w:sz w:val="20"/>
          <w:szCs w:val="20"/>
          <w:color w:val="auto"/>
        </w:rPr>
      </w:pPr>
      <w:r>
        <w:rPr>
          <w:rFonts w:ascii="Arial" w:cs="Arial" w:eastAsia="Arial" w:hAnsi="Arial"/>
          <w:sz w:val="19"/>
          <w:szCs w:val="19"/>
          <w:color w:val="auto"/>
        </w:rPr>
        <w:t>(M5UN=Y'D M2.[N6-I;/(!]=\0Q0Y/1EU+0+"XAP5?[3;P%&amp;W;17YU2Z&gt; ML0&lt;,5$A+%`P8[PI^[A%D()7EMJ$3?+/8RW,+$HT@8`_MC^/</w:t>
      </w:r>
    </w:p>
    <w:p>
      <w:pPr>
        <w:spacing w:after="0" w:line="236" w:lineRule="auto"/>
        <w:rPr>
          <w:sz w:val="20"/>
          <w:szCs w:val="20"/>
          <w:color w:val="auto"/>
        </w:rPr>
      </w:pPr>
      <w:r>
        <w:rPr>
          <w:rFonts w:ascii="Arial" w:cs="Arial" w:eastAsia="Arial" w:hAnsi="Arial"/>
          <w:sz w:val="20"/>
          <w:szCs w:val="20"/>
          <w:color w:val="auto"/>
        </w:rPr>
        <w:t>M/[.GB72]*U3QIX0TN?7O!EO:RZ[?Z)8VYDO_``S;PQS7-_J/AZTMP#J/AMHQ M+XL;:?PX!'HGY\Q&gt;`/`'Q/T&amp;</w:t>
      </w:r>
    </w:p>
    <w:p>
      <w:pPr>
        <w:spacing w:after="0" w:line="232" w:lineRule="auto"/>
        <w:rPr>
          <w:sz w:val="20"/>
          <w:szCs w:val="20"/>
          <w:color w:val="auto"/>
        </w:rPr>
      </w:pPr>
      <w:r>
        <w:rPr>
          <w:rFonts w:ascii="Arial" w:cs="Arial" w:eastAsia="Arial" w:hAnsi="Arial"/>
          <w:sz w:val="20"/>
          <w:szCs w:val="20"/>
          <w:color w:val="auto"/>
        </w:rPr>
        <w:t>[T:^EM[C1)KB#5"EO"L]K?D M2A%0NKQ(@CE,8D:3$)#@=4!;^E'X(:]'9P1&gt;&amp;O$UNZM((I;.X0OY&lt;(7NO&gt;)[;2A@G4[V</w:t>
      </w:r>
    </w:p>
    <w:p>
      <w:pPr>
        <w:spacing w:after="0" w:line="232" w:lineRule="auto"/>
        <w:rPr>
          <w:sz w:val="20"/>
          <w:szCs w:val="20"/>
          <w:color w:val="auto"/>
        </w:rPr>
      </w:pPr>
      <w:r>
        <w:rPr>
          <w:rFonts w:ascii="Arial" w:cs="Arial" w:eastAsia="Arial" w:hAnsi="Arial"/>
          <w:sz w:val="20"/>
          <w:szCs w:val="20"/>
          <w:color w:val="auto"/>
        </w:rPr>
        <w:t>M;4T`/RRE_9/_`&amp;?_``!X:MFDL[`W:*)8;M(+!&amp;\^Y=IFBC*AGAC,RE4A,MPP M3:NY\`'&gt;\%Z):275AI7@WP[=:_KEZ9D\/&gt;&amp;=%MA-</w:t>
      </w:r>
    </w:p>
    <w:p>
      <w:pPr>
        <w:spacing w:after="0" w:line="232" w:lineRule="auto"/>
        <w:rPr>
          <w:sz w:val="20"/>
          <w:szCs w:val="20"/>
          <w:color w:val="auto"/>
        </w:rPr>
      </w:pPr>
      <w:r>
        <w:rPr>
          <w:rFonts w:ascii="Arial" w:cs="Arial" w:eastAsia="Arial" w:hAnsi="Arial"/>
          <w:sz w:val="20"/>
          <w:szCs w:val="20"/>
          <w:color w:val="auto"/>
        </w:rPr>
        <w:t>J.IM"`3+*?EM]-TJW.Q] M1UF\DALK2,AII\ND;?0?PX^`WPZ^,_Q[G^"5M^T?\(M2US0]"'BOQ'X4\%ZG MXH\2^*H]&amp;2Y&gt;RDE\.Z?</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XGT+3-!6ZAN9(/M&amp;HR3:S%H\VU2ZM56XNM1G^V&gt;)/$5XF3%/K.HSO+&gt;W:1S.98;!3! MHUD68:?IMHAV``_DT_X+'6?_``J#]FKPK\/=?</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N+";X@?$_Q_9&gt;(?$XT^3S(; M=_#EB9(M+LY,&gt;9-I6D0W$5E#=.JBZG22X`W25_,.JDJ`&gt;0`JDG@=&gt;XP!R&gt;&gt;U`%_P`*^)_$G@W6(]6\</w:t>
      </w:r>
    </w:p>
    <w:p>
      <w:pPr>
        <w:spacing w:after="0" w:line="236" w:lineRule="auto"/>
        <w:rPr>
          <w:sz w:val="20"/>
          <w:szCs w:val="20"/>
          <w:color w:val="auto"/>
        </w:rPr>
      </w:pPr>
      <w:r>
        <w:rPr>
          <w:rFonts w:ascii="Arial" w:cs="Arial" w:eastAsia="Arial" w:hAnsi="Arial"/>
          <w:sz w:val="20"/>
          <w:szCs w:val="20"/>
          <w:color w:val="auto"/>
        </w:rPr>
        <w:t>M-:O&gt;Z1J$/W;BTEVB6/(/DW$+!X;JW8XWV]S'+"^!NC)%?H]\(?VJM-\61V_A M_P"(K6&gt;AZ^Q2"UU:)1:Z-JX.`HG+.%TR[+</w:t>
      </w:r>
    </w:p>
    <w:p>
      <w:pPr>
        <w:spacing w:after="0"/>
        <w:rPr>
          <w:sz w:val="20"/>
          <w:szCs w:val="20"/>
          <w:color w:val="auto"/>
        </w:rPr>
      </w:pPr>
      <w:r>
        <w:rPr>
          <w:rFonts w:ascii="Arial" w:cs="Arial" w:eastAsia="Arial" w:hAnsi="Arial"/>
          <w:sz w:val="19"/>
          <w:szCs w:val="19"/>
          <w:color w:val="auto"/>
        </w:rPr>
        <w:t>&lt;;7=;.9C^Y&gt;!ML-?G#)IAC59B- M^P@N%W`["&gt;64A"-JCYMWW&gt;NT'!JRUINB:1`&amp;P6*+&amp;)2=@`''F%.&amp;R&amp;X'.[(' M(6@#_8X_X((R03?</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\$F_V49;5E&gt;W?_A&gt;C1.C!U93^TG\8OF5@2&amp;!.3D$@]B&gt;I M*\2_X-A$,?\`P0U_8@4C&amp;/\`AI4@=P&amp;_:^^/S*#\S$$*1D%B1T/-%`'Z+^+/</w:t>
      </w:r>
    </w:p>
    <w:p>
      <w:pPr>
        <w:spacing w:after="0" w:line="236" w:lineRule="auto"/>
        <w:rPr>
          <w:sz w:val="20"/>
          <w:szCs w:val="20"/>
          <w:color w:val="auto"/>
        </w:rPr>
      </w:pPr>
      <w:r>
        <w:rPr>
          <w:rFonts w:ascii="Arial" w:cs="Arial" w:eastAsia="Arial" w:hAnsi="Arial"/>
          <w:sz w:val="20"/>
          <w:szCs w:val="20"/>
          <w:color w:val="auto"/>
        </w:rPr>
        <w:t>M^":?_!.3Q]XG\2^-O'7[`/[$_C3QGXSU_6/%?C#Q=XL_95^!7B/Q/XK\4&gt;(M M1N-7\0&gt;)/$NOZQX#O-5UW7]=U:[N]4UC6-</w:t>
      </w:r>
    </w:p>
    <w:p>
      <w:pPr>
        <w:spacing w:after="0"/>
        <w:rPr>
          <w:sz w:val="20"/>
          <w:szCs w:val="20"/>
          <w:color w:val="auto"/>
        </w:rPr>
      </w:pPr>
      <w:r>
        <w:rPr>
          <w:rFonts w:ascii="Arial" w:cs="Arial" w:eastAsia="Arial" w:hAnsi="Arial"/>
          <w:sz w:val="19"/>
          <w:szCs w:val="19"/>
          <w:color w:val="auto"/>
        </w:rPr>
        <w:t>4N[K4=3U&amp;ZN+V]N9[F:25L,?\` M!*S_`()@!0H_X)P?L%A0``H_8_\`V&gt;PH`Y``_P"%&gt;8`!Z#MVHHH`#_P2L_X) M@,NUO^"&lt;'[!;+C&amp;T_L?</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_`+/97'I@_#S&amp;.!Q4MG_P2S_X)CZ?/%=6'_!.;]A" MQNH)89X+FS_9#_9^MIX9[&gt;19H)HIH?AZDD._AY^PU^Q MYX"\;Z4TSZ7XR\&amp;?</w:t>
      </w:r>
    </w:p>
    <w:p>
      <w:pPr>
        <w:spacing w:after="0" w:line="236" w:lineRule="auto"/>
        <w:rPr>
          <w:sz w:val="20"/>
          <w:szCs w:val="20"/>
          <w:color w:val="auto"/>
        </w:rPr>
      </w:pPr>
      <w:r>
        <w:rPr>
          <w:rFonts w:ascii="Arial" w:cs="Arial" w:eastAsia="Arial" w:hAnsi="Arial"/>
          <w:sz w:val="20"/>
          <w:szCs w:val="20"/>
          <w:color w:val="auto"/>
        </w:rPr>
        <w:t>LS?!;POXJTU[F![6X:P\0Z'X)L=7LVN+:22WF:WO(S+! M(\,A:-F4^R:K^S[\!-=G-UK?P1^$.LW)X-QJOPU\&amp;:C.1Z&amp;:[T6:0_BU%%`'</w:t>
      </w:r>
    </w:p>
    <w:p>
      <w:pPr>
        <w:spacing w:after="0" w:line="232" w:lineRule="auto"/>
        <w:rPr>
          <w:sz w:val="20"/>
          <w:szCs w:val="20"/>
          <w:color w:val="auto"/>
        </w:rPr>
      </w:pPr>
      <w:r>
        <w:rPr>
          <w:rFonts w:ascii="Arial" w:cs="Arial" w:eastAsia="Arial" w:hAnsi="Arial"/>
          <w:sz w:val="20"/>
          <w:szCs w:val="20"/>
          <w:color w:val="auto"/>
        </w:rPr>
        <w:t>MSKJG_!+W_@FAK=_?ZIK/_!.[]A?5]3U6[FO]4U'5/V2?@%?W^I7UPYDN+V_O M+OX?</w:t>
      </w:r>
    </w:p>
    <w:p>
      <w:pPr>
        <w:spacing w:after="0"/>
        <w:rPr>
          <w:sz w:val="20"/>
          <w:szCs w:val="20"/>
          <w:color w:val="auto"/>
        </w:rPr>
      </w:pPr>
      <w:r>
        <w:rPr>
          <w:rFonts w:ascii="Arial" w:cs="Arial" w:eastAsia="Arial" w:hAnsi="Arial"/>
          <w:sz w:val="19"/>
          <w:szCs w:val="19"/>
          <w:color w:val="auto"/>
        </w:rPr>
        <w:t>RW%Y=SN2\US&lt;2232N2SNQ.:ST_X)3_\`!+N,YC_X)N?L#H?5/V//V&gt;5/ MYK\.Q110!*/^"5W_``3!`91_P3A_8,`8$,!^R!^SV`P/4,!\/,$'N#UJ,?</w:t>
      </w:r>
    </w:p>
    <w:p>
      <w:pPr>
        <w:spacing w:after="0" w:line="236" w:lineRule="auto"/>
        <w:rPr>
          <w:sz w:val="20"/>
          <w:szCs w:val="20"/>
          <w:color w:val="auto"/>
        </w:rPr>
      </w:pPr>
      <w:r>
        <w:rPr>
          <w:rFonts w:ascii="Arial" w:cs="Arial" w:eastAsia="Arial" w:hAnsi="Arial"/>
          <w:sz w:val="20"/>
          <w:szCs w:val="20"/>
          <w:color w:val="auto"/>
        </w:rPr>
        <w:t>\` M!*G_`()&gt;KC;_`,$W?V"!MSMQ^Q[^SR-N1@XQ\.^,C@XZBBB@#ZZ^&amp;'PJ^%_P M2\#:'\,/@Q\-</w:t>
      </w:r>
    </w:p>
    <w:p>
      <w:pPr>
        <w:spacing w:after="0"/>
        <w:rPr>
          <w:sz w:val="20"/>
          <w:szCs w:val="20"/>
          <w:color w:val="auto"/>
        </w:rPr>
      </w:pPr>
      <w:r>
        <w:rPr>
          <w:rFonts w:ascii="Arial" w:cs="Arial" w:eastAsia="Arial" w:hAnsi="Arial"/>
          <w:sz w:val="19"/>
          <w:szCs w:val="19"/>
          <w:color w:val="auto"/>
        </w:rPr>
        <w:t>_`7PB^&amp;OAC^TO^$;^'GPP\'^'O`/@;P]_;.KZAX@UC^P_"7A E33M)T#2?[6U_5M4US4OL&amp;GV_V[5]2U#4KKS;V\N)Y"BB@#__V3\_ ` end</w:t>
      </w:r>
    </w:p>
    <w:p>
      <w:pPr>
        <w:sectPr>
          <w:pgSz w:w="11900" w:h="16838" w:orient="portrait"/>
          <w:cols w:equalWidth="0" w:num="1">
            <w:col w:w="11420"/>
          </w:cols>
          <w:pgMar w:left="240" w:top="120" w:right="239" w:bottom="1440" w:gutter="0" w:footer="0" w:header="0"/>
        </w:sectPr>
      </w:pPr>
    </w:p>
    <w:bookmarkStart w:id="24" w:name="page25"/>
    <w:bookmarkEnd w:id="24"/>
    <w:p>
      <w:pPr>
        <w:spacing w:after="0"/>
        <w:rPr>
          <w:sz w:val="20"/>
          <w:szCs w:val="20"/>
          <w:color w:val="auto"/>
        </w:rPr>
      </w:pPr>
      <w:r>
        <w:rPr>
          <w:rFonts w:ascii="Arial" w:cs="Arial" w:eastAsia="Arial" w:hAnsi="Arial"/>
          <w:sz w:val="20"/>
          <w:szCs w:val="20"/>
          <w:color w:val="auto"/>
        </w:rPr>
        <w:t>begin 644 g16703_imghtmx8x2.jpg M_]C_X``02D9)1@`!`0```0`!``#_VP!#``$!`0$!`0$!`0$!`0$!`0$!`0$!</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M`0$!`0$!`0$!`0$!`0$!`0$!`0$!`0$!`0$!`0$!`0$!`0$!`0$!`0$!`0'_ MVP!#`0$!`0$!`0$!`0$!`0$!`0$!`0$!`0$!`0$!`0$!`0$!`0$!`0$!`0$!</w:t>
      </w:r>
    </w:p>
    <w:p>
      <w:pPr>
        <w:spacing w:after="0" w:line="232" w:lineRule="auto"/>
        <w:rPr>
          <w:sz w:val="20"/>
          <w:szCs w:val="20"/>
          <w:color w:val="auto"/>
        </w:rPr>
      </w:pPr>
      <w:r>
        <w:rPr>
          <w:rFonts w:ascii="Arial" w:cs="Arial" w:eastAsia="Arial" w:hAnsi="Arial"/>
          <w:sz w:val="20"/>
          <w:szCs w:val="20"/>
          <w:color w:val="auto"/>
        </w:rPr>
        <w:t>M`0$!`0$!`0$!`0$!`0$!`0$!`0$!`0'_P``1"`!Y`&amp;&lt;#`2(``A$!`Q$!_\0` M'P```04!`0$!`0$```````````$"`P0%!@&lt;("0H+_\0`M1```@$#`P($`P4%</w:t>
      </w:r>
    </w:p>
    <w:p>
      <w:pPr>
        <w:spacing w:after="0" w:line="232" w:lineRule="auto"/>
        <w:rPr>
          <w:sz w:val="20"/>
          <w:szCs w:val="20"/>
          <w:color w:val="auto"/>
        </w:rPr>
      </w:pPr>
      <w:r>
        <w:rPr>
          <w:rFonts w:ascii="Arial" w:cs="Arial" w:eastAsia="Arial" w:hAnsi="Arial"/>
          <w:sz w:val="20"/>
          <w:szCs w:val="20"/>
          <w:color w:val="auto"/>
        </w:rPr>
        <w:t>M!`0```%]`0(#``01!1(A,4$&amp;$U%A!R)Q%#*!D:$((T*QP152T?`D,V)R@@D*</w:t>
      </w:r>
    </w:p>
    <w:p>
      <w:pPr>
        <w:spacing w:after="0" w:line="232" w:lineRule="auto"/>
        <w:rPr>
          <w:sz w:val="20"/>
          <w:szCs w:val="20"/>
          <w:color w:val="auto"/>
        </w:rPr>
      </w:pPr>
      <w:r>
        <w:rPr>
          <w:rFonts w:ascii="Arial" w:cs="Arial" w:eastAsia="Arial" w:hAnsi="Arial"/>
          <w:sz w:val="20"/>
          <w:szCs w:val="20"/>
          <w:color w:val="auto"/>
        </w:rPr>
        <w:t>M%A&lt;8&amp;1HE)B7J#A(6&amp;AXB)BI*3E)66EYB9FJ*CI*6FIZBIJK*SM+6VM[BYNL+#Q,7&amp; MQ\C)RM+3U-76U]C9VN'BX^3EYN?</w:t>
      </w:r>
    </w:p>
    <w:p>
      <w:pPr>
        <w:spacing w:after="0" w:line="232" w:lineRule="auto"/>
        <w:rPr>
          <w:sz w:val="20"/>
          <w:szCs w:val="20"/>
          <w:color w:val="auto"/>
        </w:rPr>
      </w:pPr>
      <w:r>
        <w:rPr>
          <w:rFonts w:ascii="Arial" w:cs="Arial" w:eastAsia="Arial" w:hAnsi="Arial"/>
          <w:sz w:val="20"/>
          <w:szCs w:val="20"/>
          <w:color w:val="auto"/>
        </w:rPr>
        <w:t>HZ&gt;KQ\O/T]?;W^/GZ_\0`'P$``P$!`0$! M`0$!`0````````$"`P0%!@&lt;("0H+_\0`M1$``@$"!`0#!`&lt;%!`0``0)W``$"</w:t>
      </w:r>
    </w:p>
    <w:p>
      <w:pPr>
        <w:spacing w:after="0"/>
        <w:rPr>
          <w:sz w:val="20"/>
          <w:szCs w:val="20"/>
          <w:color w:val="auto"/>
        </w:rPr>
      </w:pPr>
      <w:r>
        <w:rPr>
          <w:rFonts w:ascii="Arial" w:cs="Arial" w:eastAsia="Arial" w:hAnsi="Arial"/>
          <w:sz w:val="19"/>
          <w:szCs w:val="19"/>
          <w:color w:val="auto"/>
        </w:rPr>
        <w:t>M`Q$$!2$Q!A)!40=A&lt;1,B,H$(%$*1H;'!"2,S4O`58G+1"A8D-.$E\1&lt;8&amp;1HF M)R@I*C4V-S@Y.D-$149'2$E*4U155E=865IC9&amp;5F9VAI:G-</w:t>
      </w:r>
    </w:p>
    <w:p>
      <w:pPr>
        <w:spacing w:after="0" w:line="236" w:lineRule="auto"/>
        <w:rPr>
          <w:sz w:val="20"/>
          <w:szCs w:val="20"/>
          <w:color w:val="auto"/>
        </w:rPr>
      </w:pPr>
      <w:r>
        <w:rPr>
          <w:rFonts w:ascii="Arial" w:cs="Arial" w:eastAsia="Arial" w:hAnsi="Arial"/>
          <w:sz w:val="20"/>
          <w:szCs w:val="20"/>
          <w:color w:val="auto"/>
        </w:rPr>
        <w:t>T=79W&gt;'EZ@H.$ MA8:'B(F*DI.4E9:7F)F:HJ.DI::GJ*FJLK.TM;:WN+FZPL/$Q&lt;;'R,G*TM/4 MU=;7V-</w:t>
      </w:r>
    </w:p>
    <w:p>
      <w:pPr>
        <w:spacing w:after="0"/>
        <w:rPr>
          <w:sz w:val="20"/>
          <w:szCs w:val="20"/>
          <w:color w:val="auto"/>
        </w:rPr>
      </w:pPr>
      <w:r>
        <w:rPr>
          <w:rFonts w:ascii="Arial" w:cs="Arial" w:eastAsia="Arial" w:hAnsi="Arial"/>
          <w:sz w:val="19"/>
          <w:szCs w:val="19"/>
          <w:color w:val="auto"/>
        </w:rPr>
        <w:t>G:XN/DY&gt;;GZ.GJ\O/T]?;W^/GZ_]H`#`,!``(1`Q$`/P#^I?XC?\%Q M/^"7'PE^(/CSX6?$']J%/#_CSX9^,_%7P^\;Z$?@Q^T+JG]B^,/!6M7_`(&gt;\</w:t>
      </w:r>
    </w:p>
    <w:p>
      <w:pPr>
        <w:spacing w:after="0" w:line="236" w:lineRule="auto"/>
        <w:rPr>
          <w:sz w:val="20"/>
          <w:szCs w:val="20"/>
          <w:color w:val="auto"/>
        </w:rPr>
      </w:pPr>
      <w:r>
        <w:rPr>
          <w:rFonts w:ascii="Arial" w:cs="Arial" w:eastAsia="Arial" w:hAnsi="Arial"/>
          <w:sz w:val="20"/>
          <w:szCs w:val="20"/>
          <w:color w:val="auto"/>
        </w:rPr>
        <w:t>M3:.-3T7X3:CH^IMINL:9&gt;V8O='U#4--O3")M.O+NVEAFDXV3_@X%_P""14,= MQ+-</w:t>
      </w:r>
    </w:p>
    <w:p>
      <w:pPr>
        <w:spacing w:after="0" w:line="232" w:lineRule="auto"/>
        <w:rPr>
          <w:sz w:val="20"/>
          <w:szCs w:val="20"/>
          <w:color w:val="auto"/>
        </w:rPr>
      </w:pPr>
      <w:r>
        <w:rPr>
          <w:rFonts w:ascii="Arial" w:cs="Arial" w:eastAsia="Arial" w:hAnsi="Arial"/>
          <w:sz w:val="20"/>
          <w:szCs w:val="20"/>
          <w:color w:val="auto"/>
        </w:rPr>
        <w:t>^UL(5M2!*LOP&amp;_::BEYQ@Q02?!A9KA&gt;1\]O'*O7G@X_A1_P""B6GZ7??M M_P#[&lt;2V,\!E?]K3]I1=2L+B&amp;3[=/+%\9O&amp;[S-81L!)</w:t>
      </w:r>
    </w:p>
    <w:p>
      <w:pPr>
        <w:spacing w:after="0" w:line="232" w:lineRule="auto"/>
        <w:rPr>
          <w:sz w:val="20"/>
          <w:szCs w:val="20"/>
          <w:color w:val="auto"/>
        </w:rPr>
      </w:pPr>
      <w:r>
        <w:rPr>
          <w:rFonts w:ascii="Arial" w:cs="Arial" w:eastAsia="Arial" w:hAnsi="Arial"/>
          <w:sz w:val="20"/>
          <w:szCs w:val="20"/>
          <w:color w:val="auto"/>
        </w:rPr>
        <w:t>&lt;*TOW#;Q78^7&lt;(64&amp;O M@;6=,A&gt;Z@,:(D:W0:_1O*$L;D%=BL8DC6(@%(\QHKH'/F)\FT`_TF9/^#A?_ M`((_1,JR?</w:t>
      </w:r>
    </w:p>
    <w:p>
      <w:pPr>
        <w:spacing w:after="0" w:line="232" w:lineRule="auto"/>
        <w:rPr>
          <w:sz w:val="20"/>
          <w:szCs w:val="20"/>
          <w:color w:val="auto"/>
        </w:rPr>
      </w:pPr>
      <w:r>
        <w:rPr>
          <w:rFonts w:ascii="Arial" w:cs="Arial" w:eastAsia="Arial" w:hAnsi="Arial"/>
          <w:sz w:val="20"/>
          <w:szCs w:val="20"/>
          <w:color w:val="auto"/>
        </w:rPr>
        <w:t>M=,K,YC"G]G_P#:B+!QD[&amp;4?!,LC$*Q4.%+8.W-2#_@X1_X)!,' M9?VN6?R_,\Q4^`/[4#N@BQYI,:?!5I`(@0TK;&lt;1I\[E5YK_-</w:t>
      </w:r>
    </w:p>
    <w:p>
      <w:pPr>
        <w:spacing w:after="0" w:line="232" w:lineRule="auto"/>
        <w:rPr>
          <w:sz w:val="20"/>
          <w:szCs w:val="20"/>
          <w:color w:val="auto"/>
        </w:rPr>
      </w:pPr>
      <w:r>
        <w:rPr>
          <w:rFonts w:ascii="Arial" w:cs="Arial" w:eastAsia="Arial" w:hAnsi="Arial"/>
          <w:sz w:val="20"/>
          <w:szCs w:val="20"/>
          <w:color w:val="auto"/>
        </w:rPr>
        <w:t>#\9VL,#PK;QK M'+/;-'/"2Y?[5;P2`.C2F5@)"F;9!Y:_,YB^4QM69X72XC%P1&lt;6,0M[1)HF\</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ME&amp;F&gt;_:X18P,%&amp;E+1Q&gt;5&lt;3QQI1/VNPR1G#E?@'^T M\2#D#A1\%MS#)'*@@=S7^7_XM\3:+IFJRB:_LM,E$WFQ64ES#9O&gt;2(C&amp;?[/;</w:t>
      </w:r>
    </w:p>
    <w:p>
      <w:pPr>
        <w:spacing w:after="0" w:line="236" w:lineRule="auto"/>
        <w:rPr>
          <w:sz w:val="20"/>
          <w:szCs w:val="20"/>
          <w:color w:val="auto"/>
        </w:rPr>
      </w:pPr>
      <w:r>
        <w:rPr>
          <w:rFonts w:ascii="Arial" w:cs="Arial" w:eastAsia="Arial" w:hAnsi="Arial"/>
          <w:sz w:val="20"/>
          <w:szCs w:val="20"/>
          <w:color w:val="auto"/>
        </w:rPr>
        <w:t>MR?9TC+RERD"DB(EH@0(V5;/ACQ3X&gt;UY[2_MKM$M[S;;_`$B,8*/(T!GB M=#&amp;ZL&amp;4$_."J.8P"0#_3ZB_X.#_^"0DS%</w:t>
      </w:r>
    </w:p>
    <w:p>
      <w:pPr>
        <w:spacing w:after="0" w:line="232" w:lineRule="auto"/>
        <w:rPr>
          <w:sz w:val="20"/>
          <w:szCs w:val="20"/>
          <w:color w:val="auto"/>
        </w:rPr>
      </w:pPr>
      <w:r>
        <w:rPr>
          <w:rFonts w:ascii="Arial" w:cs="Arial" w:eastAsia="Arial" w:hAnsi="Arial"/>
          <w:sz w:val="20"/>
          <w:szCs w:val="20"/>
          <w:color w:val="auto"/>
        </w:rPr>
        <w:t>(_VMV9AC@_`']J!0`K;6]5L]1U#;%:F&amp;/3+V&gt;[C@MGF$4DEPK3-*+6.6(1^41&amp;_EH0 M&amp;G)$BD[OA7Q-HGCS2IM2L[J&gt;VMK.</w:t>
      </w:r>
    </w:p>
    <w:p>
      <w:pPr>
        <w:spacing w:after="0" w:line="232" w:lineRule="auto"/>
        <w:rPr>
          <w:sz w:val="20"/>
          <w:szCs w:val="20"/>
          <w:color w:val="auto"/>
        </w:rPr>
      </w:pPr>
      <w:r>
        <w:rPr>
          <w:rFonts w:ascii="Arial" w:cs="Arial" w:eastAsia="Arial" w:hAnsi="Arial"/>
          <w:sz w:val="20"/>
          <w:szCs w:val="20"/>
          <w:color w:val="auto"/>
        </w:rPr>
        <w:t>[O+#R9&amp;6:0&amp;VD:-##-&amp;%6:WF`,L#2]+L9YXX))5:82(5N(E\A2I^1_,ED20%N%8H"6R'$RXQ6%</w:t>
      </w:r>
    </w:p>
    <w:p>
      <w:pPr>
        <w:spacing w:after="0" w:line="232" w:lineRule="auto"/>
        <w:rPr>
          <w:sz w:val="20"/>
          <w:szCs w:val="20"/>
          <w:color w:val="auto"/>
        </w:rPr>
      </w:pPr>
      <w:r>
        <w:rPr>
          <w:rFonts w:ascii="Arial" w:cs="Arial" w:eastAsia="Arial" w:hAnsi="Arial"/>
          <w:sz w:val="20"/>
          <w:szCs w:val="20"/>
          <w:color w:val="auto"/>
        </w:rPr>
        <w:t>M=Q:QI]^LL%VNGW$"JUL\)D4HK,&amp;4))&amp;[+)(_7?+*^&lt;@&lt;-DD`_P!?;X#?'GX3 M?M-</w:t>
      </w:r>
    </w:p>
    <w:p>
      <w:pPr>
        <w:spacing w:after="0" w:line="232" w:lineRule="auto"/>
        <w:rPr>
          <w:sz w:val="20"/>
          <w:szCs w:val="20"/>
          <w:color w:val="auto"/>
        </w:rPr>
      </w:pPr>
      <w:r>
        <w:rPr>
          <w:rFonts w:ascii="Arial" w:cs="Arial" w:eastAsia="Arial" w:hAnsi="Arial"/>
          <w:sz w:val="20"/>
          <w:szCs w:val="20"/>
          <w:color w:val="auto"/>
        </w:rPr>
        <w:t>_"CPK\;_@;XNB\=_"WQL=='ACQ5#I'B#08]4/AGQ+K/@_7%&amp;D^*=*T/7K</w:t>
      </w:r>
    </w:p>
    <w:p>
      <w:pPr>
        <w:spacing w:after="0" w:line="232" w:lineRule="auto"/>
        <w:rPr>
          <w:sz w:val="20"/>
          <w:szCs w:val="20"/>
          <w:color w:val="auto"/>
        </w:rPr>
      </w:pPr>
      <w:r>
        <w:rPr>
          <w:rFonts w:ascii="Arial" w:cs="Arial" w:eastAsia="Arial" w:hAnsi="Arial"/>
          <w:sz w:val="20"/>
          <w:szCs w:val="20"/>
          <w:color w:val="auto"/>
        </w:rPr>
        <w:t>M1M/\1^']7TQUO]+M3*]DT]N)K26"XE*_,;_@WUEO)_\`@D1^R7-?S&amp;XO)I?V M@)KBV_X*"_MO7*&amp;TLDL M_P!L;]I?</w:t>
      </w:r>
    </w:p>
    <w:p>
      <w:pPr>
        <w:spacing w:after="0" w:line="232" w:lineRule="auto"/>
        <w:rPr>
          <w:sz w:val="20"/>
          <w:szCs w:val="20"/>
          <w:color w:val="auto"/>
        </w:rPr>
      </w:pPr>
      <w:r>
        <w:rPr>
          <w:rFonts w:ascii="Arial" w:cs="Arial" w:eastAsia="Arial" w:hAnsi="Arial"/>
          <w:sz w:val="20"/>
          <w:szCs w:val="20"/>
          <w:color w:val="auto"/>
        </w:rPr>
        <w:t>S9A':_:FC'QJ\;IYRVT4\,EZRKND5W&lt;.GS"=")-P^;+2TMM?TUM( M@N;":&gt;*))M/U'3VGA9HY/W@:_M9/*E699`"</w:t>
      </w:r>
    </w:p>
    <w:p>
      <w:pPr>
        <w:spacing w:after="0" w:line="233" w:lineRule="auto"/>
        <w:rPr>
          <w:sz w:val="20"/>
          <w:szCs w:val="20"/>
          <w:color w:val="auto"/>
        </w:rPr>
      </w:pPr>
      <w:r>
        <w:rPr>
          <w:rFonts w:ascii="Arial" w:cs="Arial" w:eastAsia="Arial" w:hAnsi="Arial"/>
          <w:sz w:val="20"/>
          <w:szCs w:val="20"/>
          <w:color w:val="auto"/>
        </w:rPr>
        <w:t>(@C%FED:*7YS67EI?/I5]=-- M9:[&amp;WVJSF:.Y=SY,@V?N%N%-PR++!$LH8B2&gt;/,((&lt;19W5Y3\6;:QD^'^M376 MKW-</w:t>
      </w:r>
    </w:p>
    <w:p>
      <w:pPr>
        <w:spacing w:after="0"/>
        <w:rPr>
          <w:sz w:val="20"/>
          <w:szCs w:val="20"/>
          <w:color w:val="auto"/>
        </w:rPr>
      </w:pPr>
      <w:r>
        <w:rPr>
          <w:rFonts w:ascii="Arial" w:cs="Arial" w:eastAsia="Arial" w:hAnsi="Arial"/>
          <w:sz w:val="19"/>
          <w:szCs w:val="19"/>
          <w:color w:val="auto"/>
        </w:rPr>
        <w:t>C&gt;65A&lt;+;26LS6SW]]"EQ/:A#',A3SY3$)%9I7A2,RQ))")X1[?\5=9T&gt;* M"]UAKF6U=H&amp;CU$PPS2-+';QI(7X3$@"&gt;65,&gt;R/9(#).512GY?^.?</w:t>
      </w:r>
    </w:p>
    <w:p>
      <w:pPr>
        <w:spacing w:after="0" w:line="236" w:lineRule="auto"/>
        <w:rPr>
          <w:sz w:val="20"/>
          <w:szCs w:val="20"/>
          <w:color w:val="auto"/>
        </w:rPr>
      </w:pPr>
      <w:r>
        <w:rPr>
          <w:rFonts w:ascii="Arial" w:cs="Arial" w:eastAsia="Arial" w:hAnsi="Arial"/>
          <w:sz w:val="20"/>
          <w:szCs w:val="20"/>
          <w:color w:val="auto"/>
        </w:rPr>
        <w:t>BKK_`(R\ M31VT*27.A6E_-:Z7I41\U+\R,]J6&gt;.+=Y\E['(PV`3EDN&amp;@=Y4)+@'&amp;G2_%G MB^Y2:ZO-</w:t>
      </w:r>
    </w:p>
    <w:p>
      <w:pPr>
        <w:spacing w:after="0" w:line="232" w:lineRule="auto"/>
        <w:rPr>
          <w:sz w:val="20"/>
          <w:szCs w:val="20"/>
          <w:color w:val="auto"/>
        </w:rPr>
      </w:pPr>
      <w:r>
        <w:rPr>
          <w:rFonts w:ascii="Arial" w:cs="Arial" w:eastAsia="Arial" w:hAnsi="Arial"/>
          <w:sz w:val="20"/>
          <w:szCs w:val="20"/>
          <w:color w:val="auto"/>
        </w:rPr>
        <w:t>0U9-/B6WM+B\E&gt;27[*\XEC$22N95/DRB95#%&amp;1=H?:@Q7GMO$V@3 M3*]S(ZB,&amp;)94^17FB*$*Z),`5(!^*</w:t>
      </w:r>
    </w:p>
    <w:p>
      <w:pPr>
        <w:spacing w:after="0"/>
        <w:rPr>
          <w:sz w:val="20"/>
          <w:szCs w:val="20"/>
          <w:color w:val="auto"/>
        </w:rPr>
      </w:pPr>
      <w:r>
        <w:rPr>
          <w:rFonts w:ascii="Arial" w:cs="Arial" w:eastAsia="Arial" w:hAnsi="Arial"/>
          <w:sz w:val="19"/>
          <w:szCs w:val="19"/>
          <w:color w:val="auto"/>
        </w:rPr>
        <w:t>M&lt;&gt;MZI:&gt;&gt;RW&lt;\UE/&amp;T%RI@6.X6"0X\J&lt;('$0W*#%"+@C**"J*&lt;'1T/QGXI\+N M-0TG4KG3;:^N5'V-)04N41@&amp;"!HYT1XHP(WF*%D!</w:t>
      </w:r>
    </w:p>
    <w:p>
      <w:pPr>
        <w:spacing w:after="0" w:line="236" w:lineRule="auto"/>
        <w:rPr>
          <w:sz w:val="20"/>
          <w:szCs w:val="20"/>
          <w:color w:val="auto"/>
        </w:rPr>
      </w:pPr>
      <w:r>
        <w:rPr>
          <w:rFonts w:ascii="Arial" w:cs="Arial" w:eastAsia="Arial" w:hAnsi="Arial"/>
          <w:sz w:val="20"/>
          <w:szCs w:val="20"/>
          <w:color w:val="auto"/>
        </w:rPr>
        <w:t>(E9]SHWZM&gt;&amp;_^",O[3&gt;J M:1&lt;7^L:?HGANXC9HX+;5];BBG(2/&gt;65$CN(W4ONC\MN)5/FQM&amp;N%KQ_QW_P2 MQ_:-</w:t>
      </w:r>
    </w:p>
    <w:p>
      <w:pPr>
        <w:spacing w:after="0" w:line="232" w:lineRule="auto"/>
        <w:rPr>
          <w:sz w:val="20"/>
          <w:szCs w:val="20"/>
          <w:color w:val="auto"/>
        </w:rPr>
      </w:pPr>
      <w:r>
        <w:rPr>
          <w:rFonts w:ascii="Arial" w:cs="Arial" w:eastAsia="Arial" w:hAnsi="Arial"/>
          <w:sz w:val="20"/>
          <w:szCs w:val="20"/>
          <w:color w:val="auto"/>
        </w:rPr>
        <w:t>\'6SZBT.BWT=GOJFOZ/."T M,T8D59Y?LY#QS/%$Q'G0`RIMVDKM=:_0;3)K74[&gt;RU+3IY9K6]@2XMU1M]NT</w:t>
      </w:r>
    </w:p>
    <w:p>
      <w:pPr>
        <w:spacing w:after="0" w:line="232" w:lineRule="auto"/>
        <w:rPr>
          <w:sz w:val="20"/>
          <w:szCs w:val="20"/>
          <w:color w:val="auto"/>
        </w:rPr>
      </w:pPr>
      <w:r>
        <w:rPr>
          <w:rFonts w:ascii="Arial" w:cs="Arial" w:eastAsia="Arial" w:hAnsi="Arial"/>
          <w:sz w:val="20"/>
          <w:szCs w:val="20"/>
          <w:color w:val="auto"/>
        </w:rPr>
        <w:t>MV96Y4$G&lt;&amp;B`0@@J2*`/1IH+J*2WG&lt;3K$[B,322[OF"YB5I0JD\9"EP" M``&amp;'&gt;K%R;:&gt;U6W:W5YA+(F5".B1QQ[V83DLV0Q.8-</w:t>
      </w:r>
    </w:p>
    <w:p>
      <w:pPr>
        <w:spacing w:after="0" w:line="232" w:lineRule="auto"/>
        <w:rPr>
          <w:sz w:val="20"/>
          <w:szCs w:val="20"/>
          <w:color w:val="auto"/>
        </w:rPr>
      </w:pPr>
      <w:r>
        <w:rPr>
          <w:rFonts w:ascii="Arial" w:cs="Arial" w:eastAsia="Arial" w:hAnsi="Arial"/>
          <w:sz w:val="20"/>
          <w:szCs w:val="20"/>
          <w:color w:val="auto"/>
        </w:rPr>
        <w:t>K[PP(/RBMSPH]Q"KVUQ M`UTLR[&amp;LB_E,25S$[PR1[%5FVEBAC8X#+G-5-1TC5(-0`,,5G;&amp;,F*!/,:0Y</w:t>
      </w:r>
    </w:p>
    <w:p>
      <w:pPr>
        <w:spacing w:after="0" w:line="232" w:lineRule="auto"/>
        <w:rPr>
          <w:sz w:val="20"/>
          <w:szCs w:val="20"/>
          <w:color w:val="auto"/>
        </w:rPr>
      </w:pPr>
      <w:r>
        <w:rPr>
          <w:rFonts w:ascii="Arial" w:cs="Arial" w:eastAsia="Arial" w:hAnsi="Arial"/>
          <w:sz w:val="20"/>
          <w:szCs w:val="20"/>
          <w:color w:val="auto"/>
        </w:rPr>
        <w:t>M;YBRE624$$H=KHLH`4\\``_TB?\`@WWP/^"1'[)(&amp;3@_'L(S6MI^V+^T[-&amp;C!H2[#XT&gt;.2@1U(,B</w:t>
      </w:r>
    </w:p>
    <w:p>
      <w:pPr>
        <w:spacing w:after="0" w:line="232" w:lineRule="auto"/>
        <w:rPr>
          <w:sz w:val="20"/>
          <w:szCs w:val="20"/>
          <w:color w:val="auto"/>
        </w:rPr>
      </w:pPr>
      <w:r>
        <w:rPr>
          <w:rFonts w:ascii="Arial" w:cs="Arial" w:eastAsia="Arial" w:hAnsi="Arial"/>
          <w:sz w:val="20"/>
          <w:szCs w:val="20"/>
          <w:color w:val="auto"/>
        </w:rPr>
        <w:t>MX&amp;!C`YRS\J*^4XM2C78%CC))Q']H=D7:BL`X*%"4))7YPC'("DL2R?;G_!0V MQ67]OC]N":87$:?\-@?M-*OV;+!@/C/XT.]K5-</w:t>
      </w:r>
    </w:p>
    <w:p>
      <w:pPr>
        <w:spacing w:after="0" w:line="232" w:lineRule="auto"/>
        <w:rPr>
          <w:sz w:val="20"/>
          <w:szCs w:val="20"/>
          <w:color w:val="auto"/>
        </w:rPr>
      </w:pPr>
      <w:r>
        <w:rPr>
          <w:rFonts w:ascii="Arial" w:cs="Arial" w:eastAsia="Arial" w:hAnsi="Arial"/>
          <w:sz w:val="20"/>
          <w:szCs w:val="20"/>
          <w:color w:val="auto"/>
        </w:rPr>
        <w:t>S/)@X\Q60S;S&amp;4?(6OAR]M M+YHBBVT_E06T@C?.V43*S3QQM&amp;\41C#!5VQ-&amp;WE@MND"A-H!\M_M$&gt;(KBP\)</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M7IL;V*2759+72P7M\&amp;"WOC.UWA!%*I;ROM$8\V3&gt;A)D4LR!#RG['WP=MOB?\ M??AQX:7S)+?0D?Q=X@D622&amp;/3[32)5,=L)4=O-</w:t>
      </w:r>
    </w:p>
    <w:p>
      <w:pPr>
        <w:spacing w:after="0" w:line="236" w:lineRule="auto"/>
        <w:rPr>
          <w:sz w:val="20"/>
          <w:szCs w:val="20"/>
          <w:color w:val="auto"/>
        </w:rPr>
      </w:pPr>
      <w:r>
        <w:rPr>
          <w:rFonts w:ascii="Arial" w:cs="Arial" w:eastAsia="Arial" w:hAnsi="Arial"/>
          <w:sz w:val="20"/>
          <w:szCs w:val="20"/>
          <w:color w:val="auto"/>
        </w:rPr>
        <w:t>GN[W[%%&lt;%'_=`78CCAV#;/ M^TZLG_"'VF#&gt;2%]6M4\HY(CF\B]9FE"#RE0QQR^6N$E!96QC\LLT@:25PH.P'YBAV,X</w:t>
      </w:r>
    </w:p>
    <w:p>
      <w:pPr>
        <w:spacing w:after="0" w:line="232" w:lineRule="auto"/>
        <w:rPr>
          <w:sz w:val="20"/>
          <w:szCs w:val="20"/>
          <w:color w:val="auto"/>
        </w:rPr>
      </w:pPr>
      <w:r>
        <w:rPr>
          <w:rFonts w:ascii="Arial" w:cs="Arial" w:eastAsia="Arial" w:hAnsi="Arial"/>
          <w:sz w:val="20"/>
          <w:szCs w:val="20"/>
          <w:color w:val="auto"/>
        </w:rPr>
        <w:t>MVK\LFTH%8L(]S;F8`C)+D_:?A2]6:T0V,$4]JKJQ:%@\,FX%&amp;!D1R788SLPS M$D'`63:`#!U3P3#-</w:t>
      </w:r>
    </w:p>
    <w:p>
      <w:pPr>
        <w:spacing w:after="0"/>
        <w:rPr>
          <w:sz w:val="20"/>
          <w:szCs w:val="20"/>
          <w:color w:val="auto"/>
        </w:rPr>
      </w:pPr>
      <w:r>
        <w:rPr>
          <w:rFonts w:ascii="Arial" w:cs="Arial" w:eastAsia="Arial" w:hAnsi="Arial"/>
          <w:sz w:val="19"/>
          <w:szCs w:val="19"/>
          <w:color w:val="auto"/>
        </w:rPr>
        <w:t>&amp;&amp;FCFECB!92\HB&amp;UPW(,&gt;PGYMH4&lt;@G/[S'!^/OBY\.PL M4PMU:5'+2M`LCF6)V)!.`-Y3!.\'&gt;5Z_*,5^@&gt;N3^19F[B%O:1)S&lt;3W;+;V\ M"</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[V&amp;[YOW:IG+%RVY5!(4J,U\"_&amp;#]K#X`^#EO+7QI\3O!\5[8(S310LMU&lt;1A M!AOW6EPRSR%`?E0@@K\P4DT`?RD?\%)_@W=&gt;!_B?</w:t>
      </w:r>
    </w:p>
    <w:p>
      <w:pPr>
        <w:spacing w:after="0" w:line="236" w:lineRule="auto"/>
        <w:rPr>
          <w:sz w:val="20"/>
          <w:szCs w:val="20"/>
          <w:color w:val="auto"/>
        </w:rPr>
      </w:pPr>
      <w:r>
        <w:rPr>
          <w:rFonts w:ascii="Arial" w:cs="Arial" w:eastAsia="Arial" w:hAnsi="Arial"/>
          <w:sz w:val="20"/>
          <w:szCs w:val="20"/>
          <w:color w:val="auto"/>
        </w:rPr>
        <w:t>8&gt;,X;9'T+QB&amp;MII9)[DO MI^M6Q`XJENSB2! M0Y2)F#*Q(9HVDV\LS9!K]D?^"@FF&gt;"OC1^S[J?C+P-JECKUC;WVGZ]HFK6`#</w:t>
      </w:r>
    </w:p>
    <w:p>
      <w:pPr>
        <w:spacing w:after="0" w:line="232" w:lineRule="auto"/>
        <w:rPr>
          <w:sz w:val="20"/>
          <w:szCs w:val="20"/>
          <w:color w:val="auto"/>
        </w:rPr>
      </w:pPr>
      <w:r>
        <w:rPr>
          <w:rFonts w:ascii="Arial" w:cs="Arial" w:eastAsia="Arial" w:hAnsi="Arial"/>
          <w:sz w:val="20"/>
          <w:szCs w:val="20"/>
          <w:color w:val="auto"/>
        </w:rPr>
        <w:t>MJS03AGB`E\N2)G1S%+!)&amp;)2K&gt;6XYQ7XK?`^VBM=+U::S@\B[GOR=3M)?-16O M("ZRW,&gt;"8F1EP#$JQJA&amp;..*`/JO2M8-</w:t>
      </w:r>
    </w:p>
    <w:p>
      <w:pPr>
        <w:spacing w:after="0" w:line="232" w:lineRule="auto"/>
        <w:rPr>
          <w:sz w:val="20"/>
          <w:szCs w:val="20"/>
          <w:color w:val="auto"/>
        </w:rPr>
      </w:pPr>
      <w:r>
        <w:rPr>
          <w:rFonts w:ascii="Arial" w:cs="Arial" w:eastAsia="Arial" w:hAnsi="Arial"/>
          <w:sz w:val="20"/>
          <w:szCs w:val="20"/>
          <w:color w:val="auto"/>
        </w:rPr>
        <w:t>I$\&gt;,,H0(%1F8$-D!$"-N!/!WN,UNDBD=)IBGFK@ M%'W*P8?ZL*J.,;L`*&amp;8C)(&amp;X;:Z*UN+1+4Q1P)':H\IPH#$9,D:OYA7.</w:t>
      </w:r>
    </w:p>
    <w:p>
      <w:pPr>
        <w:spacing w:after="0" w:line="232" w:lineRule="auto"/>
        <w:rPr>
          <w:sz w:val="20"/>
          <w:szCs w:val="20"/>
          <w:color w:val="auto"/>
        </w:rPr>
      </w:pPr>
      <w:r>
        <w:rPr>
          <w:rFonts w:ascii="Arial" w:cs="Arial" w:eastAsia="Arial" w:hAnsi="Arial"/>
          <w:sz w:val="20"/>
          <w:szCs w:val="20"/>
          <w:color w:val="auto"/>
        </w:rPr>
        <w:t>MS",7P`R@G@`_TI_^"!.X_P#!)7]DTNZNS)\I%)YB7;10+EP1G?.[Q&amp;':2ROY3&lt;17C_`!E\:!&amp;B-M]IB(^6198Y%2\/</w:t>
      </w:r>
    </w:p>
    <w:p>
      <w:pPr>
        <w:spacing w:after="0" w:line="232" w:lineRule="auto"/>
        <w:rPr>
          <w:sz w:val="20"/>
          <w:szCs w:val="20"/>
          <w:color w:val="auto"/>
        </w:rPr>
      </w:pPr>
      <w:r>
        <w:rPr>
          <w:rFonts w:ascii="Arial" w:cs="Arial" w:eastAsia="Arial" w:hAnsi="Arial"/>
          <w:sz w:val="20"/>
          <w:szCs w:val="20"/>
          <w:color w:val="auto"/>
        </w:rPr>
        <w:t>M`,'WC'\@Z[XIM[ZU.GQ6H;;&amp;AD=+F5Y(I(65G7-RI8*'5D\I`J(Z;U9@WS`' MR#^T/X?</w:t>
      </w:r>
    </w:p>
    <w:p>
      <w:pPr>
        <w:spacing w:after="0" w:line="232" w:lineRule="auto"/>
        <w:rPr>
          <w:sz w:val="20"/>
          <w:szCs w:val="20"/>
          <w:color w:val="auto"/>
        </w:rPr>
      </w:pPr>
      <w:r>
        <w:rPr>
          <w:rFonts w:ascii="Arial" w:cs="Arial" w:eastAsia="Arial" w:hAnsi="Arial"/>
          <w:sz w:val="20"/>
          <w:szCs w:val="20"/>
          <w:color w:val="auto"/>
        </w:rPr>
        <w:t>@G\+6Z'2I+NW@\3Z7=7NIQK//+;HT5Q!%YDL&lt;:VZP7$UT8"QDB)#E M)D+Q&gt;:GV)_P3@-MX&amp;\*?&amp;362%B-</w:t>
      </w:r>
    </w:p>
    <w:p>
      <w:pPr>
        <w:spacing w:after="0" w:line="232" w:lineRule="auto"/>
        <w:rPr>
          <w:sz w:val="20"/>
          <w:szCs w:val="20"/>
          <w:color w:val="auto"/>
        </w:rPr>
      </w:pPr>
      <w:r>
        <w:rPr>
          <w:rFonts w:ascii="Arial" w:cs="Arial" w:eastAsia="Arial" w:hAnsi="Arial"/>
          <w:sz w:val="20"/>
          <w:szCs w:val="20"/>
          <w:color w:val="auto"/>
        </w:rPr>
        <w:t>@OAQ_,MUEG5IOLNM79B6&amp;!7DG9VNXU46[ M,[.Y+!E4TI8=/18M8A0M(&amp;N(I M+E[&gt;(?9W!BGO$B42LC-VW[*/PBMOAF?</w:t>
      </w:r>
    </w:p>
    <w:p>
      <w:pPr>
        <w:spacing w:after="0" w:line="233" w:lineRule="auto"/>
        <w:rPr>
          <w:sz w:val="20"/>
          <w:szCs w:val="20"/>
          <w:color w:val="auto"/>
        </w:rPr>
      </w:pPr>
      <w:r>
        <w:rPr>
          <w:rFonts w:ascii="Arial" w:cs="Arial" w:eastAsia="Arial" w:hAnsi="Arial"/>
          <w:sz w:val="20"/>
          <w:szCs w:val="20"/>
          <w:color w:val="auto"/>
        </w:rPr>
        <w:t>%=G&lt;:G8:SHOBG6+77M.GLH"UO+H0T ME)K5Y+62%7CE+R,GV1XEFMW78H$VX@`XGPM^RC\:?CQJESXZ\;_M%7/@&amp;VU&amp;</w:t>
      </w:r>
    </w:p>
    <w:p>
      <w:pPr>
        <w:spacing w:after="0" w:line="232" w:lineRule="auto"/>
        <w:rPr>
          <w:sz w:val="20"/>
          <w:szCs w:val="20"/>
          <w:color w:val="auto"/>
        </w:rPr>
      </w:pPr>
      <w:r>
        <w:rPr>
          <w:rFonts w:ascii="Arial" w:cs="Arial" w:eastAsia="Arial" w:hAnsi="Arial"/>
          <w:sz w:val="20"/>
          <w:szCs w:val="20"/>
          <w:color w:val="auto"/>
        </w:rPr>
        <w:t>M%KF%M.LYI]9CM))8Y(K=6N+W38H;*.)52"WFM%0LGF10H9"TWZ7?LO\`P@^, MW[-MG&gt;:[9?'J;XO^";J^L[?4H-</w:t>
      </w:r>
    </w:p>
    <w:p>
      <w:pPr>
        <w:spacing w:after="0" w:line="232" w:lineRule="auto"/>
        <w:rPr>
          <w:sz w:val="20"/>
          <w:szCs w:val="20"/>
          <w:color w:val="auto"/>
        </w:rPr>
      </w:pPr>
      <w:r>
        <w:rPr>
          <w:rFonts w:ascii="Arial" w:cs="Arial" w:eastAsia="Arial" w:hAnsi="Arial"/>
          <w:sz w:val="20"/>
          <w:szCs w:val="20"/>
          <w:color w:val="auto"/>
        </w:rPr>
        <w:t>5FELI[6Y:2*.&amp;=+5I=8A&gt;.1%6.79/!$&amp;V! MAN=0?G?QO^Q9X@^*&amp;IW\=_X\^*NC:)X@C6YMM.^&amp;6KZ1X=@@WQ$QQ-JE@@UJ</w:t>
      </w:r>
    </w:p>
    <w:p>
      <w:pPr>
        <w:spacing w:after="0" w:line="232" w:lineRule="auto"/>
        <w:rPr>
          <w:sz w:val="20"/>
          <w:szCs w:val="20"/>
          <w:color w:val="auto"/>
        </w:rPr>
      </w:pPr>
      <w:r>
        <w:rPr>
          <w:rFonts w:ascii="Arial" w:cs="Arial" w:eastAsia="Arial" w:hAnsi="Arial"/>
          <w:sz w:val="20"/>
          <w:szCs w:val="20"/>
          <w:color w:val="auto"/>
        </w:rPr>
        <w:t>MWLE5HXI=/O;V?1'WL8]+DN6CG7=\+?LXZ_\`"6XT&gt;UA\:&gt;-8]`T"W1I]`USQ</w:t>
      </w:r>
    </w:p>
    <w:p>
      <w:pPr>
        <w:spacing w:after="0" w:line="232" w:lineRule="auto"/>
        <w:rPr>
          <w:sz w:val="20"/>
          <w:szCs w:val="20"/>
          <w:color w:val="auto"/>
        </w:rPr>
      </w:pPr>
      <w:r>
        <w:rPr>
          <w:rFonts w:ascii="Arial" w:cs="Arial" w:eastAsia="Arial" w:hAnsi="Arial"/>
          <w:sz w:val="20"/>
          <w:szCs w:val="20"/>
          <w:color w:val="auto"/>
        </w:rPr>
        <w:t>MO+XKN/$&amp;KB9FL]0UB_N;59XUA=P8[==1^SH(%C2WC@5$`!^K_P`8_$6M&gt;)/#</w:t>
      </w:r>
    </w:p>
    <w:p>
      <w:pPr>
        <w:spacing w:after="0" w:line="232" w:lineRule="auto"/>
        <w:rPr>
          <w:sz w:val="20"/>
          <w:szCs w:val="20"/>
          <w:color w:val="auto"/>
        </w:rPr>
      </w:pPr>
      <w:r>
        <w:rPr>
          <w:rFonts w:ascii="Arial" w:cs="Arial" w:eastAsia="Arial" w:hAnsi="Arial"/>
          <w:sz w:val="20"/>
          <w:szCs w:val="20"/>
          <w:color w:val="auto"/>
        </w:rPr>
        <w:t>M&gt;D&gt;&amp;9+_2["S\7*83.UR+"'$Y&gt;242R%7&amp;1#G)_&amp;\_FW$PA\57ZMYB$F=K2QTRXC691(N96FDN47:=^T8V?8GQ</w:t>
      </w:r>
    </w:p>
    <w:p>
      <w:pPr>
        <w:spacing w:after="0" w:line="232" w:lineRule="auto"/>
        <w:rPr>
          <w:sz w:val="20"/>
          <w:szCs w:val="20"/>
          <w:color w:val="auto"/>
        </w:rPr>
      </w:pPr>
      <w:r>
        <w:rPr>
          <w:rFonts w:ascii="Arial" w:cs="Arial" w:eastAsia="Arial" w:hAnsi="Arial"/>
          <w:sz w:val="20"/>
          <w:szCs w:val="20"/>
          <w:color w:val="auto"/>
        </w:rPr>
        <w:t>M/T]_%/@G1=%UV]NHK;466U^TZ?/=7\'Z9XQUA+"WM+?4&amp;U7Q587\+67G+;7=VHU:ZTN M^U&amp;)</w:t>
      </w:r>
    </w:p>
    <w:p>
      <w:pPr>
        <w:spacing w:after="0" w:line="232" w:lineRule="auto"/>
        <w:rPr>
          <w:sz w:val="20"/>
          <w:szCs w:val="20"/>
          <w:color w:val="auto"/>
        </w:rPr>
      </w:pPr>
      <w:r>
        <w:rPr>
          <w:rFonts w:ascii="Arial" w:cs="Arial" w:eastAsia="Arial" w:hAnsi="Arial"/>
          <w:sz w:val="20"/>
          <w:szCs w:val="20"/>
          <w:color w:val="auto"/>
        </w:rPr>
        <w:t>[B&gt;47X@:_P#M$LMSYPF8O0!\@:O\#_#W@?XW"VTFVVV$)'DM@-(1@#\JO`6C3W%O&gt;W%M:1S:79 M&amp;</w:t>
      </w:r>
    </w:p>
    <w:p>
      <w:pPr>
        <w:spacing w:after="0" w:line="233" w:lineRule="auto"/>
        <w:rPr>
          <w:sz w:val="20"/>
          <w:szCs w:val="20"/>
          <w:color w:val="auto"/>
        </w:rPr>
      </w:pPr>
      <w:r>
        <w:rPr>
          <w:rFonts w:ascii="Arial" w:cs="Arial" w:eastAsia="Arial" w:hAnsi="Arial"/>
          <w:sz w:val="20"/>
          <w:szCs w:val="20"/>
          <w:color w:val="auto"/>
        </w:rPr>
        <w:t>("]WF3RI+B4DQW&amp;5!$QEW[7'RY^5]T@Q7]&amp;WCGX5V/@#X&gt;:AX*TXW;Z:UA/</w:t>
      </w:r>
    </w:p>
    <w:p>
      <w:pPr>
        <w:spacing w:after="0" w:line="232" w:lineRule="auto"/>
        <w:rPr>
          <w:sz w:val="20"/>
          <w:szCs w:val="20"/>
          <w:color w:val="auto"/>
        </w:rPr>
      </w:pPr>
      <w:r>
        <w:rPr>
          <w:rFonts w:ascii="Arial" w:cs="Arial" w:eastAsia="Arial" w:hAnsi="Arial"/>
          <w:sz w:val="20"/>
          <w:szCs w:val="20"/>
          <w:color w:val="auto"/>
        </w:rPr>
        <w:t>M`OV_7=6UZZMXK^)X+F(7FM22ZC,T6_#?:9&amp;*G`1W0X'Q;XF^!/@WX??L\Z@V</w:t>
      </w:r>
    </w:p>
    <w:p>
      <w:pPr>
        <w:spacing w:after="0"/>
        <w:rPr>
          <w:sz w:val="20"/>
          <w:szCs w:val="20"/>
          <w:color w:val="auto"/>
        </w:rPr>
      </w:pPr>
      <w:r>
        <w:rPr>
          <w:rFonts w:ascii="Arial" w:cs="Arial" w:eastAsia="Arial" w:hAnsi="Arial"/>
          <w:sz w:val="19"/>
          <w:szCs w:val="19"/>
          <w:color w:val="auto"/>
        </w:rPr>
        <w:t>MC1B:V19K[^V9;7R+VZU..8-/:7JSQM,BVYSN'!HJC_P;^2&amp;7_@D9^R5(=V6_X7SG=C=D?M-? M&amp;=3G'T_Q)/-%`'\+G_!022[L?^"@/[&lt;-</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W;I^\?\`:Y_:3B1T\MMI;XT&gt;-@C2 M%BR($W%@7V,#P,,0I^18?L\\#DRPF9]RSNNY64,#YLF,,A_&gt;9P)=JN2""R\C M[3_X*$$Q?MV?</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MOF6X*'_`(:[_:1=4F+"=HY/C+XT"FV9(@HB100J2[T*Z MH5^+K33&amp;O(I%@_&gt;`KG?.BE95R9"#)E@7"Y"!,DX)3IB@#ZQ_93=+Z'Q[\.;*</w:t>
      </w:r>
    </w:p>
    <w:p>
      <w:pPr>
        <w:spacing w:after="0" w:line="236" w:lineRule="auto"/>
        <w:rPr>
          <w:sz w:val="20"/>
          <w:szCs w:val="20"/>
          <w:color w:val="auto"/>
        </w:rPr>
      </w:pPr>
      <w:r>
        <w:rPr>
          <w:rFonts w:ascii="Arial" w:cs="Arial" w:eastAsia="Arial" w:hAnsi="Arial"/>
          <w:sz w:val="20"/>
          <w:szCs w:val="20"/>
          <w:color w:val="auto"/>
        </w:rPr>
        <w:t>M1;.Z\9:*AL!.)$@&gt;[MKI0Z$J5`$Z-:M(D0;,"33;'56`^V]&amp;L[7PUKEG930V M-L=&amp;\'Z)I]Y%;Q6TEO:7D*_9LKY)$3&gt;0MNLJ.2H:-</w:t>
      </w:r>
    </w:p>
    <w:p>
      <w:pPr>
        <w:spacing w:after="0" w:line="232" w:lineRule="auto"/>
        <w:rPr>
          <w:sz w:val="20"/>
          <w:szCs w:val="20"/>
          <w:color w:val="auto"/>
        </w:rPr>
      </w:pPr>
      <w:r>
        <w:rPr>
          <w:rFonts w:ascii="Arial" w:cs="Arial" w:eastAsia="Arial" w:hAnsi="Arial"/>
          <w:sz w:val="20"/>
          <w:szCs w:val="20"/>
          <w:color w:val="auto"/>
        </w:rPr>
        <w:t>(_-)=LC\N?AEXQ/PS\? M^%_$7DSSIH\LLU[%;'S;E+%A]FO+B%)#''OCBN5$:3.B-(`AF1G!7[4\%_%S M2_B-</w:t>
      </w:r>
    </w:p>
    <w:p>
      <w:pPr>
        <w:spacing w:after="0" w:line="232" w:lineRule="auto"/>
        <w:rPr>
          <w:sz w:val="20"/>
          <w:szCs w:val="20"/>
          <w:color w:val="auto"/>
        </w:rPr>
      </w:pPr>
      <w:r>
        <w:rPr>
          <w:rFonts w:ascii="Arial" w:cs="Arial" w:eastAsia="Arial" w:hAnsi="Arial"/>
          <w:sz w:val="20"/>
          <w:szCs w:val="20"/>
          <w:color w:val="auto"/>
        </w:rPr>
        <w:t>XI\0:W;0R6OA^ZU%='TR2]$,-UJ-I:Z1I%U/&gt;S%))+=)+F^U'4(TB,D@ MAM4MHG&lt;,@5@#]*]!^+7A/X&gt;&gt;#;F&lt;:4]YK5U;?</w:t>
      </w:r>
    </w:p>
    <w:p>
      <w:pPr>
        <w:spacing w:after="0" w:line="232" w:lineRule="auto"/>
        <w:rPr>
          <w:sz w:val="20"/>
          <w:szCs w:val="20"/>
          <w:color w:val="auto"/>
        </w:rPr>
      </w:pPr>
      <w:r>
        <w:rPr>
          <w:rFonts w:ascii="Arial" w:cs="Arial" w:eastAsia="Arial" w:hAnsi="Arial"/>
          <w:sz w:val="20"/>
          <w:szCs w:val="20"/>
          <w:color w:val="auto"/>
        </w:rPr>
        <w:t>9=/LMP.J3WLZ*B1&amp;'F0NS," M`VV"`?,8\1EU^1_&amp;GC;7XISJGCS4;?38M2U&amp;"[\C3&amp;O+E(($N87DM7G8+;6W</w:t>
      </w:r>
    </w:p>
    <w:p>
      <w:pPr>
        <w:spacing w:after="0" w:line="232" w:lineRule="auto"/>
        <w:rPr>
          <w:sz w:val="20"/>
          <w:szCs w:val="20"/>
          <w:color w:val="auto"/>
        </w:rPr>
      </w:pPr>
      <w:r>
        <w:rPr>
          <w:rFonts w:ascii="Arial" w:cs="Arial" w:eastAsia="Arial" w:hAnsi="Arial"/>
          <w:sz w:val="20"/>
          <w:szCs w:val="20"/>
          <w:color w:val="auto"/>
        </w:rPr>
        <w:t>MV&gt;#=^_NH!#/(Q19R796^6OCY?_M!&gt;"==A;X7?#I_%.@ZR=5DLM5ENH[V_BM(</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M3=S/;Z=8%S)93*S13V;1PSR7)O+/RU(&gt;W5/EO1]$^,OQPMO#GB6P;Q(]HFHR M^9%J.D&gt;)HIM'GM)9;6XM-1M?[(_M4WVFS6^][/4(/-</w:t>
      </w:r>
    </w:p>
    <w:p>
      <w:pPr>
        <w:spacing w:after="0" w:line="236" w:lineRule="auto"/>
        <w:rPr>
          <w:sz w:val="20"/>
          <w:szCs w:val="20"/>
          <w:color w:val="auto"/>
        </w:rPr>
      </w:pPr>
      <w:r>
        <w:rPr>
          <w:rFonts w:ascii="Arial" w:cs="Arial" w:eastAsia="Arial" w:hAnsi="Arial"/>
          <w:sz w:val="20"/>
          <w:szCs w:val="20"/>
          <w:color w:val="auto"/>
        </w:rPr>
        <w:t>CBB:&amp;2-D+;0#]EOB9\ M8?A)_G&amp;K)=V7V&amp;47%J\&lt;,,:Q?;G:-4==X?,B,H:,%26V@%JT_A?\ M=]8\#QKK.EZO9&gt;*_#3&gt;8-</w:t>
      </w:r>
    </w:p>
    <w:p>
      <w:pPr>
        <w:spacing w:after="0" w:line="232" w:lineRule="auto"/>
        <w:rPr>
          <w:sz w:val="20"/>
          <w:szCs w:val="20"/>
          <w:color w:val="auto"/>
        </w:rPr>
      </w:pPr>
      <w:r>
        <w:rPr>
          <w:rFonts w:ascii="Arial" w:cs="Arial" w:eastAsia="Arial" w:hAnsi="Arial"/>
          <w:sz w:val="20"/>
          <w:szCs w:val="20"/>
          <w:color w:val="auto"/>
        </w:rPr>
        <w:t>9\/7)AFU"R`#1O&gt;V5GB1KV%$^6Y6U6Y:.3+VVZ, M.J_DM/\`L7^(=2COHS\2/$6H64&lt;$\M\FG:3XINKN&gt;[NY95%O=6LD5I'I]G:+</w:t>
      </w:r>
    </w:p>
    <w:p>
      <w:pPr>
        <w:spacing w:after="0" w:line="232" w:lineRule="auto"/>
        <w:rPr>
          <w:sz w:val="20"/>
          <w:szCs w:val="20"/>
          <w:color w:val="auto"/>
        </w:rPr>
      </w:pPr>
      <w:r>
        <w:rPr>
          <w:rFonts w:ascii="Arial" w:cs="Arial" w:eastAsia="Arial" w:hAnsi="Arial"/>
          <w:sz w:val="20"/>
          <w:szCs w:val="20"/>
          <w:color w:val="auto"/>
        </w:rPr>
        <w:t>M,%^T32R!RRY6.,0B+R"R^"'Q_P!9\=7'A7X4^(O$MI:&gt;$-!MO^$@\3/81?\` M",B=_F&amp;D0WQUZZO]1\2?9SNFL/L+Q6QXN[J!T6-</w:t>
      </w:r>
    </w:p>
    <w:p>
      <w:pPr>
        <w:spacing w:after="0" w:line="232" w:lineRule="auto"/>
        <w:rPr>
          <w:sz w:val="20"/>
          <w:szCs w:val="20"/>
          <w:color w:val="auto"/>
        </w:rPr>
      </w:pPr>
      <w:r>
        <w:rPr>
          <w:rFonts w:ascii="Arial" w:cs="Arial" w:eastAsia="Arial" w:hAnsi="Arial"/>
          <w:sz w:val="20"/>
          <w:szCs w:val="20"/>
          <w:color w:val="auto"/>
        </w:rPr>
        <w:t>@#]NOBSX]T;Q_%&lt;7VD06\ M&lt;.H6;/YEL5E@6*52Y:(P$@@$`&amp;/&amp;Y7!#`$$5\&lt;_M*VTGA7X.:K97.J1M:^-]</w:t>
      </w:r>
    </w:p>
    <w:p>
      <w:pPr>
        <w:spacing w:after="0" w:line="232" w:lineRule="auto"/>
        <w:rPr>
          <w:sz w:val="20"/>
          <w:szCs w:val="20"/>
          <w:color w:val="auto"/>
        </w:rPr>
      </w:pPr>
      <w:r>
        <w:rPr>
          <w:rFonts w:ascii="Arial" w:cs="Arial" w:eastAsia="Arial" w:hAnsi="Arial"/>
          <w:sz w:val="20"/>
          <w:szCs w:val="20"/>
          <w:color w:val="auto"/>
        </w:rPr>
        <w:t>M9LY]$MGBGCE@9H8X[N5X)70*0B;C&amp;@`*88$YXU/#4?BCX0_!FXC^(&gt;KVFIZY</w:t>
      </w:r>
    </w:p>
    <w:p>
      <w:pPr>
        <w:spacing w:after="0" w:line="232" w:lineRule="auto"/>
        <w:rPr>
          <w:sz w:val="20"/>
          <w:szCs w:val="20"/>
          <w:color w:val="auto"/>
        </w:rPr>
      </w:pPr>
      <w:r>
        <w:rPr>
          <w:rFonts w:ascii="Arial" w:cs="Arial" w:eastAsia="Arial" w:hAnsi="Arial"/>
          <w:sz w:val="20"/>
          <w:szCs w:val="20"/>
          <w:color w:val="auto"/>
        </w:rPr>
        <w:t>MI\=W&gt;?:88([&gt;ZN9I`TL=O,@FNX4FA=EBG%HWDF7A8U.5KXH^/'Q\U#XT-X:T MR#3KC1-/T`I)MO-2262:X,*QO(?</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*ABCAMB%8*I,T@)&amp;_8PP0#PW79;4:5;6J MS#[9.65Y8\JO[C:$+Q/+(0Y;`WD[`IP6P*X_RX9[*2U/."K%Q\C*5R'\K#+$ M6R/E5G8%</w:t>
      </w:r>
    </w:p>
    <w:p>
      <w:pPr>
        <w:spacing w:after="0" w:line="236" w:lineRule="auto"/>
        <w:rPr>
          <w:sz w:val="20"/>
          <w:szCs w:val="20"/>
          <w:color w:val="auto"/>
        </w:rPr>
      </w:pPr>
      <w:r>
        <w:rPr>
          <w:rFonts w:ascii="Arial" w:cs="Arial" w:eastAsia="Arial" w:hAnsi="Arial"/>
          <w:sz w:val="20"/>
          <w:szCs w:val="20"/>
          <w:color w:val="auto"/>
        </w:rPr>
        <w:t>&lt;@*.UV_F6YN1Y&gt;^8,C1'S6=@0)`',&lt;\NXXWD@,H4J,!5K:MM*C6% M3$JI*'8[`))RB\DA*DD\JC?*2`&gt;*`/]</w:t>
      </w:r>
    </w:p>
    <w:p>
      <w:pPr>
        <w:spacing w:after="0"/>
        <w:rPr>
          <w:sz w:val="20"/>
          <w:szCs w:val="20"/>
          <w:color w:val="auto"/>
        </w:rPr>
      </w:pPr>
      <w:r>
        <w:rPr>
          <w:rFonts w:ascii="Arial" w:cs="Arial" w:eastAsia="Arial" w:hAnsi="Arial"/>
          <w:sz w:val="19"/>
          <w:szCs w:val="19"/>
          <w:color w:val="auto"/>
        </w:rPr>
        <w:t>(+_@W_@%O_P2._9*A5F8(/CO M@LK(WS?M,?&amp;5\,K9(*EMIYP2,K\I%%6O^"!EN]K_`,$F/V4()&amp;WNA^.Q9_*$ M!8R?M+?&amp;20$Q#</w:t>
      </w:r>
    </w:p>
    <w:p>
      <w:pPr>
        <w:sectPr>
          <w:pgSz w:w="11900" w:h="16838" w:orient="portrait"/>
          <w:cols w:equalWidth="0" w:num="1">
            <w:col w:w="11400"/>
          </w:cols>
          <w:pgMar w:left="240" w:top="120" w:right="259" w:bottom="0" w:gutter="0" w:footer="0" w:header="0"/>
        </w:sectPr>
      </w:pPr>
    </w:p>
    <w:bookmarkStart w:id="25" w:name="page26"/>
    <w:bookmarkEnd w:id="25"/>
    <w:p>
      <w:pPr>
        <w:spacing w:after="0"/>
        <w:rPr>
          <w:sz w:val="20"/>
          <w:szCs w:val="20"/>
          <w:color w:val="auto"/>
        </w:rPr>
      </w:pPr>
      <w:r>
        <w:rPr>
          <w:rFonts w:ascii="Arial" w:cs="Arial" w:eastAsia="Arial" w:hAnsi="Arial"/>
          <w:sz w:val="20"/>
          <w:szCs w:val="20"/>
          <w:color w:val="auto"/>
        </w:rPr>
        <w:t>[C8&lt;;NI9LL22224`?PU?\%!8Q=_MW_MN6Z0JP/[7W[28ENF MGE)A4?&amp;3QH7"V^UB^W;N)3A0-</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I!4U\9.BK=6=GIK1D_N_M4S3KF38N&amp;AB1O+ MC24;G7&gt;)&amp;VY4$%CD_LC1_MW_`+&lt;4T2J'B_:Y_:3R0W51\9?&amp;6]6`C7_6</w:t>
      </w:r>
    </w:p>
    <w:p>
      <w:pPr>
        <w:spacing w:after="0" w:line="232" w:lineRule="auto"/>
        <w:rPr>
          <w:sz w:val="20"/>
          <w:szCs w:val="20"/>
          <w:color w:val="auto"/>
        </w:rPr>
      </w:pPr>
      <w:r>
        <w:rPr>
          <w:rFonts w:ascii="Arial" w:cs="Arial" w:eastAsia="Arial" w:hAnsi="Arial"/>
          <w:sz w:val="20"/>
          <w:szCs w:val="20"/>
          <w:color w:val="auto"/>
        </w:rPr>
        <w:t>M+DLIDR0I(Z;A\9:JUG'?6\Z3"V22RNS%&amp;%C1&amp;WPLUP1+&amp;R+;RL0Q64M)+Y[0 MJZM']P`Y&gt;%XUN7AU.Y%G.</w:t>
      </w:r>
    </w:p>
    <w:p>
      <w:pPr>
        <w:spacing w:after="0" w:line="232" w:lineRule="auto"/>
        <w:rPr>
          <w:sz w:val="20"/>
          <w:szCs w:val="20"/>
          <w:color w:val="auto"/>
        </w:rPr>
      </w:pPr>
      <w:r>
        <w:rPr>
          <w:rFonts w:ascii="Arial" w:cs="Arial" w:eastAsia="Arial" w:hAnsi="Arial"/>
          <w:sz w:val="20"/>
          <w:szCs w:val="20"/>
          <w:color w:val="auto"/>
        </w:rPr>
        <w:t>[2RP"!]DKHKQ@137)1&amp;YDBD*&gt;:[DK(YDCC^ MG_V?-8\(?$UOB5X)\(27MAJ/@#6?#EU&lt;:JUNKV-AXG\1:=?</w:t>
      </w:r>
    </w:p>
    <w:p>
      <w:pPr>
        <w:spacing w:after="0" w:line="232" w:lineRule="auto"/>
        <w:rPr>
          <w:sz w:val="20"/>
          <w:szCs w:val="20"/>
          <w:color w:val="auto"/>
        </w:rPr>
      </w:pPr>
      <w:r>
        <w:rPr>
          <w:rFonts w:ascii="Arial" w:cs="Arial" w:eastAsia="Arial" w:hAnsi="Arial"/>
          <w:sz w:val="20"/>
          <w:szCs w:val="20"/>
          <w:color w:val="auto"/>
        </w:rPr>
        <w:t>R_P#"/O=0DK</w:t>
      </w:r>
      <w:r>
        <w:rPr>
          <w:rFonts w:ascii="Arial" w:cs="Arial" w:eastAsia="Arial" w:hAnsi="Arial"/>
          <w:sz w:val="20"/>
          <w:szCs w:val="20"/>
          <w:color w:val="auto"/>
          <w:strike w:val="1"/>
        </w:rPr>
        <w:t>OOGA\17.@^/M:\10W:" M4K#X5O%N8[BTN+JWN`#]./A!XTUNTG3P_P")_L%W#IMRUKYJEY;FPO[@!+6:</w:t>
      </w:r>
    </w:p>
    <w:p>
      <w:pPr>
        <w:spacing w:after="0" w:line="232" w:lineRule="auto"/>
        <w:rPr>
          <w:sz w:val="20"/>
          <w:szCs w:val="20"/>
          <w:color w:val="auto"/>
        </w:rPr>
      </w:pPr>
      <w:r>
        <w:rPr>
          <w:rFonts w:ascii="Arial" w:cs="Arial" w:eastAsia="Arial" w:hAnsi="Arial"/>
          <w:sz w:val="20"/>
          <w:szCs w:val="20"/>
          <w:color w:val="auto"/>
          <w:strike w:val="1"/>
        </w:rPr>
        <w:t>M.:15DFL+M7CCMI-D,H5K:&amp;2!DB+)V6M^!_#FH^*Y]3U70X&amp;DNX@NI);QQQ_V MB@R090HVRDLJ2Q2D_(0G$JHH/1?MK?LN?</w:t>
      </w:r>
    </w:p>
    <w:p>
      <w:pPr>
        <w:spacing w:after="0"/>
        <w:rPr>
          <w:sz w:val="20"/>
          <w:szCs w:val="20"/>
          <w:color w:val="auto"/>
        </w:rPr>
      </w:pPr>
      <w:r>
        <w:rPr>
          <w:rFonts w:ascii="Arial" w:cs="Arial" w:eastAsia="Arial" w:hAnsi="Arial"/>
          <w:sz w:val="19"/>
          <w:szCs w:val="19"/>
          <w:color w:val="auto"/>
          <w:strike w:val="1"/>
        </w:rPr>
        <w:t>$K]DOQZVO1V-[K_`,,_$,B0:)XT MMK152["(9TLM5^R*8=*\266'\VV&gt;."WU-81&gt;Z8KVB306G+?"_P"._@;Q/9)I M_BJ]MH+[3]HMI61!&gt;-</w:t>
      </w:r>
    </w:p>
    <w:p>
      <w:pPr>
        <w:spacing w:after="0" w:line="236" w:lineRule="auto"/>
        <w:rPr>
          <w:sz w:val="20"/>
          <w:szCs w:val="20"/>
          <w:color w:val="auto"/>
        </w:rPr>
      </w:pPr>
      <w:r>
        <w:rPr>
          <w:rFonts w:ascii="Arial" w:cs="Arial" w:eastAsia="Arial" w:hAnsi="Arial"/>
          <w:sz w:val="20"/>
          <w:szCs w:val="20"/>
          <w:color w:val="auto"/>
          <w:strike w:val="1"/>
        </w:rPr>
        <w:t>"3NEB5IKF/S$'EM*J3&gt;64=VVLH$V\`W/%-IX3UW3+W M2]WLY M(1+*BR)&amp;\DMVMS?)"\8-</w:t>
      </w:r>
    </w:p>
    <w:p>
      <w:pPr>
        <w:spacing w:after="0" w:line="232" w:lineRule="auto"/>
        <w:rPr>
          <w:sz w:val="20"/>
          <w:szCs w:val="20"/>
          <w:color w:val="auto"/>
        </w:rPr>
      </w:pPr>
      <w:r>
        <w:rPr>
          <w:rFonts w:ascii="Arial" w:cs="Arial" w:eastAsia="Arial" w:hAnsi="Arial"/>
          <w:sz w:val="20"/>
          <w:szCs w:val="20"/>
          <w:color w:val="auto"/>
          <w:strike w:val="1"/>
        </w:rPr>
        <w:t>Q;M'!;3S;T^98GAV[\R;2A(=DC+"3]X@S7QY M\6?C-#XTNA8&gt;&amp;I5BT[(BL?(+1`Y`@#A&lt;0[I&amp;8D,0@1Y'.-P(-`'R7^TK\0+N</w:t>
      </w:r>
    </w:p>
    <w:p>
      <w:pPr>
        <w:spacing w:after="0" w:line="232" w:lineRule="auto"/>
        <w:rPr>
          <w:sz w:val="20"/>
          <w:szCs w:val="20"/>
          <w:color w:val="auto"/>
        </w:rPr>
      </w:pPr>
      <w:r>
        <w:rPr>
          <w:rFonts w:ascii="Arial" w:cs="Arial" w:eastAsia="Arial" w:hAnsi="Arial"/>
          <w:sz w:val="20"/>
          <w:szCs w:val="20"/>
          <w:color w:val="auto"/>
          <w:strike w:val="1"/>
        </w:rPr>
        <w:t>M_BLM!MI93I\%R;9(E8.+F6%`TSNZEI)`[L6E+.`S#G&gt;.GQN+)5DF+3M+),N% MMF:5G5CP&lt;0AAN#=``NT8&amp;0PXKZ]^-?</w:t>
      </w:r>
    </w:p>
    <w:p>
      <w:pPr>
        <w:spacing w:after="0" w:line="232" w:lineRule="auto"/>
        <w:rPr>
          <w:sz w:val="20"/>
          <w:szCs w:val="20"/>
          <w:color w:val="auto"/>
        </w:rPr>
      </w:pPr>
      <w:r>
        <w:rPr>
          <w:rFonts w:ascii="Arial" w:cs="Arial" w:eastAsia="Arial" w:hAnsi="Arial"/>
          <w:sz w:val="20"/>
          <w:szCs w:val="20"/>
          <w:color w:val="auto"/>
          <w:strike w:val="1"/>
        </w:rPr>
        <w:t>PYU&amp;VMO"FH2ZA:VNFW]E?&amp;$M&lt;.;Z\N MK"[-O?3K:Q#S9HK&gt;1F0RY:(ME6=6^4_/]MI;6$DJH\A2AF51Q)&amp;QPLC$)</w:t>
      </w:r>
    </w:p>
    <w:p>
      <w:pPr>
        <w:spacing w:after="0" w:line="232" w:lineRule="auto"/>
        <w:rPr>
          <w:sz w:val="20"/>
          <w:szCs w:val="20"/>
          <w:color w:val="auto"/>
        </w:rPr>
      </w:pPr>
      <w:r>
        <w:rPr>
          <w:rFonts w:ascii="Arial" w:cs="Arial" w:eastAsia="Arial" w:hAnsi="Arial"/>
          <w:sz w:val="20"/>
          <w:szCs w:val="20"/>
          <w:color w:val="auto"/>
          <w:strike w:val="1"/>
        </w:rPr>
        <w:t>(H*``_P!$K_@@XH3_`()1_LK*I+`'XY'+ M/YA)/[2/QA+9;K]XG"GF,?(&gt;5-%4O^"!=ZVH_P#!)?\`90O&amp;:5FG;X[G,[B2</w:t>
      </w:r>
    </w:p>
    <w:p>
      <w:pPr>
        <w:spacing w:after="0" w:line="232" w:lineRule="auto"/>
        <w:rPr>
          <w:sz w:val="20"/>
          <w:szCs w:val="20"/>
          <w:color w:val="auto"/>
        </w:rPr>
      </w:pPr>
      <w:r>
        <w:rPr>
          <w:rFonts w:ascii="Arial" w:cs="Arial" w:eastAsia="Arial" w:hAnsi="Arial"/>
          <w:sz w:val="20"/>
          <w:szCs w:val="20"/>
          <w:color w:val="auto"/>
          <w:strike w:val="1"/>
        </w:rPr>
        <w:t>M0!/VE_C)&amp;%9U+`A0@5/F.$"@DD$T4`?P1_\`!4'XR^"_AE^W5^VW+KFOPFX'</w:t>
      </w:r>
    </w:p>
    <w:p>
      <w:pPr>
        <w:spacing w:after="0" w:line="232" w:lineRule="auto"/>
        <w:rPr>
          <w:sz w:val="20"/>
          <w:szCs w:val="20"/>
          <w:color w:val="auto"/>
        </w:rPr>
      </w:pPr>
      <w:r>
        <w:rPr>
          <w:rFonts w:ascii="Arial" w:cs="Arial" w:eastAsia="Arial" w:hAnsi="Arial"/>
          <w:sz w:val="20"/>
          <w:szCs w:val="20"/>
          <w:color w:val="auto"/>
          <w:strike w:val="1"/>
        </w:rPr>
        <w:t>M[6_[2YCT+3I[&gt;]U2[E/QC\:HT+:?;S.T.61HVN+LVD&lt;+`K-(C8"_A%\8?VE? M&amp;'Q/A?</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strike w:val="1"/>
        </w:rPr>
        <w:t>1X(;;PUX94SQK96'.J7]M(0/*U'4!L/E2*JF:UM(K&gt;*7&gt;\5W)?1K&amp;5 M]K_X*O7,C?\`!4;_`(*2(,+L_;X_;$0$$LQ'_#0WQ%7JS$@$&lt;;5PHZ`#-?</w:t>
      </w:r>
    </w:p>
    <w:p>
      <w:pPr>
        <w:spacing w:after="0" w:line="236" w:lineRule="auto"/>
        <w:rPr>
          <w:sz w:val="20"/>
          <w:szCs w:val="20"/>
          <w:color w:val="auto"/>
        </w:rPr>
      </w:pPr>
      <w:r>
        <w:rPr>
          <w:rFonts w:ascii="Arial" w:cs="Arial" w:eastAsia="Arial" w:hAnsi="Arial"/>
          <w:sz w:val="20"/>
          <w:szCs w:val="20"/>
          <w:color w:val="auto"/>
          <w:strike w:val="1"/>
        </w:rPr>
        <w:t>G^ MJDM@Y))QD]^HR,YSSCL&gt;U`%65&amp;;D=`&lt;8Y/)P3GWY_'\Z]@^`7QJ\&gt;?LW_&amp;7X M:?'?X8WZZ;X[^%GBW2?</w:t>
      </w:r>
    </w:p>
    <w:p>
      <w:pPr>
        <w:spacing w:after="0" w:line="232" w:lineRule="auto"/>
        <w:rPr>
          <w:sz w:val="20"/>
          <w:szCs w:val="20"/>
          <w:color w:val="auto"/>
        </w:rPr>
      </w:pPr>
      <w:r>
        <w:rPr>
          <w:rFonts w:ascii="Arial" w:cs="Arial" w:eastAsia="Arial" w:hAnsi="Arial"/>
          <w:sz w:val="20"/>
          <w:szCs w:val="20"/>
          <w:color w:val="auto"/>
          <w:strike w:val="1"/>
        </w:rPr>
        <w:t>%_AZ&gt;82O9W%QILP:ZTO4HH9(I+C1]&lt;9/R[5`"G!8YR,:WA%Q?S&gt;`=68OJ"1;C(\7A[7(Q`;WR@2L</w:t>
      </w:r>
    </w:p>
    <w:p>
      <w:pPr>
        <w:spacing w:after="0" w:line="232" w:lineRule="auto"/>
        <w:rPr>
          <w:sz w:val="20"/>
          <w:szCs w:val="20"/>
          <w:color w:val="auto"/>
        </w:rPr>
      </w:pPr>
      <w:r>
        <w:rPr>
          <w:rFonts w:ascii="Arial" w:cs="Arial" w:eastAsia="Arial" w:hAnsi="Arial"/>
          <w:sz w:val="20"/>
          <w:szCs w:val="20"/>
          <w:color w:val="auto"/>
          <w:strike w:val="1"/>
        </w:rPr>
        <w:t>M%AJ*)=LD:J+^_NG4'^?;_@W._P""GVK_`+%W[3FA_`'QYJ;-\`/C_P"*=)T&gt; M6&amp;</w:t>
      </w:r>
    </w:p>
    <w:p>
      <w:pPr>
        <w:spacing w:after="0" w:line="232" w:lineRule="auto"/>
        <w:rPr>
          <w:sz w:val="20"/>
          <w:szCs w:val="20"/>
          <w:color w:val="auto"/>
        </w:rPr>
      </w:pPr>
      <w:r>
        <w:rPr>
          <w:rFonts w:ascii="Arial" w:cs="Arial" w:eastAsia="Arial" w:hAnsi="Arial"/>
          <w:sz w:val="20"/>
          <w:szCs w:val="20"/>
          <w:color w:val="auto"/>
          <w:strike w:val="1"/>
        </w:rPr>
        <w:t>[GE2U\#_$S4Y8=*T'Q/9QR+)'%8^(I/L'AWQ&amp;@$&lt;3"31]8DN8+?2+I+O\` MU1](DTO7=*@N1;6ES;W4",0T,4LW^S2P-</w:t>
      </w:r>
    </w:p>
    <w:p>
      <w:pPr>
        <w:spacing w:after="0" w:line="232" w:lineRule="auto"/>
        <w:rPr>
          <w:sz w:val="20"/>
          <w:szCs w:val="20"/>
          <w:color w:val="auto"/>
        </w:rPr>
      </w:pPr>
      <w:r>
        <w:rPr>
          <w:rFonts w:ascii="Arial" w:cs="Arial" w:eastAsia="Arial" w:hAnsi="Arial"/>
          <w:sz w:val="20"/>
          <w:szCs w:val="20"/>
          <w:color w:val="auto"/>
          <w:strike w:val="1"/>
        </w:rPr>
        <w:t>Y;1R6\\L,S;77'ENK`,NX1@Y!^DO"OP=MO M#EO%&gt;ZHT]R^G()YK=1&amp;[F5?E@LH`K[KF]N9VCM+6U#!YKB:.&amp;-3*PS_&gt;E\UU'B?</w:t>
      </w:r>
    </w:p>
    <w:p>
      <w:pPr>
        <w:spacing w:after="0" w:line="232" w:lineRule="auto"/>
        <w:rPr>
          <w:sz w:val="20"/>
          <w:szCs w:val="20"/>
          <w:color w:val="auto"/>
        </w:rPr>
      </w:pPr>
      <w:r>
        <w:rPr>
          <w:rFonts w:ascii="Arial" w:cs="Arial" w:eastAsia="Arial" w:hAnsi="Arial"/>
          <w:sz w:val="20"/>
          <w:szCs w:val="20"/>
          <w:color w:val="auto"/>
          <w:strike w:val="1"/>
        </w:rPr>
        <w:t>P=):Z3J+OAU^P+^S!\6@MQX;\)I='&gt;XL[S3C\4;=KB#3DNT,%Y% M'IEQ;HK;PA#NZ2*"/^"?G[06@:`D=]J&gt;F&gt;$7\::"</w:t>
      </w:r>
    </w:p>
    <w:p>
      <w:pPr>
        <w:spacing w:after="0" w:line="232" w:lineRule="auto"/>
        <w:rPr>
          <w:sz w:val="20"/>
          <w:szCs w:val="20"/>
          <w:color w:val="auto"/>
        </w:rPr>
      </w:pPr>
      <w:r>
        <w:rPr>
          <w:rFonts w:ascii="Arial" w:cs="Arial" w:eastAsia="Arial" w:hAnsi="Arial"/>
          <w:sz w:val="20"/>
          <w:szCs w:val="20"/>
          <w:color w:val="auto"/>
          <w:strike w:val="1"/>
        </w:rPr>
        <w:t>MUN!+#)=&gt;%6&amp;KJZ;-V8SI\5YAHP2HVD9%?Y8,UL&lt;&gt;9&amp;,]"0O//OCGI78&gt;&amp;/&amp;/BSP3?-J/A3Q!J&gt;AW3KMF:QN7</w:t>
      </w:r>
    </w:p>
    <w:p>
      <w:pPr>
        <w:spacing w:after="0" w:line="233" w:lineRule="auto"/>
        <w:rPr>
          <w:sz w:val="20"/>
          <w:szCs w:val="20"/>
          <w:color w:val="auto"/>
        </w:rPr>
      </w:pPr>
      <w:r>
        <w:rPr>
          <w:rFonts w:ascii="Arial" w:cs="Arial" w:eastAsia="Arial" w:hAnsi="Arial"/>
          <w:sz w:val="20"/>
          <w:szCs w:val="20"/>
          <w:color w:val="auto"/>
          <w:strike w:val="1"/>
        </w:rPr>
        <w:t>MCANDPRF*\M&amp;WVM[%M9OW5U#-'SD+F@#_`&amp;3?^"%]O!:?\$K_`-EJ"U01VZ)\ M:C"@?S,1O^T1\6Y%)DW-</w:t>
      </w:r>
    </w:p>
    <w:p>
      <w:pPr>
        <w:spacing w:after="0"/>
        <w:rPr>
          <w:sz w:val="20"/>
          <w:szCs w:val="20"/>
          <w:color w:val="auto"/>
        </w:rPr>
      </w:pPr>
      <w:r>
        <w:rPr>
          <w:rFonts w:ascii="Arial" w:cs="Arial" w:eastAsia="Arial" w:hAnsi="Arial"/>
          <w:sz w:val="19"/>
          <w:szCs w:val="19"/>
          <w:color w:val="auto"/>
          <w:strike w:val="1"/>
        </w:rPr>
        <w:t>O9@VYV#$%RQ'%%&gt;+?\&amp;U'BO6/&amp;W_``1._8J\3:]) M%+JVHQ_M$I=RP1&gt;1'(=/_:P^.NF0N(@S!&amp;:WLH3(%(0R%RB1H512@#Y!_:"_</w:t>
      </w:r>
    </w:p>
    <w:p>
      <w:pPr>
        <w:spacing w:after="0" w:line="236" w:lineRule="auto"/>
        <w:rPr>
          <w:sz w:val="20"/>
          <w:szCs w:val="20"/>
          <w:color w:val="auto"/>
        </w:rPr>
      </w:pPr>
      <w:r>
        <w:rPr>
          <w:rFonts w:ascii="Arial" w:cs="Arial" w:eastAsia="Arial" w:hAnsi="Arial"/>
          <w:sz w:val="20"/>
          <w:szCs w:val="20"/>
          <w:color w:val="auto"/>
          <w:strike w:val="1"/>
        </w:rPr>
        <w:t>MX-(?^"&lt;'[2/Q[^-W[1/CGXU?MMZ5XV^/?Q&gt;^)7QI\8:7X4^(_P`";'PMIOBG MXI&gt;,]:\&lt;^(+#PU8ZO^S;KNK6&gt;@6&gt;K:</w:t>
      </w:r>
    </w:p>
    <w:p>
      <w:pPr>
        <w:spacing w:after="0"/>
        <w:rPr>
          <w:sz w:val="20"/>
          <w:szCs w:val="20"/>
          <w:color w:val="auto"/>
        </w:rPr>
      </w:pPr>
      <w:r>
        <w:rPr>
          <w:rFonts w:ascii="Arial" w:cs="Arial" w:eastAsia="Arial" w:hAnsi="Arial"/>
          <w:sz w:val="19"/>
          <w:szCs w:val="19"/>
          <w:color w:val="auto"/>
          <w:strike w:val="1"/>
        </w:rPr>
        <w:t>[&gt;6^C6NJ:WK.I6^G1VT5[JNHW*2WDW MD?\`Q!=_\$N.Y)(X_99''./7'&amp;:D_P"(+_\`X)=9!/QX_;X.#GGXH?L\ M&lt;\Y[?LL@_7!'\\_UTT4`?</w:t>
      </w:r>
    </w:p>
    <w:p>
      <w:pPr>
        <w:spacing w:after="0" w:line="236" w:lineRule="auto"/>
        <w:rPr>
          <w:sz w:val="20"/>
          <w:szCs w:val="20"/>
          <w:color w:val="auto"/>
        </w:rPr>
      </w:pPr>
      <w:r>
        <w:rPr>
          <w:rFonts w:ascii="Arial" w:cs="Arial" w:eastAsia="Arial" w:hAnsi="Arial"/>
          <w:sz w:val="20"/>
          <w:szCs w:val="20"/>
          <w:color w:val="auto"/>
          <w:strike w:val="1"/>
        </w:rPr>
        <w:t>R6Z7_P9M_\`!,O1KNRO].^/W[?-K&gt;Z=WN8)5GAGBDA_9=C&gt;*2.9%EC&gt;,HR.,J0``/ZF/ASX$M_AQX0\/^$+; MQ#XD\41&gt;']</w:t>
      </w:r>
    </w:p>
    <w:p>
      <w:pPr>
        <w:spacing w:after="0" w:line="232" w:lineRule="auto"/>
        <w:rPr>
          <w:sz w:val="20"/>
          <w:szCs w:val="20"/>
          <w:color w:val="auto"/>
        </w:rPr>
      </w:pPr>
      <w:r>
        <w:rPr>
          <w:rFonts w:ascii="Arial" w:cs="Arial" w:eastAsia="Arial" w:hAnsi="Arial"/>
          <w:sz w:val="20"/>
          <w:szCs w:val="20"/>
          <w:color w:val="auto"/>
          <w:strike w:val="1"/>
        </w:rPr>
        <w:t>(L-)&amp;N^++C2KG7]6%A:QVHU#5IM%T?0M,DU"Z$?GW36&amp;E:?:-. M[F"S@C*QKW5%`%#5;*74M+U+3H-</w:t>
      </w:r>
    </w:p>
    <w:p>
      <w:pPr>
        <w:spacing w:after="0" w:line="232" w:lineRule="auto"/>
        <w:rPr>
          <w:sz w:val="20"/>
          <w:szCs w:val="20"/>
          <w:color w:val="auto"/>
        </w:rPr>
      </w:pPr>
      <w:r>
        <w:rPr>
          <w:rFonts w:ascii="Arial" w:cs="Arial" w:eastAsia="Arial" w:hAnsi="Arial"/>
          <w:sz w:val="20"/>
          <w:szCs w:val="20"/>
          <w:color w:val="auto"/>
          <w:strike w:val="1"/>
        </w:rPr>
        <w:t>2O]'GO["\LH=7TK[$-3TN6ZMY((]1TXZC M9ZCI_P!OL7D%S:?;]/OK/[1%']JL[F#?"_\`.M\1_P#@V(_81^*UYJ&gt;J&gt;,OC</w:t>
      </w:r>
    </w:p>
    <w:p>
      <w:pPr>
        <w:spacing w:after="0" w:line="232" w:lineRule="auto"/>
        <w:rPr>
          <w:sz w:val="20"/>
          <w:szCs w:val="20"/>
          <w:color w:val="auto"/>
        </w:rPr>
      </w:pPr>
      <w:r>
        <w:rPr>
          <w:rFonts w:ascii="Arial" w:cs="Arial" w:eastAsia="Arial" w:hAnsi="Arial"/>
          <w:sz w:val="20"/>
          <w:szCs w:val="20"/>
          <w:color w:val="auto"/>
          <w:strike w:val="1"/>
        </w:rPr>
        <w:t>M3^V/?:YJVI7NK7FO1^/O@DFKR7^H323W5PUU+^SW,LS222N?]*BN,`X'K7]'</w:t>
      </w:r>
    </w:p>
    <w:p>
      <w:pPr>
        <w:spacing w:after="0" w:line="232" w:lineRule="auto"/>
        <w:rPr>
          <w:sz w:val="20"/>
          <w:szCs w:val="20"/>
          <w:color w:val="auto"/>
        </w:rPr>
      </w:pPr>
      <w:r>
        <w:rPr>
          <w:rFonts w:ascii="Arial" w:cs="Arial" w:eastAsia="Arial" w:hAnsi="Arial"/>
          <w:sz w:val="20"/>
          <w:szCs w:val="20"/>
          <w:color w:val="auto"/>
          <w:strike w:val="1"/>
        </w:rPr>
        <w:t>M%%`'P!\/_P#@G5\)_`WP"T[]G&gt;_^)7QP^(_A33O"%WX'_P"$E^(_B3P5K'CJ M_P!`NK&amp;;31#J&gt;L:1\/=`TN\N;:QF:V@N7T-9#&amp;J?:?</w:t>
      </w:r>
    </w:p>
    <w:p>
      <w:pPr>
        <w:spacing w:after="0" w:line="232" w:lineRule="auto"/>
        <w:rPr>
          <w:sz w:val="20"/>
          <w:szCs w:val="20"/>
          <w:color w:val="auto"/>
        </w:rPr>
      </w:pPr>
      <w:r>
        <w:rPr>
          <w:rFonts w:ascii="Arial" w:cs="Arial" w:eastAsia="Arial" w:hAnsi="Arial"/>
          <w:sz w:val="20"/>
          <w:szCs w:val="20"/>
          <w:color w:val="auto"/>
          <w:strike w:val="1"/>
        </w:rPr>
        <w:t>M!!)_!B_\`^#,'_@EO M?7U[&gt;_\`"\OV\[0WMY8VUJDO[+DTJ6T&amp;_RX$EFFD6 M)5#RR,"[?US44`?R%_\`$%G_`,$M-</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strike w:val="1"/>
        </w:rPr>
        <w:t>VX?'G]OH'V^*/[._P#]"Q^/'&gt;G_`/$% MM_P2W_Z+U^WW_P"'2_9W_P#H6*_KQHH`^0_V#OV+?A;_`,$\OV4?A5^Q[\%M M?\?^)_AG\</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strike w:val="1"/>
        </w:rPr>
        <w:t>(/^$Y_X1K7/BAJGAW6O'5]_PG_Q(\8?%'6?[</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strike w:val="1"/>
        </w:rPr>
        <w:t>begin 644 g16703_imghtmx8x3.jpg M_]C_X``02D9)1@`!`0```0`!``#_VP!#``$!`0$!`0$!`0$!`0$!`0$!`0$!</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strike w:val="1"/>
        </w:rPr>
        <w:t>M`0$!`0$!`0$!`0$!`0$!`0$!`0$!`0$!`0$!`0$!`0$!`0$!`0$!`0$!`0'_ MVP!#`0$!`0$!`0$!`0$!`0$!`0$!`0$!`0$!`0$!`0$!`0$!`0$!`0$!`0$!</w:t>
      </w:r>
    </w:p>
    <w:p>
      <w:pPr>
        <w:spacing w:after="0" w:line="232" w:lineRule="auto"/>
        <w:rPr>
          <w:sz w:val="20"/>
          <w:szCs w:val="20"/>
          <w:color w:val="auto"/>
        </w:rPr>
      </w:pPr>
      <w:r>
        <w:rPr>
          <w:rFonts w:ascii="Arial" w:cs="Arial" w:eastAsia="Arial" w:hAnsi="Arial"/>
          <w:sz w:val="20"/>
          <w:szCs w:val="20"/>
          <w:u w:val="single" w:color="auto"/>
          <w:color w:val="auto"/>
          <w:strike w:val="1"/>
        </w:rPr>
        <w:t>M`0$!`0$!`0$!`0$!`0$!`0$!`0$!`0'_P``1"`!V`&amp;D#`2(``A$!`Q$!_\0` M'P```04!`0$!`0$```````````$"`P0%!@&lt;("0H+_\0`M1```@$#`P($`P4%</w:t>
      </w:r>
    </w:p>
    <w:p>
      <w:pPr>
        <w:spacing w:after="0" w:line="232" w:lineRule="auto"/>
        <w:rPr>
          <w:sz w:val="20"/>
          <w:szCs w:val="20"/>
          <w:color w:val="auto"/>
        </w:rPr>
      </w:pPr>
      <w:r>
        <w:rPr>
          <w:rFonts w:ascii="Arial" w:cs="Arial" w:eastAsia="Arial" w:hAnsi="Arial"/>
          <w:sz w:val="20"/>
          <w:szCs w:val="20"/>
          <w:u w:val="single" w:color="auto"/>
          <w:color w:val="auto"/>
          <w:strike w:val="1"/>
        </w:rPr>
        <w:t>M!`0```%]`0(#``01!1(A,4$&amp;$U%A!R)Q%#*!D:$((T*QP152T?`D,V)R@@D*</w:t>
      </w:r>
    </w:p>
    <w:p>
      <w:pPr>
        <w:spacing w:after="0" w:line="232" w:lineRule="auto"/>
        <w:rPr>
          <w:sz w:val="20"/>
          <w:szCs w:val="20"/>
          <w:color w:val="auto"/>
        </w:rPr>
      </w:pPr>
      <w:r>
        <w:rPr>
          <w:rFonts w:ascii="Arial" w:cs="Arial" w:eastAsia="Arial" w:hAnsi="Arial"/>
          <w:sz w:val="20"/>
          <w:szCs w:val="20"/>
          <w:u w:val="single" w:color="auto"/>
          <w:color w:val="auto"/>
          <w:strike w:val="1"/>
        </w:rPr>
        <w:t>M%A&lt;8&amp;1HE)B7J#A(6&amp;AXB)BI*3E)66EYB9FJ*CI*6FIZBIJK*SM+6VM[BYNL+#Q,7&amp; MQ\C)RM+3U-76U]C9VN'BX^3EYN?</w:t>
      </w:r>
    </w:p>
    <w:p>
      <w:pPr>
        <w:spacing w:after="0" w:line="232" w:lineRule="auto"/>
        <w:rPr>
          <w:sz w:val="20"/>
          <w:szCs w:val="20"/>
          <w:color w:val="auto"/>
        </w:rPr>
      </w:pPr>
      <w:r>
        <w:rPr>
          <w:rFonts w:ascii="Arial" w:cs="Arial" w:eastAsia="Arial" w:hAnsi="Arial"/>
          <w:sz w:val="20"/>
          <w:szCs w:val="20"/>
          <w:u w:val="single" w:color="auto"/>
          <w:color w:val="auto"/>
          <w:strike w:val="1"/>
        </w:rPr>
        <w:t>HZ&gt;KQ\O/T]?;W^/GZ_\0`'P$``P$!`0$! M`0$!`0````````$"`P0%!@&lt;("0H+_\0`M1$``@$"!`0#!`&lt;%!`0``0)W``$"</w:t>
      </w:r>
    </w:p>
    <w:p>
      <w:pPr>
        <w:spacing w:after="0"/>
        <w:rPr>
          <w:sz w:val="20"/>
          <w:szCs w:val="20"/>
          <w:color w:val="auto"/>
        </w:rPr>
      </w:pPr>
      <w:r>
        <w:rPr>
          <w:rFonts w:ascii="Arial" w:cs="Arial" w:eastAsia="Arial" w:hAnsi="Arial"/>
          <w:sz w:val="19"/>
          <w:szCs w:val="19"/>
          <w:u w:val="single" w:color="auto"/>
          <w:color w:val="auto"/>
          <w:strike w:val="1"/>
        </w:rPr>
        <w:t>M`Q$$!2$Q!A)!40=A&lt;1,B,H$(%$*1H;'!"2,S4O`58G+1"A8D-.$E\1&lt;8&amp;1HF M)R@I*C4V-S@Y.D-$149'2$E*4U155E=865IC9&amp;5F9VAI:G-</w:t>
      </w:r>
    </w:p>
    <w:p>
      <w:pPr>
        <w:spacing w:after="0" w:line="236" w:lineRule="auto"/>
        <w:rPr>
          <w:sz w:val="20"/>
          <w:szCs w:val="20"/>
          <w:color w:val="auto"/>
        </w:rPr>
      </w:pPr>
      <w:r>
        <w:rPr>
          <w:rFonts w:ascii="Arial" w:cs="Arial" w:eastAsia="Arial" w:hAnsi="Arial"/>
          <w:sz w:val="20"/>
          <w:szCs w:val="20"/>
          <w:u w:val="single" w:color="auto"/>
          <w:color w:val="auto"/>
          <w:strike w:val="1"/>
        </w:rPr>
        <w:t>T=79W&gt;'EZ@H.$ MA8:'B(F*DI.4E9:7F)F:HJ.DI::GJ*FJLK.TM;:WN+FZPL/$Q&lt;;'R,G*TM/4 MU=;7V-</w:t>
      </w:r>
    </w:p>
    <w:p>
      <w:pPr>
        <w:spacing w:after="0" w:line="232" w:lineRule="auto"/>
        <w:rPr>
          <w:sz w:val="20"/>
          <w:szCs w:val="20"/>
          <w:color w:val="auto"/>
        </w:rPr>
      </w:pPr>
      <w:r>
        <w:rPr>
          <w:rFonts w:ascii="Arial" w:cs="Arial" w:eastAsia="Arial" w:hAnsi="Arial"/>
          <w:sz w:val="20"/>
          <w:szCs w:val="20"/>
          <w:u w:val="single" w:color="auto"/>
          <w:color w:val="auto"/>
          <w:strike w:val="1"/>
        </w:rPr>
        <w:t>G:XN/DY&gt;;GZ.GJ\O/T]?;W^/GZ_]H`#`,!``(1`Q$`/P#^@;_@J?\` M\%OK[_@FE^T#X,^!MO\`LIR?'*#Q;\'_``[\57\8CXVK\-</w:t>
      </w:r>
    </w:p>
    <w:p>
      <w:pPr>
        <w:spacing w:after="0"/>
        <w:rPr>
          <w:sz w:val="20"/>
          <w:szCs w:val="20"/>
          <w:color w:val="auto"/>
        </w:rPr>
      </w:pPr>
      <w:r>
        <w:rPr>
          <w:rFonts w:ascii="Arial" w:cs="Arial" w:eastAsia="Arial" w:hAnsi="Arial"/>
          <w:sz w:val="19"/>
          <w:szCs w:val="19"/>
          <w:u w:val="single" w:color="auto"/>
          <w:color w:val="auto"/>
          <w:strike w:val="1"/>
        </w:rPr>
        <w:t>(M*DU_QM\0O!X\ M/RZ/)\)?':7"68\"+J3ZQ_;-L'75Q:OID"V(N[W\Z;W_`(.OGTZ"*:Z_8)@S M+*L1C@_:M29EWJ"LJY_9RC$L7)!&gt;+?</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strike w:val="1"/>
        </w:rPr>
        <w:t>TR`P(-?'G_``=$ZG):_P#!0+X.6F)7 MBG_8^\!2;(8YDE60?&amp;C]H$*\=RD;)O8)M$)=#QN8J&amp;!/\TUYJBSB[!^SK)$" M2MW;237,NU6C,3?</w:t>
      </w:r>
    </w:p>
    <w:p>
      <w:pPr>
        <w:spacing w:after="0" w:line="236" w:lineRule="auto"/>
        <w:rPr>
          <w:sz w:val="20"/>
          <w:szCs w:val="20"/>
          <w:color w:val="auto"/>
        </w:rPr>
      </w:pPr>
      <w:r>
        <w:rPr>
          <w:rFonts w:ascii="Arial" w:cs="Arial" w:eastAsia="Arial" w:hAnsi="Arial"/>
          <w:sz w:val="20"/>
          <w:szCs w:val="20"/>
          <w:u w:val="single" w:color="auto"/>
          <w:color w:val="auto"/>
          <w:strike w:val="1"/>
        </w:rPr>
        <w:t>L$GRFP7G3 M]J&amp;5XT1DWJX_XQP!DRI!81AMF?F(.`&lt;@_P#!VHDMN\EC_P`$_P"YO;F.X,1L</w:t>
      </w:r>
    </w:p>
    <w:p>
      <w:pPr>
        <w:spacing w:after="0" w:line="232" w:lineRule="auto"/>
        <w:rPr>
          <w:sz w:val="20"/>
          <w:szCs w:val="20"/>
          <w:color w:val="auto"/>
        </w:rPr>
      </w:pPr>
      <w:r>
        <w:rPr>
          <w:rFonts w:ascii="Arial" w:cs="Arial" w:eastAsia="Arial" w:hAnsi="Arial"/>
          <w:sz w:val="20"/>
          <w:szCs w:val="20"/>
          <w:u w:val="single" w:color="auto"/>
          <w:color w:val="auto"/>
          <w:strike w:val="1"/>
        </w:rPr>
        <w:t>MX_VH3YABR&lt;7"E/V&gt;]S;VL]EJ4TLL8BMEN"UQ(9(Q&amp;NP90[V\PLZD*$"E M#L(!;[;^#7_!,KXM?&amp;.2PU?</w:t>
      </w:r>
    </w:p>
    <w:p>
      <w:pPr>
        <w:spacing w:after="0" w:line="232" w:lineRule="auto"/>
        <w:rPr>
          <w:sz w:val="20"/>
          <w:szCs w:val="20"/>
          <w:color w:val="auto"/>
        </w:rPr>
      </w:pPr>
      <w:r>
        <w:rPr>
          <w:rFonts w:ascii="Arial" w:cs="Arial" w:eastAsia="Arial" w:hAnsi="Arial"/>
          <w:sz w:val="20"/>
          <w:szCs w:val="20"/>
          <w:u w:val="single" w:color="auto"/>
          <w:color w:val="auto"/>
          <w:strike w:val="1"/>
        </w:rPr>
        <w:t>X@&gt;-/"_P=\/ZHJR)#K%CJ'B3Q/%#&lt;*;FVNSHF MGFSTY(;V&amp;%YK.*^\1V&lt;[)'-Y]NC^4DP!^_G_`!%Y0,K[?^"?;B54++'+^U8(</w:t>
      </w:r>
    </w:p>
    <w:p>
      <w:pPr>
        <w:spacing w:after="0" w:line="232" w:lineRule="auto"/>
        <w:rPr>
          <w:sz w:val="20"/>
          <w:szCs w:val="20"/>
          <w:color w:val="auto"/>
        </w:rPr>
      </w:pPr>
      <w:r>
        <w:rPr>
          <w:rFonts w:ascii="Arial" w:cs="Arial" w:eastAsia="Arial" w:hAnsi="Arial"/>
          <w:sz w:val="20"/>
          <w:szCs w:val="20"/>
          <w:u w:val="single" w:color="auto"/>
          <w:color w:val="auto"/>
          <w:strike w:val="1"/>
        </w:rPr>
        <w:t>M@Y&amp;3LWG]FU@'PLF5"LP*$!2,D3'_`(.ZHSO"_P#!/T$HD#'=^U9*`K3H62.0 MI^S1(R,2,#Y2-F7D\L#!_+/5_P#@C=\%M#LQ-</w:t>
      </w:r>
    </w:p>
    <w:p>
      <w:pPr>
        <w:spacing w:after="0" w:line="232" w:lineRule="auto"/>
        <w:rPr>
          <w:sz w:val="20"/>
          <w:szCs w:val="20"/>
          <w:color w:val="auto"/>
        </w:rPr>
      </w:pPr>
      <w:r>
        <w:rPr>
          <w:rFonts w:ascii="Arial" w:cs="Arial" w:eastAsia="Arial" w:hAnsi="Arial"/>
          <w:sz w:val="20"/>
          <w:szCs w:val="20"/>
          <w:u w:val="single" w:color="auto"/>
          <w:color w:val="auto"/>
          <w:strike w:val="1"/>
        </w:rPr>
        <w:t>KG[4/B*.*)3'-K-U\/E\/:2 MDDG^JQ=:CJ$^F0VZNQ$TVKZUHUO'#+`'GMU(,OQQ^T+_`,$Y?&amp;'PST^*]^%? MCG1?</w:t>
      </w:r>
    </w:p>
    <w:p>
      <w:pPr>
        <w:spacing w:after="0" w:line="232" w:lineRule="auto"/>
        <w:rPr>
          <w:sz w:val="20"/>
          <w:szCs w:val="20"/>
          <w:color w:val="auto"/>
        </w:rPr>
      </w:pPr>
      <w:r>
        <w:rPr>
          <w:rFonts w:ascii="Arial" w:cs="Arial" w:eastAsia="Arial" w:hAnsi="Arial"/>
          <w:sz w:val="20"/>
          <w:szCs w:val="20"/>
          <w:u w:val="single" w:color="auto"/>
          <w:color w:val="auto"/>
          <w:strike w:val="1"/>
        </w:rPr>
        <w:t>B7H[!DETRP2WT[Q1/9))Y7VW31IU]K.@ZO;1BX7[9-H^OW\L*K';FW3&amp;^8_M8!2@)`9C&amp;?V:]VU&amp;95?G&lt;&amp;.T*2"*_C+@L+_P=</w:t>
      </w:r>
    </w:p>
    <w:p>
      <w:pPr>
        <w:spacing w:after="0" w:line="232" w:lineRule="auto"/>
        <w:rPr>
          <w:sz w:val="20"/>
          <w:szCs w:val="20"/>
          <w:color w:val="auto"/>
        </w:rPr>
      </w:pPr>
      <w:r>
        <w:rPr>
          <w:rFonts w:ascii="Arial" w:cs="Arial" w:eastAsia="Arial" w:hAnsi="Arial"/>
          <w:sz w:val="20"/>
          <w:szCs w:val="20"/>
          <w:u w:val="single" w:color="auto"/>
          <w:color w:val="auto"/>
          <w:strike w:val="1"/>
        </w:rPr>
        <w:t>MX@U;0]5M+BRU#2[EK+4;/4;.:VO]/O[&gt;007-G&gt;6]W"DD4]M*'22.2#S`5"F) M&amp;+(O9+?</w:t>
      </w:r>
    </w:p>
    <w:p>
      <w:pPr>
        <w:spacing w:after="0" w:line="233" w:lineRule="auto"/>
        <w:rPr>
          <w:sz w:val="20"/>
          <w:szCs w:val="20"/>
          <w:color w:val="auto"/>
        </w:rPr>
      </w:pPr>
      <w:r>
        <w:rPr>
          <w:rFonts w:ascii="Arial" w:cs="Arial" w:eastAsia="Arial" w:hAnsi="Arial"/>
          <w:sz w:val="20"/>
          <w:szCs w:val="20"/>
          <w:u w:val="single" w:color="auto"/>
          <w:color w:val="auto"/>
          <w:strike w:val="1"/>
        </w:rPr>
        <w:t>V%RI(TF/R)9D$SA8XY&amp;:23YI5C#+&amp;DB.5^X\02-@N&lt;+MH`_L9O/\` M@[4GMH8YX_\`@GRSPM$)9)KC]JU+2':%#,+&gt;1_V;Y%N&amp;</w:t>
      </w:r>
    </w:p>
    <w:p>
      <w:pPr>
        <w:spacing w:after="0"/>
        <w:rPr>
          <w:sz w:val="20"/>
          <w:szCs w:val="20"/>
          <w:color w:val="auto"/>
        </w:rPr>
      </w:pPr>
      <w:r>
        <w:rPr>
          <w:rFonts w:ascii="Arial" w:cs="Arial" w:eastAsia="Arial" w:hAnsi="Arial"/>
          <w:sz w:val="19"/>
          <w:szCs w:val="19"/>
          <w:u w:val="single" w:color="auto"/>
          <w:color w:val="auto"/>
          <w:strike w:val="1"/>
        </w:rPr>
        <w:t>((:-!Y-/\`[/\`]-_9 M"OXQ?^#1$3"/_@H*998Y@S?LINA52K*';]I1MK$LV0`0$Q@``_0?V=4`?P0_ M\'36I7%C^WY\)4C$;I-^QKX`0B3`YQD?</w:t>
      </w:r>
    </w:p>
    <w:p>
      <w:pPr>
        <w:spacing w:after="0" w:line="236" w:lineRule="auto"/>
        <w:rPr>
          <w:sz w:val="20"/>
          <w:szCs w:val="20"/>
          <w:color w:val="auto"/>
        </w:rPr>
      </w:pPr>
      <w:r>
        <w:rPr>
          <w:rFonts w:ascii="Arial" w:cs="Arial" w:eastAsia="Arial" w:hAnsi="Arial"/>
          <w:sz w:val="20"/>
          <w:szCs w:val="20"/>
          <w:u w:val="single" w:color="auto"/>
          <w:color w:val="auto"/>
          <w:strike w:val="1"/>
        </w:rPr>
        <w:t>TL_\`!U/(5_X* M'?!H-;M-&amp;O[&amp;GPZ96#``2M\29Q&amp;[%1EH0 MP$9+8.\"3&lt;+OBEX0\9&gt;+-</w:t>
      </w:r>
    </w:p>
    <w:p>
      <w:pPr>
        <w:spacing w:after="0" w:line="232" w:lineRule="auto"/>
        <w:rPr>
          <w:sz w:val="20"/>
          <w:szCs w:val="20"/>
          <w:color w:val="auto"/>
        </w:rPr>
      </w:pPr>
      <w:r>
        <w:rPr>
          <w:rFonts w:ascii="Arial" w:cs="Arial" w:eastAsia="Arial" w:hAnsi="Arial"/>
          <w:sz w:val="20"/>
          <w:szCs w:val="20"/>
          <w:u w:val="single" w:color="auto"/>
          <w:color w:val="auto"/>
          <w:strike w:val="1"/>
        </w:rPr>
        <w:t>*\VWMVMKC0;#9Y2R&gt;9Y$D.I,TIO6M9959U6QU"U5)K%+B%VM"[K=IJD&lt;]U;7L M4]Q:6D=C$;GVO!\??BUHFI6C&gt;%?"3^/?</w:t>
      </w:r>
    </w:p>
    <w:p>
      <w:pPr>
        <w:spacing w:after="0" w:line="232" w:lineRule="auto"/>
        <w:rPr>
          <w:sz w:val="20"/>
          <w:szCs w:val="20"/>
          <w:color w:val="auto"/>
        </w:rPr>
      </w:pPr>
      <w:r>
        <w:rPr>
          <w:rFonts w:ascii="Arial" w:cs="Arial" w:eastAsia="Arial" w:hAnsi="Arial"/>
          <w:sz w:val="20"/>
          <w:szCs w:val="20"/>
          <w:u w:val="single" w:color="auto"/>
          <w:color w:val="auto"/>
          <w:strike w:val="1"/>
        </w:rPr>
        <w:t>$EVY,5HUG,=`FF,TL MG_!OX9&gt; M$/`6E0OI=E`U]?QVINM9GMX6U*Z"11I&amp;);C):..-55+:QMU@M;2)5BB@0J[L M`?E/-X4_X**?</w:t>
      </w:r>
    </w:p>
    <w:p>
      <w:pPr>
        <w:spacing w:after="0" w:line="232" w:lineRule="auto"/>
        <w:rPr>
          <w:sz w:val="20"/>
          <w:szCs w:val="20"/>
          <w:color w:val="auto"/>
        </w:rPr>
      </w:pPr>
      <w:r>
        <w:rPr>
          <w:rFonts w:ascii="Arial" w:cs="Arial" w:eastAsia="Arial" w:hAnsi="Arial"/>
          <w:sz w:val="20"/>
          <w:szCs w:val="20"/>
          <w:u w:val="single" w:color="auto"/>
          <w:color w:val="auto"/>
          <w:strike w:val="1"/>
        </w:rPr>
        <w:t>%&amp;2YU7QY8C1?#NH1LZZ#8!(8+2&amp;4RE+.UTHWEWJ=E!#`L(F6 M&amp;\-Q.GEF5S)!$Z&gt;/Q_`?XTZ5?_8#8W5OI_VJ*=(87F-</w:t>
      </w:r>
    </w:p>
    <w:p>
      <w:pPr>
        <w:spacing w:after="0" w:line="232" w:lineRule="auto"/>
        <w:rPr>
          <w:sz w:val="20"/>
          <w:szCs w:val="20"/>
          <w:color w:val="auto"/>
        </w:rPr>
      </w:pPr>
      <w:r>
        <w:rPr>
          <w:rFonts w:ascii="Arial" w:cs="Arial" w:eastAsia="Arial" w:hAnsi="Arial"/>
          <w:sz w:val="20"/>
          <w:szCs w:val="20"/>
          <w:u w:val="single" w:color="auto"/>
          <w:color w:val="auto"/>
          <w:strike w:val="1"/>
        </w:rPr>
        <w:t>M:719XI+FV&amp;5^S7,D MDHEDC:%&amp;^SS7486..X41_P!)$^G(;0W%M,@!SB1608"IG:4$C$&amp;/:-WRE06+</w:t>
      </w:r>
    </w:p>
    <w:p>
      <w:pPr>
        <w:spacing w:after="0" w:line="232" w:lineRule="auto"/>
        <w:rPr>
          <w:sz w:val="20"/>
          <w:szCs w:val="20"/>
          <w:color w:val="auto"/>
        </w:rPr>
      </w:pPr>
      <w:r>
        <w:rPr>
          <w:rFonts w:ascii="Arial" w:cs="Arial" w:eastAsia="Arial" w:hAnsi="Arial"/>
          <w:sz w:val="20"/>
          <w:szCs w:val="20"/>
          <w:u w:val="single" w:color="auto"/>
          <w:color w:val="auto"/>
          <w:strike w:val="1"/>
        </w:rPr>
        <w:t>M9!RB\'K%M9LADN;:!YHYI(@X@)=XXF"NS`+@-EA'C(9VCZ&lt;8H`_E1_:,_9TB</w:t>
      </w:r>
    </w:p>
    <w:p>
      <w:pPr>
        <w:spacing w:after="0" w:line="232" w:lineRule="auto"/>
        <w:rPr>
          <w:sz w:val="20"/>
          <w:szCs w:val="20"/>
          <w:color w:val="auto"/>
        </w:rPr>
      </w:pPr>
      <w:r>
        <w:rPr>
          <w:rFonts w:ascii="Arial" w:cs="Arial" w:eastAsia="Arial" w:hAnsi="Arial"/>
          <w:sz w:val="20"/>
          <w:szCs w:val="20"/>
          <w:u w:val="single" w:color="auto"/>
          <w:color w:val="auto"/>
          <w:strike w:val="1"/>
        </w:rPr>
        <w:t>M77-$U[QGI%]H6O&gt;*9'TRVUV66"'0[O6DYMX]&gt;2YM+B87,XAEF@$&lt;\,=W;^7' M$KS)*'_.</w:t>
      </w:r>
    </w:p>
    <w:p>
      <w:pPr>
        <w:spacing w:after="0" w:line="233" w:lineRule="auto"/>
        <w:rPr>
          <w:sz w:val="20"/>
          <w:szCs w:val="20"/>
          <w:color w:val="auto"/>
        </w:rPr>
      </w:pPr>
      <w:r>
        <w:rPr>
          <w:rFonts w:ascii="Arial" w:cs="Arial" w:eastAsia="Arial" w:hAnsi="Arial"/>
          <w:sz w:val="20"/>
          <w:szCs w:val="20"/>
          <w:u w:val="single" w:color="auto"/>
          <w:color w:val="auto"/>
          <w:strike w:val="1"/>
        </w:rPr>
        <w:t>[Q%\.]5\-7]_;ZDRA[JYF2"&gt;T+M;&amp;6'&amp;/B#X.UCPMK,:16&gt;H)/!83P![&gt;XL;N-B;2[MG1H)4FC&lt;&amp;. M:.-ECN8?,M;DR6LTZ/\`@O\`M(?</w:t>
      </w:r>
    </w:p>
    <w:p>
      <w:pPr>
        <w:spacing w:after="0" w:line="232" w:lineRule="auto"/>
        <w:rPr>
          <w:sz w:val="20"/>
          <w:szCs w:val="20"/>
          <w:color w:val="auto"/>
        </w:rPr>
      </w:pPr>
      <w:r>
        <w:rPr>
          <w:rFonts w:ascii="Arial" w:cs="Arial" w:eastAsia="Arial" w:hAnsi="Arial"/>
          <w:sz w:val="20"/>
          <w:szCs w:val="20"/>
          <w:u w:val="single" w:color="auto"/>
          <w:color w:val="auto"/>
          <w:strike w:val="1"/>
        </w:rPr>
        <w:t>#,&gt;&amp;-)\)^*F^PW']M:?=Z1JU\65;U]=\/ MR7$+2W4@BC2:^FAC*K-BW:XBD&gt;2Y@OV$.J7`!^=-_9W3_9Y7@NT-LP!,L&gt;U'</w:t>
      </w:r>
    </w:p>
    <w:p>
      <w:pPr>
        <w:spacing w:after="0" w:line="232" w:lineRule="auto"/>
        <w:rPr>
          <w:sz w:val="20"/>
          <w:szCs w:val="20"/>
          <w:color w:val="auto"/>
        </w:rPr>
      </w:pPr>
      <w:r>
        <w:rPr>
          <w:rFonts w:ascii="Arial" w:cs="Arial" w:eastAsia="Arial" w:hAnsi="Arial"/>
          <w:sz w:val="20"/>
          <w:szCs w:val="20"/>
          <w:u w:val="single" w:color="auto"/>
          <w:color w:val="auto"/>
          <w:strike w:val="1"/>
        </w:rPr>
        <w:t>M0,00ZR*GF*ZG@G+JAW9P:ZLVS&amp;ULT)@DM-OG".:16@A#E23Q+)\BX&amp;Y8RZ-]</w:t>
      </w:r>
    </w:p>
    <w:p>
      <w:pPr>
        <w:spacing w:after="0"/>
        <w:rPr>
          <w:sz w:val="20"/>
          <w:szCs w:val="20"/>
          <w:color w:val="auto"/>
        </w:rPr>
      </w:pPr>
      <w:r>
        <w:rPr>
          <w:rFonts w:ascii="Arial" w:cs="Arial" w:eastAsia="Arial" w:hAnsi="Arial"/>
          <w:sz w:val="19"/>
          <w:szCs w:val="19"/>
          <w:u w:val="single" w:color="auto"/>
          <w:color w:val="auto"/>
          <w:strike w:val="1"/>
        </w:rPr>
        <w:t>MV1%/3J[C6+&amp;2"'[`/)EA0RRQ7,9'FD9RT40C970@`NDR*&amp;0D`2*"&amp;QLPZC"8 M;EED9&amp;?:\$,&gt;U7(+B(Q1)"5MQQM,&gt;U4(*KN/RT`?</w:t>
      </w:r>
    </w:p>
    <w:p>
      <w:pPr>
        <w:spacing w:after="0" w:line="236" w:lineRule="auto"/>
        <w:rPr>
          <w:sz w:val="20"/>
          <w:szCs w:val="20"/>
          <w:color w:val="auto"/>
        </w:rPr>
      </w:pPr>
      <w:r>
        <w:rPr>
          <w:rFonts w:ascii="Arial" w:cs="Arial" w:eastAsia="Arial" w:hAnsi="Arial"/>
          <w:sz w:val="20"/>
          <w:szCs w:val="20"/>
          <w:u w:val="single" w:color="auto"/>
          <w:color w:val="auto"/>
          <w:strike w:val="1"/>
        </w:rPr>
        <w:t>V%_\&amp;F,=FD7[?#VZ1)/* MW[+;7)B50K`']H[R-I4#Y`#)LC/,8)!Y)K^Q6OXX?^#2VUDM&amp;_X*`1RPF-O^</w:t>
      </w:r>
    </w:p>
    <w:p>
      <w:pPr>
        <w:spacing w:after="0" w:line="232" w:lineRule="auto"/>
        <w:rPr>
          <w:sz w:val="20"/>
          <w:szCs w:val="20"/>
          <w:color w:val="auto"/>
        </w:rPr>
      </w:pPr>
      <w:r>
        <w:rPr>
          <w:rFonts w:ascii="Arial" w:cs="Arial" w:eastAsia="Arial" w:hAnsi="Arial"/>
          <w:sz w:val="20"/>
          <w:szCs w:val="20"/>
          <w:u w:val="single" w:color="auto"/>
          <w:color w:val="auto"/>
          <w:strike w:val="1"/>
        </w:rPr>
        <w:t>M,5H`_@1_X.HTV_\`!07X.W#1R%!^ MQO\`#U%?K%Y@^-O[0S!0,@&gt;9A@3NR"I`"DU_-(URLMQNF=(5FC"^:%=5'/._</w:t>
      </w:r>
    </w:p>
    <w:p>
      <w:pPr>
        <w:spacing w:after="0" w:line="232" w:lineRule="auto"/>
        <w:rPr>
          <w:sz w:val="20"/>
          <w:szCs w:val="20"/>
          <w:color w:val="auto"/>
        </w:rPr>
      </w:pPr>
      <w:r>
        <w:rPr>
          <w:rFonts w:ascii="Arial" w:cs="Arial" w:eastAsia="Arial" w:hAnsi="Arial"/>
          <w:sz w:val="20"/>
          <w:szCs w:val="20"/>
          <w:u w:val="single" w:color="auto"/>
          <w:color w:val="auto"/>
          <w:strike w:val="1"/>
        </w:rPr>
        <w:t>M`0[R`%`4.!G).#FOZ5O^#J*W-W_P4/\`@Q$TF$3]C7X?R!"R(&amp;=OC9^T0F09 M"D3$`#Y)'`X!&amp;#R?YH'L7N&amp;&lt;3SY+3(LD22-</w:t>
      </w:r>
    </w:p>
    <w:p>
      <w:pPr>
        <w:spacing w:after="0"/>
        <w:rPr>
          <w:sz w:val="20"/>
          <w:szCs w:val="20"/>
          <w:color w:val="auto"/>
        </w:rPr>
      </w:pPr>
      <w:r>
        <w:rPr>
          <w:rFonts w:ascii="Arial" w:cs="Arial" w:eastAsia="Arial" w:hAnsi="Arial"/>
          <w:sz w:val="19"/>
          <w:szCs w:val="19"/>
          <w:u w:val="single" w:color="auto"/>
          <w:color w:val="auto"/>
          <w:strike w:val="1"/>
        </w:rPr>
        <w:t>D1NZEDPRME2.IXK^K;]EC0!IM]IFI M0Z3IGAE+*'3M+@CGNYI/L;?V6EPEM.1+2&amp;0W2-.SKY$;M_*3 MX9O[VQ\6Z(ND17%_J&lt;-Y97-</w:t>
      </w:r>
    </w:p>
    <w:p>
      <w:pPr>
        <w:spacing w:after="0" w:line="236" w:lineRule="auto"/>
        <w:rPr>
          <w:sz w:val="20"/>
          <w:szCs w:val="20"/>
          <w:color w:val="auto"/>
        </w:rPr>
      </w:pPr>
      <w:r>
        <w:rPr>
          <w:rFonts w:ascii="Arial" w:cs="Arial" w:eastAsia="Arial" w:hAnsi="Arial"/>
          <w:sz w:val="20"/>
          <w:szCs w:val="20"/>
          <w:u w:val="single" w:color="auto"/>
          <w:color w:val="auto"/>
          <w:strike w:val="1"/>
        </w:rPr>
        <w:t>G9QP2:C/&lt;2VUQ'(D?V.$R-&amp;_#-@EI&gt;?\)+'9I9.@^V7D45D)KV)T MS*TDUI&amp;^Z2VNKM,3`'[&lt;&gt;./$,&gt;KS0V5LL%]9F6,+XATC5+L?\</w:t>
      </w:r>
    </w:p>
    <w:p>
      <w:pPr>
        <w:spacing w:after="0" w:line="232" w:lineRule="auto"/>
        <w:rPr>
          <w:sz w:val="20"/>
          <w:szCs w:val="20"/>
          <w:color w:val="auto"/>
        </w:rPr>
      </w:pPr>
      <w:r>
        <w:rPr>
          <w:rFonts w:ascii="Arial" w:cs="Arial" w:eastAsia="Arial" w:hAnsi="Arial"/>
          <w:sz w:val="20"/>
          <w:szCs w:val="20"/>
          <w:u w:val="single" w:color="auto"/>
          <w:color w:val="auto"/>
          <w:strike w:val="1"/>
        </w:rPr>
        <w:t>([INC37#:'/87=]=65S-]GY[QI^V==Z?'J`TCXN M67PQ\3:;`9K&gt;Y\9_&amp;+XBWMZ&gt;8;&gt;1++1];\1Z[IMSJ,.I21V:Q00I!&amp;LD,;V5</w:t>
      </w:r>
    </w:p>
    <w:p>
      <w:pPr>
        <w:spacing w:after="0" w:line="232" w:lineRule="auto"/>
        <w:rPr>
          <w:sz w:val="20"/>
          <w:szCs w:val="20"/>
          <w:color w:val="auto"/>
        </w:rPr>
      </w:pPr>
      <w:r>
        <w:rPr>
          <w:rFonts w:ascii="Arial" w:cs="Arial" w:eastAsia="Arial" w:hAnsi="Arial"/>
          <w:sz w:val="20"/>
          <w:szCs w:val="20"/>
          <w:u w:val="single" w:color="auto"/>
          <w:color w:val="auto"/>
          <w:strike w:val="1"/>
        </w:rPr>
        <w:t>MN=06WB`/Z:-3OH$CFMLVREHHGCMY-Z(4&gt;5(I)`)&amp;Q%,\AC179'R"67'0^=WZ MK-IOVE;4SJ]OJ3QJ=0Q;RM#&gt;/&amp;N-</w:t>
      </w:r>
    </w:p>
    <w:p>
      <w:pPr>
        <w:spacing w:after="0"/>
        <w:rPr>
          <w:sz w:val="20"/>
          <w:szCs w:val="20"/>
          <w:color w:val="auto"/>
        </w:rPr>
      </w:pPr>
      <w:r>
        <w:rPr>
          <w:rFonts w:ascii="Arial" w:cs="Arial" w:eastAsia="Arial" w:hAnsi="Arial"/>
          <w:sz w:val="19"/>
          <w:szCs w:val="19"/>
          <w:u w:val="single" w:color="auto"/>
          <w:color w:val="auto"/>
          <w:strike w:val="1"/>
        </w:rPr>
        <w:t>LT+HJOG(2*,`JPVY'/X2?`;]N;]I3Q!X MO\,^%_&amp;VH'XD^%-1ND_M?QVEII,FI:+86JB:Z:9?#UOHTUL+298TN].UFPO] M2NMSVTYMY-</w:t>
      </w:r>
    </w:p>
    <w:p>
      <w:pPr>
        <w:sectPr>
          <w:pgSz w:w="11900" w:h="16838" w:orient="portrait"/>
          <w:cols w:equalWidth="0" w:num="1">
            <w:col w:w="11420"/>
          </w:cols>
          <w:pgMar w:left="240" w:top="120" w:right="239" w:bottom="0" w:gutter="0" w:footer="0" w:header="0"/>
        </w:sectPr>
      </w:pPr>
    </w:p>
    <w:bookmarkStart w:id="26" w:name="page27"/>
    <w:bookmarkEnd w:id="26"/>
    <w:p>
      <w:pPr>
        <w:spacing w:after="0"/>
        <w:rPr>
          <w:sz w:val="20"/>
          <w:szCs w:val="20"/>
          <w:color w:val="auto"/>
        </w:rPr>
      </w:pPr>
      <w:r>
        <w:rPr>
          <w:rFonts w:ascii="Arial" w:cs="Arial" w:eastAsia="Arial" w:hAnsi="Arial"/>
          <w:sz w:val="20"/>
          <w:szCs w:val="20"/>
          <w:u w:val="single" w:color="auto"/>
          <w:color w:val="auto"/>
          <w:strike w:val="1"/>
        </w:rPr>
        <w:t>TD/Z#&gt;(/V@?!GAL&gt;'_``UIGQ,^&amp;VMZA-8);1:,GC?1K..YU0R-</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strike w:val="1"/>
        </w:rPr>
        <w:t>M&gt;78U35YI7M[&amp;Z%P+C9IMRRW5XR%K#3[H17!C`#XLZ7))=TS@R88@LX.Q0Y);FOSP^-.E&gt;'O$G[%'BWQ#&gt;:&gt;)WT;QM)'#.GDPWV</w:t>
      </w:r>
    </w:p>
    <w:p>
      <w:pPr>
        <w:spacing w:after="0" w:line="236" w:lineRule="auto"/>
        <w:rPr>
          <w:sz w:val="20"/>
          <w:szCs w:val="20"/>
          <w:color w:val="auto"/>
        </w:rPr>
      </w:pPr>
      <w:r>
        <w:rPr>
          <w:rFonts w:ascii="Arial" w:cs="Arial" w:eastAsia="Arial" w:hAnsi="Arial"/>
          <w:sz w:val="20"/>
          <w:szCs w:val="20"/>
          <w:u w:val="single" w:color="auto"/>
          <w:color w:val="auto"/>
          <w:strike w:val="1"/>
        </w:rPr>
        <w:t>MF3W5G;PS:I;2'$DRVLLL+SP\K?13K;M;*3'&gt;6NYXW_;M\$6VL^)O!WBSPSJO MA?5(5N[2;6-,U'2O%F@2*GFI#-IMYI5]</w:t>
      </w:r>
    </w:p>
    <w:p>
      <w:pPr>
        <w:spacing w:after="0" w:line="232" w:lineRule="auto"/>
        <w:rPr>
          <w:sz w:val="20"/>
          <w:szCs w:val="20"/>
          <w:color w:val="auto"/>
        </w:rPr>
      </w:pPr>
      <w:r>
        <w:rPr>
          <w:rFonts w:ascii="Arial" w:cs="Arial" w:eastAsia="Arial" w:hAnsi="Arial"/>
          <w:sz w:val="20"/>
          <w:szCs w:val="20"/>
          <w:u w:val="single" w:color="auto"/>
          <w:color w:val="auto"/>
          <w:strike w:val="1"/>
        </w:rPr>
        <w:t>&lt;:KJTO=0U[Q)&gt;-=6,MK,FJZ5I=Q8Z(T=QJ&gt;AZK'9ZOHM]/+; M$6:7=C##)&amp;9I0AF64``_.&amp;WU)EE?</w:t>
      </w:r>
    </w:p>
    <w:p>
      <w:pPr>
        <w:spacing w:after="0" w:line="232" w:lineRule="auto"/>
        <w:rPr>
          <w:sz w:val="20"/>
          <w:szCs w:val="20"/>
          <w:color w:val="auto"/>
        </w:rPr>
      </w:pPr>
      <w:r>
        <w:rPr>
          <w:rFonts w:ascii="Arial" w:cs="Arial" w:eastAsia="Arial" w:hAnsi="Arial"/>
          <w:sz w:val="20"/>
          <w:szCs w:val="20"/>
          <w:u w:val="single" w:color="auto"/>
          <w:color w:val="auto"/>
          <w:strike w:val="1"/>
        </w:rPr>
        <w:t>3BLNHK:D*URD`&gt;%8L21FX^UB2[*1@C*Q MPC:V`JY((J34M6AL&amp;ABT&amp;:&amp;=Y;07-U]J=)4M_F7&lt;3):2*P)'#1RQP&amp;,'YI,\</w:t>
      </w:r>
    </w:p>
    <w:p>
      <w:pPr>
        <w:spacing w:after="0"/>
        <w:rPr>
          <w:sz w:val="20"/>
          <w:szCs w:val="20"/>
          <w:color w:val="auto"/>
        </w:rPr>
      </w:pPr>
      <w:r>
        <w:rPr>
          <w:rFonts w:ascii="Arial" w:cs="Arial" w:eastAsia="Arial" w:hAnsi="Arial"/>
          <w:sz w:val="19"/>
          <w:szCs w:val="19"/>
          <w:u w:val="single" w:color="auto"/>
          <w:color w:val="auto"/>
          <w:strike w:val="1"/>
        </w:rPr>
        <w:t>M#0L]#L=1M[N]666SEMTCC621IXWFE\Q3)(;17Q*"KD;3.UOO;Y/+(P.#;3FB M&gt;]$XB&gt;:`B:(SQ2Q,\W;YH^9)9@X(^YCYO[+J`/X(/^#I</w:t>
      </w:r>
    </w:p>
    <w:p>
      <w:pPr>
        <w:spacing w:after="0" w:line="236" w:lineRule="auto"/>
        <w:rPr>
          <w:sz w:val="20"/>
          <w:szCs w:val="20"/>
          <w:color w:val="auto"/>
        </w:rPr>
      </w:pPr>
      <w:r>
        <w:rPr>
          <w:rFonts w:ascii="Arial" w:cs="Arial" w:eastAsia="Arial" w:hAnsi="Arial"/>
          <w:sz w:val="20"/>
          <w:szCs w:val="20"/>
          <w:u w:val="single" w:color="auto"/>
          <w:color w:val="auto"/>
          <w:strike w:val="1"/>
        </w:rPr>
        <w:t>M*18_^"AGPA+1LX3]C+X&gt;NP#JH=?^%W_M#`A%9&amp;4R)C?N.W:"#GC%?S13OOU! MQ;N%7R_-</w:t>
      </w:r>
    </w:p>
    <w:p>
      <w:pPr>
        <w:spacing w:after="0" w:line="232" w:lineRule="auto"/>
        <w:rPr>
          <w:sz w:val="20"/>
          <w:szCs w:val="20"/>
          <w:color w:val="auto"/>
        </w:rPr>
      </w:pPr>
      <w:r>
        <w:rPr>
          <w:rFonts w:ascii="Arial" w:cs="Arial" w:eastAsia="Arial" w:hAnsi="Arial"/>
          <w:sz w:val="20"/>
          <w:szCs w:val="20"/>
          <w:u w:val="single" w:color="auto"/>
          <w:color w:val="auto"/>
          <w:strike w:val="1"/>
        </w:rPr>
        <w:t>#7$:LB;P"R[Y`(@_)`;!8G!P&gt;,_TE_\`!U$1_P`/#/@\/,7`_8R^ M'SO%)MV,H^-</w:t>
      </w:r>
    </w:p>
    <w:p>
      <w:pPr>
        <w:spacing w:after="0" w:line="232" w:lineRule="auto"/>
        <w:rPr>
          <w:sz w:val="20"/>
          <w:szCs w:val="20"/>
          <w:color w:val="auto"/>
        </w:rPr>
      </w:pPr>
      <w:r>
        <w:rPr>
          <w:rFonts w:ascii="Arial" w:cs="Arial" w:eastAsia="Arial" w:hAnsi="Arial"/>
          <w:sz w:val="20"/>
          <w:szCs w:val="20"/>
          <w:u w:val="single" w:color="auto"/>
          <w:color w:val="auto"/>
          <w:strike w:val="1"/>
        </w:rPr>
        <w:t>W[0^TCG=O8Y`'R@XX;.17\S.K,84ADB#%9&amp;CB2W`&amp;01@[I"`6 M5`3T1?3+=Z`/I;]ECX?R?</w:t>
      </w:r>
    </w:p>
    <w:p>
      <w:pPr>
        <w:spacing w:after="0" w:line="232" w:lineRule="auto"/>
        <w:rPr>
          <w:sz w:val="20"/>
          <w:szCs w:val="20"/>
          <w:color w:val="auto"/>
        </w:rPr>
      </w:pPr>
      <w:r>
        <w:rPr>
          <w:rFonts w:ascii="Arial" w:cs="Arial" w:eastAsia="Arial" w:hAnsi="Arial"/>
          <w:sz w:val="20"/>
          <w:szCs w:val="20"/>
          <w:u w:val="single" w:color="auto"/>
          <w:color w:val="auto"/>
          <w:strike w:val="1"/>
        </w:rPr>
        <w:t>$KXZ&gt;'=%&amp;I:CH+O;ZOJ%OJ.EWT^CZC)/ING7%S! M';W^G?9[F$.T05S`8RP)`!W-7[,I/%JNL:SX&amp;\&gt;VUCK`0W.AIK!M[6:Z\31Z</w:t>
      </w:r>
    </w:p>
    <w:p>
      <w:pPr>
        <w:spacing w:after="0" w:line="232" w:lineRule="auto"/>
        <w:rPr>
          <w:sz w:val="20"/>
          <w:szCs w:val="20"/>
          <w:color w:val="auto"/>
        </w:rPr>
      </w:pPr>
      <w:r>
        <w:rPr>
          <w:rFonts w:ascii="Arial" w:cs="Arial" w:eastAsia="Arial" w:hAnsi="Arial"/>
          <w:sz w:val="20"/>
          <w:szCs w:val="20"/>
          <w:u w:val="single" w:color="auto"/>
          <w:color w:val="auto"/>
          <w:strike w:val="1"/>
        </w:rPr>
        <w:t>M9%$MIK%W?*(3?7?E7!MKZ\9B9+^SNBQ$R2X_$#]G'XAO\,_C?\,?&amp;$L-Q&lt;:; MHWB;39M7MHIEA&gt;</w:t>
      </w:r>
    </w:p>
    <w:p>
      <w:pPr>
        <w:spacing w:after="0" w:line="232" w:lineRule="auto"/>
        <w:rPr>
          <w:sz w:val="20"/>
          <w:szCs w:val="20"/>
          <w:color w:val="auto"/>
        </w:rPr>
      </w:pPr>
      <w:r>
        <w:rPr>
          <w:rFonts w:ascii="Arial" w:cs="Arial" w:eastAsia="Arial" w:hAnsi="Arial"/>
          <w:sz w:val="20"/>
          <w:szCs w:val="20"/>
          <w:u w:val="single" w:color="auto"/>
          <w:color w:val="auto"/>
          <w:strike w:val="1"/>
        </w:rPr>
        <w:t>[TJYD2VU.UB&gt;?]VB2VLS@RR3H%*Y8J`:_;+XDV4K?&amp;&amp;[6S MB&gt;/1[76H-</w:t>
      </w:r>
    </w:p>
    <w:p>
      <w:pPr>
        <w:spacing w:after="0" w:line="232" w:lineRule="auto"/>
        <w:rPr>
          <w:sz w:val="20"/>
          <w:szCs w:val="20"/>
          <w:color w:val="auto"/>
        </w:rPr>
      </w:pPr>
      <w:r>
        <w:rPr>
          <w:rFonts w:ascii="Arial" w:cs="Arial" w:eastAsia="Arial" w:hAnsi="Arial"/>
          <w:sz w:val="20"/>
          <w:szCs w:val="20"/>
          <w:u w:val="single" w:color="auto"/>
          <w:color w:val="auto"/>
          <w:strike w:val="1"/>
        </w:rPr>
        <w:t>0\)7T4MS,FH&gt;&amp;];AFU&amp;WGCNFW17&lt;0NIKTR36VM99[3L/BC^Q/^REKVKZ-)?\`P0OX/'F@:K!?VVAZ=H6O MQ&amp;;4;A[&lt;-JE[_8-</w:t>
      </w:r>
    </w:p>
    <w:p>
      <w:pPr>
        <w:spacing w:after="0" w:line="233" w:lineRule="auto"/>
        <w:rPr>
          <w:sz w:val="20"/>
          <w:szCs w:val="20"/>
          <w:color w:val="auto"/>
        </w:rPr>
      </w:pPr>
      <w:r>
        <w:rPr>
          <w:rFonts w:ascii="Arial" w:cs="Arial" w:eastAsia="Arial" w:hAnsi="Arial"/>
          <w:sz w:val="20"/>
          <w:szCs w:val="20"/>
          <w:u w:val="single" w:color="auto"/>
          <w:color w:val="auto"/>
          <w:strike w:val="1"/>
        </w:rPr>
        <w:t>LS&gt;)I)&amp;BMXY+[59]6L[N)Q&amp;D*,X$GKNB^`K'QCJ0LM"VC&gt;VT27XF6UW)J&gt;HREX[?3X1=P?:[&gt;.ZD:WM M1;:5/!\\1:I8/#:Z383H\-</w:t>
      </w:r>
    </w:p>
    <w:p>
      <w:pPr>
        <w:spacing w:after="0" w:line="232" w:lineRule="auto"/>
        <w:rPr>
          <w:sz w:val="20"/>
          <w:szCs w:val="20"/>
          <w:color w:val="auto"/>
        </w:rPr>
      </w:pPr>
      <w:r>
        <w:rPr>
          <w:rFonts w:ascii="Arial" w:cs="Arial" w:eastAsia="Arial" w:hAnsi="Arial"/>
          <w:sz w:val="20"/>
          <w:szCs w:val="20"/>
          <w:u w:val="single" w:color="auto"/>
          <w:color w:val="auto"/>
          <w:strike w:val="1"/>
        </w:rPr>
        <w:t>O_`&amp;_H3 M:Y;7^CZQ8:Z(9-"UVSF-A:P:5&gt;2QR275JFH7%["B3P"Y$4MO&amp;4TV^1KBRN@# M\`_B7^S;\&gt;=%L?\`A)?</w:t>
      </w:r>
    </w:p>
    <w:p>
      <w:pPr>
        <w:spacing w:after="0" w:line="232" w:lineRule="auto"/>
        <w:rPr>
          <w:sz w:val="20"/>
          <w:szCs w:val="20"/>
          <w:color w:val="auto"/>
        </w:rPr>
      </w:pPr>
      <w:r>
        <w:rPr>
          <w:rFonts w:ascii="Arial" w:cs="Arial" w:eastAsia="Arial" w:hAnsi="Arial"/>
          <w:sz w:val="20"/>
          <w:szCs w:val="20"/>
          <w:u w:val="single" w:color="auto"/>
          <w:color w:val="auto"/>
          <w:strike w:val="1"/>
        </w:rPr>
        <w:t>%WC.W\3^'A!*VN7S^'/"'AO4M6M+^0K:KI&amp;D&gt;"[U] M.O'@CE22YN;VU;4I9;/*WYB&lt;;OD7XJ3^([CXC:/&lt;"X62WMM1N+0Q1B-;R+18</w:t>
      </w:r>
    </w:p>
    <w:p>
      <w:pPr>
        <w:spacing w:after="0" w:line="232" w:lineRule="auto"/>
        <w:rPr>
          <w:sz w:val="20"/>
          <w:szCs w:val="20"/>
          <w:color w:val="auto"/>
        </w:rPr>
      </w:pPr>
      <w:r>
        <w:rPr>
          <w:rFonts w:ascii="Arial" w:cs="Arial" w:eastAsia="Arial" w:hAnsi="Arial"/>
          <w:sz w:val="20"/>
          <w:szCs w:val="20"/>
          <w:u w:val="single" w:color="auto"/>
          <w:color w:val="auto"/>
          <w:strike w:val="1"/>
        </w:rPr>
        <w:t>M8`L]OJ,&amp;=!!J-AX:LB;5PH$2L%/XR&gt;* MKNQDUB?5K.*X,]^6GD&amp;HVL%O-#&lt;.YN+F!K-)KM(XK&gt;&gt;5[6"Z6432PQ0O+;P.</w:t>
      </w:r>
    </w:p>
    <w:p>
      <w:pPr>
        <w:spacing w:after="0" w:line="232" w:lineRule="auto"/>
        <w:rPr>
          <w:sz w:val="20"/>
          <w:szCs w:val="20"/>
          <w:color w:val="auto"/>
        </w:rPr>
      </w:pPr>
      <w:r>
        <w:rPr>
          <w:rFonts w:ascii="Arial" w:cs="Arial" w:eastAsia="Arial" w:hAnsi="Arial"/>
          <w:sz w:val="20"/>
          <w:szCs w:val="20"/>
          <w:u w:val="single" w:color="auto"/>
          <w:color w:val="auto"/>
          <w:strike w:val="1"/>
        </w:rPr>
        <w:t>M/(C`+5[&lt;07%UIKY:"SA.WO#+XDMY MY0&amp;5A$F^0HIE&amp;#'+&amp;)"SAMJXQ@`_M!_X-2E1;7]NHPDK;$?LP?9H&amp;5U&gt;*$?\ M-#A78-</w:t>
      </w:r>
    </w:p>
    <w:p>
      <w:pPr>
        <w:spacing w:after="0" w:line="232" w:lineRule="auto"/>
        <w:rPr>
          <w:sz w:val="20"/>
          <w:szCs w:val="20"/>
          <w:color w:val="auto"/>
        </w:rPr>
      </w:pPr>
      <w:r>
        <w:rPr>
          <w:rFonts w:ascii="Arial" w:cs="Arial" w:eastAsia="Arial" w:hAnsi="Arial"/>
          <w:sz w:val="20"/>
          <w:szCs w:val="20"/>
          <w:u w:val="single" w:color="auto"/>
          <w:color w:val="auto"/>
          <w:strike w:val="1"/>
        </w:rPr>
        <w:t>G_`%HY&amp;&amp;;[AR&gt;F?Z^:_CF_X-+YKBY7]OVXN(+JW+2_LN1(EU)=R.R0 MM^T$?!ZYV@VZ?L:_#R-]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strike w:val="1"/>
        </w:rPr>
        <w:t>M@5YVD_X7=^T,0L&lt;9(9E`*ER`=JEC@XX_F^GTJQU"6,M&gt;+$T(C3R(%F9\LH)D M,CLJ!&lt;_*?+!;=C9)NRCHS!Q,JJHZ, MC!SD*&gt;@`-</w:t>
      </w:r>
    </w:p>
    <w:p>
      <w:pPr>
        <w:spacing w:after="0" w:line="236" w:lineRule="auto"/>
        <w:rPr>
          <w:sz w:val="20"/>
          <w:szCs w:val="20"/>
          <w:color w:val="auto"/>
        </w:rPr>
      </w:pPr>
      <w:r>
        <w:rPr>
          <w:rFonts w:ascii="Arial" w:cs="Arial" w:eastAsia="Arial" w:hAnsi="Arial"/>
          <w:sz w:val="20"/>
          <w:szCs w:val="20"/>
          <w:u w:val="single" w:color="auto"/>
          <w:color w:val="auto"/>
          <w:strike w:val="1"/>
        </w:rPr>
        <w:t>Z;1O^$?*7"/+]HD:![2&gt;0(71T=3&amp;\3&gt;0"&amp;`RV`TK`@L",`C]?$#P1HTVLZ+HVGW/AC4V\/W%]I%N]O)K,DH@']I:E'(T@.H7$CDSO$Z</w:t>
      </w:r>
    </w:p>
    <w:p>
      <w:pPr>
        <w:spacing w:after="0" w:line="232" w:lineRule="auto"/>
        <w:rPr>
          <w:sz w:val="20"/>
          <w:szCs w:val="20"/>
          <w:color w:val="auto"/>
        </w:rPr>
      </w:pPr>
      <w:r>
        <w:rPr>
          <w:rFonts w:ascii="Arial" w:cs="Arial" w:eastAsia="Arial" w:hAnsi="Arial"/>
          <w:sz w:val="20"/>
          <w:szCs w:val="20"/>
          <w:u w:val="single" w:color="auto"/>
          <w:color w:val="auto"/>
          <w:strike w:val="1"/>
        </w:rPr>
        <w:t>MQO.TDX6.29E;\?\`[-JWB.)9[VX:W@@+!UN8KF5PL:E4\E@D2!0RA=K7#NH)</w:t>
      </w:r>
    </w:p>
    <w:p>
      <w:pPr>
        <w:spacing w:after="0" w:line="232" w:lineRule="auto"/>
        <w:rPr>
          <w:sz w:val="20"/>
          <w:szCs w:val="20"/>
          <w:color w:val="auto"/>
        </w:rPr>
      </w:pPr>
      <w:r>
        <w:rPr>
          <w:rFonts w:ascii="Arial" w:cs="Arial" w:eastAsia="Arial" w:hAnsi="Arial"/>
          <w:sz w:val="20"/>
          <w:szCs w:val="20"/>
          <w:u w:val="single" w:color="auto"/>
          <w:color w:val="auto"/>
          <w:strike w:val="1"/>
        </w:rPr>
        <w:t>M58PN*_9+]E7PK;:+\&amp;/#PM%+3:M9OKQ=$:-;O4!JERD;CY2P4+80V:AV)62Y M4@K\QH`^\-*NM3DM0-</w:t>
      </w:r>
    </w:p>
    <w:p>
      <w:pPr>
        <w:spacing w:after="0" w:line="232" w:lineRule="auto"/>
        <w:rPr>
          <w:sz w:val="20"/>
          <w:szCs w:val="20"/>
          <w:color w:val="auto"/>
        </w:rPr>
      </w:pPr>
      <w:r>
        <w:rPr>
          <w:rFonts w:ascii="Arial" w:cs="Arial" w:eastAsia="Arial" w:hAnsi="Arial"/>
          <w:sz w:val="20"/>
          <w:szCs w:val="20"/>
          <w:u w:val="single" w:color="auto"/>
          <w:color w:val="auto"/>
          <w:strike w:val="1"/>
        </w:rPr>
        <w:t>#BCN)84$&gt;'$Y=6B3&gt;%5T1RI50%!$9SN`+DX6N`\/+X MO^('BVR\6&gt;-KIK7P?H.IM;&gt;&amp;8+P:EI9O=Y\3&gt;/='U)Y;T:5!X?\`$,</w:t>
      </w:r>
    </w:p>
    <w:p>
      <w:pPr>
        <w:spacing w:after="0" w:line="232" w:lineRule="auto"/>
        <w:rPr>
          <w:sz w:val="20"/>
          <w:szCs w:val="20"/>
          <w:color w:val="auto"/>
        </w:rPr>
      </w:pPr>
      <w:r>
        <w:rPr>
          <w:rFonts w:ascii="Arial" w:cs="Arial" w:eastAsia="Arial" w:hAnsi="Arial"/>
          <w:sz w:val="20"/>
          <w:szCs w:val="20"/>
          <w:u w:val="single" w:color="auto"/>
          <w:color w:val="auto"/>
          <w:strike w:val="1"/>
        </w:rPr>
        <w:t>&lt;&amp;DV4/FR+*FGZ1=Z?J&amp;CO? MW$.T2F]L+@",O+"EN54L`?$_[7'[&amp;?V62Y^-7[*OCOQ)X9^,&amp;H:A+?7FD6.O</w:t>
      </w:r>
    </w:p>
    <w:p>
      <w:pPr>
        <w:spacing w:after="0" w:line="232" w:lineRule="auto"/>
        <w:rPr>
          <w:sz w:val="20"/>
          <w:szCs w:val="20"/>
          <w:color w:val="auto"/>
        </w:rPr>
      </w:pPr>
      <w:r>
        <w:rPr>
          <w:rFonts w:ascii="Arial" w:cs="Arial" w:eastAsia="Arial" w:hAnsi="Arial"/>
          <w:sz w:val="20"/>
          <w:szCs w:val="20"/>
          <w:u w:val="single" w:color="auto"/>
          <w:color w:val="auto"/>
          <w:strike w:val="1"/>
        </w:rPr>
        <w:t>MZY&gt;&gt;"]&amp;BZZ1I&amp;EPR1VKZD\T&lt;=OJ$@E&gt;]G\V"7RYE=K@NCP&amp;78 M@@&amp;?UT_X5UK7A?[4VA_M"?''1-6MK+^S[6T\8Z-</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strike w:val="1"/>
        </w:rPr>
        <w:t>\/M5T6"`.D4%Q")_AU8Q7 M6Z818F@U,2I'F:8ND+QI\:&gt;)O`OQN\9?$73-*TOX^Z)J^C6HBU;79[SX1!&amp;C9H6CE1D8':H\L?@5JXDD\]</w:t>
      </w:r>
    </w:p>
    <w:p>
      <w:pPr>
        <w:spacing w:after="0" w:line="236" w:lineRule="auto"/>
        <w:rPr>
          <w:sz w:val="20"/>
          <w:szCs w:val="20"/>
          <w:color w:val="auto"/>
        </w:rPr>
      </w:pPr>
      <w:r>
        <w:rPr>
          <w:rFonts w:ascii="Arial" w:cs="Arial" w:eastAsia="Arial" w:hAnsi="Arial"/>
          <w:sz w:val="20"/>
          <w:szCs w:val="20"/>
          <w:u w:val="single" w:color="auto"/>
          <w:color w:val="auto"/>
          <w:strike w:val="1"/>
        </w:rPr>
        <w:t>M7BC%NLDT&gt;]HHP=RN=JRR(@:3`("_,1E_:;L/AU\(/A7J=GI&amp;GP/X MDO=&amp;1=2U,1QJ;C6-37?=WKQJD4&lt;;2SRME$`Y=2&gt;GS?</w:t>
      </w:r>
    </w:p>
    <w:p>
      <w:pPr>
        <w:spacing w:after="0" w:line="232" w:lineRule="auto"/>
        <w:rPr>
          <w:sz w:val="20"/>
          <w:szCs w:val="20"/>
          <w:color w:val="auto"/>
        </w:rPr>
      </w:pPr>
      <w:r>
        <w:rPr>
          <w:rFonts w:ascii="Arial" w:cs="Arial" w:eastAsia="Arial" w:hAnsi="Arial"/>
          <w:sz w:val="20"/>
          <w:szCs w:val="20"/>
          <w:u w:val="single" w:color="auto"/>
          <w:color w:val="auto"/>
          <w:strike w:val="1"/>
        </w:rPr>
        <w:t>A3Y3WLC11;'(Q*\0F" M!6=MI8&amp;8C&amp;]U)8$MSD\[&gt;0#GM.M@UU!$^PK))Y4LK;V8Q%PQ'F1E9@$P-H#+</w:t>
      </w:r>
    </w:p>
    <w:p>
      <w:pPr>
        <w:spacing w:after="0" w:line="232" w:lineRule="auto"/>
        <w:rPr>
          <w:sz w:val="20"/>
          <w:szCs w:val="20"/>
          <w:color w:val="auto"/>
        </w:rPr>
      </w:pPr>
      <w:r>
        <w:rPr>
          <w:rFonts w:ascii="Arial" w:cs="Arial" w:eastAsia="Arial" w:hAnsi="Arial"/>
          <w:sz w:val="20"/>
          <w:szCs w:val="20"/>
          <w:u w:val="single" w:color="auto"/>
          <w:color w:val="auto"/>
          <w:strike w:val="1"/>
        </w:rPr>
        <w:t>MDC!R,5UE_IT4FI6SV2I+"S*C)(S;3"KE4=YF,V&lt;$8VI`H08R^00,V\BCA78L M3QW@;&gt;H)RD8!'*</w:t>
      </w:r>
    </w:p>
    <w:p>
      <w:pPr>
        <w:spacing w:after="0" w:line="232" w:lineRule="auto"/>
        <w:rPr>
          <w:sz w:val="20"/>
          <w:szCs w:val="20"/>
          <w:color w:val="auto"/>
        </w:rPr>
      </w:pPr>
      <w:r>
        <w:rPr>
          <w:rFonts w:ascii="Arial" w:cs="Arial" w:eastAsia="Arial" w:hAnsi="Arial"/>
          <w:sz w:val="20"/>
          <w:szCs w:val="20"/>
          <w:u w:val="single" w:color="auto"/>
          <w:color w:val="auto"/>
          <w:strike w:val="1"/>
        </w:rPr>
        <w:t>[5#8.,')3*\Y]+MCK,BW&lt;H!_9I_P`&amp;H5K!91?MXVT!#!%_9&lt;=B$8#,G_#1;;0_$&amp;UC/[+*QVTI@,L.?^&amp;C=Q&lt;0PQD"1 ME)&amp;]GR0V".</w:t>
      </w:r>
    </w:p>
    <w:p>
      <w:pPr>
        <w:spacing w:after="0" w:line="232" w:lineRule="auto"/>
        <w:rPr>
          <w:sz w:val="20"/>
          <w:szCs w:val="20"/>
          <w:color w:val="auto"/>
        </w:rPr>
      </w:pPr>
      <w:r>
        <w:rPr>
          <w:rFonts w:ascii="Arial" w:cs="Arial" w:eastAsia="Arial" w:hAnsi="Arial"/>
          <w:sz w:val="20"/>
          <w:szCs w:val="20"/>
          <w:u w:val="single" w:color="auto"/>
          <w:color w:val="auto"/>
          <w:strike w:val="1"/>
        </w:rPr>
        <w:t>&lt;_V&amp;T`?Y_O_!UM'*G_``4"^#-T@E!_X8Y^'T,3HPC4RCXV?M#%</w:t>
      </w:r>
    </w:p>
    <w:p>
      <w:pPr>
        <w:spacing w:after="0" w:line="232" w:lineRule="auto"/>
        <w:rPr>
          <w:sz w:val="20"/>
          <w:szCs w:val="20"/>
          <w:color w:val="auto"/>
        </w:rPr>
      </w:pPr>
      <w:r>
        <w:rPr>
          <w:rFonts w:ascii="Arial" w:cs="Arial" w:eastAsia="Arial" w:hAnsi="Arial"/>
          <w:sz w:val="20"/>
          <w:szCs w:val="20"/>
          <w:u w:val="single" w:color="auto"/>
          <w:color w:val="auto"/>
          <w:strike w:val="1"/>
        </w:rPr>
        <w:t>ME61UVI($D!)$BMM8`#G)_G`BT*XETFVO[^YBCM8IMH2W^SS$9A*B07";2K%F MVLDC_(-Q#.W-?T\?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strike w:val="1"/>
        </w:rPr>
        <w:t>\'0UC83_`/!0+X1W.H1FX6+]C?P&amp;+:*1O+ABG7XT?M!. M9DED22"*5E(1I&amp;562-1\Q5L#^5_QI\5-)\.27=MIL=AK!N46$:;:W,DVE6$N M`#</w:t>
      </w:r>
    </w:p>
    <w:p>
      <w:pPr>
        <w:spacing w:after="0" w:line="236" w:lineRule="auto"/>
        <w:rPr>
          <w:sz w:val="20"/>
          <w:szCs w:val="20"/>
          <w:color w:val="auto"/>
        </w:rPr>
      </w:pPr>
      <w:r>
        <w:rPr>
          <w:rFonts w:ascii="Arial" w:cs="Arial" w:eastAsia="Arial" w:hAnsi="Arial"/>
          <w:sz w:val="20"/>
          <w:szCs w:val="20"/>
          <w:u w:val="single" w:color="auto"/>
          <w:color w:val="auto"/>
          <w:strike w:val="1"/>
        </w:rPr>
        <w:t>&lt;7#)OM6D#Y/EP^868-EH3G`!U46NIHO]AQR3V;1ZCXCTK2(;&gt;WN(YRT&gt;HZ MG:64LS6JW$=T+@03R/YDCR1'+$J`%S_9-</w:t>
      </w:r>
    </w:p>
    <w:p>
      <w:pPr>
        <w:spacing w:after="0" w:line="232" w:lineRule="auto"/>
        <w:rPr>
          <w:sz w:val="20"/>
          <w:szCs w:val="20"/>
          <w:color w:val="auto"/>
        </w:rPr>
      </w:pPr>
      <w:r>
        <w:rPr>
          <w:rFonts w:ascii="Arial" w:cs="Arial" w:eastAsia="Arial" w:hAnsi="Arial"/>
          <w:sz w:val="20"/>
          <w:szCs w:val="20"/>
          <w:u w:val="single" w:color="auto"/>
          <w:color w:val="auto"/>
          <w:strike w:val="1"/>
        </w:rPr>
        <w:t>^T!^RK8_"71?"?Q$\)Z1&gt;6OPNN/ M#^G^%?%&lt;&gt;GV?G6_@4Z;;BU\-^*;HV2EX-%FCCM[+6[\QQ6VEW*0ZO&gt;2&amp;&amp;:^N M[?</w:t>
      </w:r>
    </w:p>
    <w:p>
      <w:pPr>
        <w:spacing w:after="0" w:line="232" w:lineRule="auto"/>
        <w:rPr>
          <w:sz w:val="20"/>
          <w:szCs w:val="20"/>
          <w:color w:val="auto"/>
        </w:rPr>
      </w:pPr>
      <w:r>
        <w:rPr>
          <w:rFonts w:ascii="Arial" w:cs="Arial" w:eastAsia="Arial" w:hAnsi="Arial"/>
          <w:sz w:val="20"/>
          <w:szCs w:val="20"/>
          <w:u w:val="single" w:color="auto"/>
          <w:color w:val="auto"/>
          <w:strike w:val="1"/>
        </w:rPr>
        <w:t>\`@GUCQ=JVHZS8:U.89)M,O[6]M[6*);:UCFL[B.XB"Q0JH1#)$@9E)?;P</w:t>
      </w:r>
    </w:p>
    <w:p>
      <w:pPr>
        <w:spacing w:after="0" w:line="232" w:lineRule="auto"/>
        <w:rPr>
          <w:sz w:val="20"/>
          <w:szCs w:val="20"/>
          <w:color w:val="auto"/>
        </w:rPr>
      </w:pPr>
      <w:r>
        <w:rPr>
          <w:rFonts w:ascii="Arial" w:cs="Arial" w:eastAsia="Arial" w:hAnsi="Arial"/>
          <w:sz w:val="20"/>
          <w:szCs w:val="20"/>
          <w:u w:val="single" w:color="auto"/>
          <w:color w:val="auto"/>
          <w:strike w:val="1"/>
        </w:rPr>
        <w:t>M6.%`_P!27]@'XQ&gt;$OVI_V/O@A\5+`66KZ=XV^'&gt;E67BC3KE(+F&amp;/Q)I5H/#_</w:t>
      </w:r>
    </w:p>
    <w:p>
      <w:pPr>
        <w:spacing w:after="0" w:line="232" w:lineRule="auto"/>
        <w:rPr>
          <w:sz w:val="20"/>
          <w:szCs w:val="20"/>
          <w:color w:val="auto"/>
        </w:rPr>
      </w:pPr>
      <w:r>
        <w:rPr>
          <w:rFonts w:ascii="Arial" w:cs="Arial" w:eastAsia="Arial" w:hAnsi="Arial"/>
          <w:sz w:val="20"/>
          <w:szCs w:val="20"/>
          <w:u w:val="single" w:color="auto"/>
          <w:color w:val="auto"/>
          <w:strike w:val="1"/>
        </w:rPr>
        <w:t>M`(PTV\LV$BI$^M6&amp;H/#;72!Y=.N+2=TV7"D@'\W&amp;ORR^%#J.CZB)MWG'4-.O M$9EMXYF;S8Y4&gt;.(`6=RV9'A+8A1YUC4P0-</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strike w:val="1"/>
        </w:rPr>
        <w:t>(/:_A'\:/#6M6#:!XF1=-N(RS) M8FX"/:SH1\A^=?,`D6,K*C&gt;7+'.&amp;\Q6;S6_3?]JS_@G7&gt;V1O/&amp;?P$T&amp;'5?#R MVTDM_P##59))K_1BA+R+X-</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strike w:val="1"/>
        </w:rPr>
        <w:t>@GW?;=#=1O7PS'YTYB4N MK&amp;V8S)&amp;`?:'B+Q_\/8M/U&amp;&amp;XNK&gt;1DV2Q6I&gt;^NH5EN2%B0^5,=3O;B(VP:$6UQ&lt;*([ZZ\RV6'R(5#7,K6Z</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strike w:val="1"/>
        </w:rPr>
        <w:t>M2N'A=G*")@Q=%&gt;1_CWX@^'_CAX%TN\UF[\&gt;Z2FC6J&amp;\_MCR;NSN"&amp;41H%\J[ M$)GD5558X+=3*Y*K'ABH_/;XJ&gt;/]5?PAXC\5&gt;</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strike w:val="1"/>
        </w:rPr>
        <w:t>(;S6M8TSPY#:WVM:C=-38H MD5VF"R2;U!D+C$Y=8P/W:RJ$7#2;8U+`^?&gt;&amp;_$'AGQU:-&lt;^%/$NBZLSJCR6M MO=6T=_$C$JHN;.Y,%</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strike w:val="1"/>
        </w:rPr>
        <w:t>[!)EG98[FVB)1#P4P#U:65SH9629)&amp;M1'Y$SJZ7$D;$ MMQ$CJ(C\@(*.)(G!+)LRCT`3:O=PW!B=/,\U3(7:0AE;C[DSQC&amp;`H^5A$A/&amp;</w:t>
      </w:r>
    </w:p>
    <w:p>
      <w:pPr>
        <w:spacing w:after="0" w:line="236" w:lineRule="auto"/>
        <w:rPr>
          <w:sz w:val="20"/>
          <w:szCs w:val="20"/>
          <w:color w:val="auto"/>
        </w:rPr>
      </w:pPr>
      <w:r>
        <w:rPr>
          <w:rFonts w:ascii="Arial" w:cs="Arial" w:eastAsia="Arial" w:hAnsi="Arial"/>
          <w:sz w:val="20"/>
          <w:szCs w:val="20"/>
          <w:u w:val="single" w:color="auto"/>
          <w:color w:val="auto"/>
          <w:strike w:val="1"/>
        </w:rPr>
        <w:t>M3@#'/-&gt;).D*VD3AS(1-ME&amp;Q6C;'!&amp;2&amp;;C8"%R.&lt;=ZM7D-J]U`(R?L]RLA^T3 M#:SKEQB2,2-#%</w:t>
      </w:r>
    </w:p>
    <w:p>
      <w:pPr>
        <w:spacing w:after="0" w:line="232" w:lineRule="auto"/>
        <w:rPr>
          <w:sz w:val="20"/>
          <w:szCs w:val="20"/>
          <w:color w:val="auto"/>
        </w:rPr>
      </w:pPr>
      <w:r>
        <w:rPr>
          <w:rFonts w:ascii="Arial" w:cs="Arial" w:eastAsia="Arial" w:hAnsi="Arial"/>
          <w:sz w:val="20"/>
          <w:szCs w:val="20"/>
          <w:u w:val="single" w:color="auto"/>
          <w:color w:val="auto"/>
          <w:strike w:val="1"/>
        </w:rPr>
        <w:t>(I.0(IG!7`"!B5&amp;):6D.F/([8DC:X!4AR`RN^U7&amp;`S1R;NI M(*@`9STH`_M,_P"#2)9@O[?[3LQD/_#*BE6=#LV_\-(X`C4!HR01DL,.1E2=</w:t>
      </w:r>
    </w:p>
    <w:p>
      <w:pPr>
        <w:spacing w:after="0"/>
        <w:rPr>
          <w:sz w:val="20"/>
          <w:szCs w:val="20"/>
          <w:color w:val="auto"/>
        </w:rPr>
      </w:pPr>
      <w:r>
        <w:rPr>
          <w:rFonts w:ascii="Arial" w:cs="Arial" w:eastAsia="Arial" w:hAnsi="Arial"/>
          <w:sz w:val="19"/>
          <w:szCs w:val="19"/>
          <w:u w:val="single" w:color="auto"/>
          <w:color w:val="auto"/>
          <w:strike w:val="1"/>
        </w:rPr>
        <w:t>MIK^RBOXX?^#2J$1Q?M].IVCNIX[9IF^/'[2D9D:!'6)Y" ML4:EF7)5$!)5`*_DWOS=/%)MN)`-C'"+&amp;0S&lt;\LS`OGC@B1"!D9K^KS_@[VA,</w:t>
      </w:r>
    </w:p>
    <w:p>
      <w:pPr>
        <w:spacing w:after="0" w:line="236" w:lineRule="auto"/>
        <w:rPr>
          <w:sz w:val="20"/>
          <w:szCs w:val="20"/>
          <w:color w:val="auto"/>
        </w:rPr>
      </w:pPr>
      <w:r>
        <w:rPr>
          <w:rFonts w:ascii="Arial" w:cs="Arial" w:eastAsia="Arial" w:hAnsi="Arial"/>
          <w:sz w:val="20"/>
          <w:szCs w:val="20"/>
          <w:u w:val="single" w:color="auto"/>
          <w:color w:val="auto"/>
          <w:strike w:val="1"/>
        </w:rPr>
        <w:t>MO_!2OX(''RC]ASX:Y^;:21\&gt;_P!IAST/MS7\KLEJC*0HQE&amp;#YP6^[Q M_`6Y)&amp;=I&amp;</w:t>
      </w:r>
    </w:p>
    <w:p>
      <w:pPr>
        <w:spacing w:after="0" w:line="232" w:lineRule="auto"/>
        <w:rPr>
          <w:sz w:val="20"/>
          <w:szCs w:val="20"/>
          <w:color w:val="auto"/>
        </w:rPr>
      </w:pPr>
      <w:r>
        <w:rPr>
          <w:rFonts w:ascii="Arial" w:cs="Arial" w:eastAsia="Arial" w:hAnsi="Arial"/>
          <w:sz w:val="20"/>
          <w:szCs w:val="20"/>
          <w:u w:val="single" w:color="auto"/>
          <w:color w:val="auto"/>
          <w:strike w:val="1"/>
        </w:rPr>
        <w:t>&lt;8QZ`'-:+=FXB7&gt;S?,=DG&amp;,,K8;`(S@\'#*?;/6O[(_^#7+]KBZ MM]&gt;^+?[&amp;7BS64&gt;QOK-</w:t>
      </w:r>
    </w:p>
    <w:p>
      <w:pPr>
        <w:spacing w:after="0"/>
        <w:rPr>
          <w:sz w:val="20"/>
          <w:szCs w:val="20"/>
          <w:color w:val="auto"/>
        </w:rPr>
      </w:pPr>
      <w:r>
        <w:rPr>
          <w:rFonts w:ascii="Arial" w:cs="Arial" w:eastAsia="Arial" w:hAnsi="Arial"/>
          <w:sz w:val="19"/>
          <w:szCs w:val="19"/>
          <w:u w:val="single" w:color="auto"/>
          <w:color w:val="auto"/>
          <w:strike w:val="1"/>
        </w:rPr>
        <w:t>OBW\*;2]N=KQ:I9_9[#QSH.F1R9EN9M2THV&amp;OM;H!# M96OAR]E1%:XF8_Q&gt;Z;=+;:MVX(TK,A#`J`.H8=0V&gt;20&gt;00&gt;HK[5_8M^-M</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strike w:val="1"/>
        </w:rPr>
        <w:t>MO^S[^U-\#?B[?B\.D^$/B!H,VOG2[R\T[5AXWELW\0P:9%'ISM&gt;V&gt;L:;;:?8ZF-(TCV&amp;G\+&gt;+]"OFU M?PU?:[KOASP_J]M\/)+ZP^(`U/4-</w:t>
      </w:r>
    </w:p>
    <w:p>
      <w:pPr>
        <w:spacing w:after="0" w:line="236" w:lineRule="auto"/>
        <w:rPr>
          <w:sz w:val="20"/>
          <w:szCs w:val="20"/>
          <w:color w:val="auto"/>
        </w:rPr>
      </w:pPr>
      <w:r>
        <w:rPr>
          <w:rFonts w:ascii="Arial" w:cs="Arial" w:eastAsia="Arial" w:hAnsi="Arial"/>
          <w:sz w:val="20"/>
          <w:szCs w:val="20"/>
          <w:u w:val="single" w:color="auto"/>
          <w:color w:val="auto"/>
          <w:strike w:val="1"/>
        </w:rPr>
        <w:t>3T2\$\-UI!=5_MKQ'J-A/I?BRT\8&gt;&amp;=6M!XKT+ MQ?H.I$ZEX4UWPQ-%D?#OX?7&gt;I&gt;&amp;;;4O"FL0V&gt;DJ=&lt;\;Z</w:t>
      </w:r>
    </w:p>
    <w:p>
      <w:pPr>
        <w:spacing w:after="0" w:line="232" w:lineRule="auto"/>
        <w:rPr>
          <w:sz w:val="20"/>
          <w:szCs w:val="20"/>
          <w:color w:val="auto"/>
        </w:rPr>
      </w:pPr>
      <w:r>
        <w:rPr>
          <w:rFonts w:ascii="Arial" w:cs="Arial" w:eastAsia="Arial" w:hAnsi="Arial"/>
          <w:sz w:val="20"/>
          <w:szCs w:val="20"/>
          <w:u w:val="single" w:color="auto"/>
          <w:color w:val="auto"/>
          <w:strike w:val="1"/>
        </w:rPr>
        <w:t>MEH6H^-;'2[[7]6&gt;QN/%VH+?1:9;FVMAJ?\$_/V&gt;/'.I?`S]N_P`(S&gt;(=4@^` M/QMM9OA/J7A/48+-=;\)?</w:t>
      </w:r>
    </w:p>
    <w:p>
      <w:pPr>
        <w:spacing w:after="0" w:line="232" w:lineRule="auto"/>
        <w:rPr>
          <w:sz w:val="20"/>
          <w:szCs w:val="20"/>
          <w:color w:val="auto"/>
        </w:rPr>
      </w:pPr>
      <w:r>
        <w:rPr>
          <w:rFonts w:ascii="Arial" w:cs="Arial" w:eastAsia="Arial" w:hAnsi="Arial"/>
          <w:sz w:val="20"/>
          <w:szCs w:val="20"/>
          <w:u w:val="single" w:color="auto"/>
          <w:color w:val="auto"/>
          <w:strike w:val="1"/>
        </w:rPr>
        <w:t>%K2]!TMM*\3Z;8:9&lt;7&amp;C6]AJ_P_\;6$PU?3_P!Q M&gt;S&gt;$-+T=5EM="MTB`/Y%]#L;A-4A^S7,MA&gt;HWF0212202JZ%@?)E1ED5E8,I</w:t>
      </w:r>
    </w:p>
    <w:p>
      <w:pPr>
        <w:spacing w:after="0"/>
        <w:rPr>
          <w:sz w:val="20"/>
          <w:szCs w:val="20"/>
          <w:color w:val="auto"/>
        </w:rPr>
      </w:pPr>
      <w:r>
        <w:rPr>
          <w:rFonts w:ascii="Arial" w:cs="Arial" w:eastAsia="Arial" w:hAnsi="Arial"/>
          <w:sz w:val="19"/>
          <w:szCs w:val="19"/>
          <w:u w:val="single" w:color="auto"/>
          <w:color w:val="auto"/>
          <w:strike w:val="1"/>
        </w:rPr>
        <w:t>MVL#\IYZ@_8/@WXE?$'0K6*";79M4A"A9(M947^X`!%R@Q,H(X*E2 M5KQCXK?#/7?A_P")/$^C:FDEIXA\&amp;^)M7\.^)+1%$3:?KVA:A-</w:t>
      </w:r>
    </w:p>
    <w:p>
      <w:pPr>
        <w:spacing w:after="0" w:line="236" w:lineRule="auto"/>
        <w:rPr>
          <w:sz w:val="20"/>
          <w:szCs w:val="20"/>
          <w:color w:val="auto"/>
        </w:rPr>
      </w:pPr>
      <w:r>
        <w:rPr>
          <w:rFonts w:ascii="Arial" w:cs="Arial" w:eastAsia="Arial" w:hAnsi="Arial"/>
          <w:sz w:val="20"/>
          <w:szCs w:val="20"/>
          <w:u w:val="single" w:color="auto"/>
          <w:color w:val="auto"/>
          <w:strike w:val="1"/>
        </w:rPr>
        <w:t>I&gt;I-"R!286 MO;9W4A0$)9P6$@4:'@OQ)#K5LMI.5V16*I(]N&amp;:Y@7`)(DC&amp;"-H).2?DGRR3Q@-W* MCGWQU.</w:t>
      </w:r>
    </w:p>
    <w:p>
      <w:pPr>
        <w:spacing w:after="0" w:line="232" w:lineRule="auto"/>
        <w:rPr>
          <w:sz w:val="20"/>
          <w:szCs w:val="20"/>
          <w:color w:val="auto"/>
        </w:rPr>
      </w:pPr>
      <w:r>
        <w:rPr>
          <w:rFonts w:ascii="Arial" w:cs="Arial" w:eastAsia="Arial" w:hAnsi="Arial"/>
          <w:sz w:val="20"/>
          <w:szCs w:val="20"/>
          <w:u w:val="single" w:color="auto"/>
          <w:color w:val="auto"/>
          <w:strike w:val="1"/>
        </w:rPr>
        <w:t>&lt;^@'&amp;.O&amp;8IM7U7P^4US29WCO-,/GO&amp;O*WEFN#&gt;64R`X&gt;.&gt;$-U5BLJH</w:t>
      </w:r>
    </w:p>
    <w:p>
      <w:pPr>
        <w:spacing w:after="0" w:line="232" w:lineRule="auto"/>
        <w:rPr>
          <w:sz w:val="20"/>
          <w:szCs w:val="20"/>
          <w:color w:val="auto"/>
        </w:rPr>
      </w:pPr>
      <w:r>
        <w:rPr>
          <w:rFonts w:ascii="Arial" w:cs="Arial" w:eastAsia="Arial" w:hAnsi="Arial"/>
          <w:sz w:val="20"/>
          <w:szCs w:val="20"/>
          <w:u w:val="single" w:color="auto"/>
          <w:color w:val="auto"/>
          <w:strike w:val="1"/>
        </w:rPr>
        <w:t>MRXP10!_H(_\`!I7*TUO^WM)F$H5_965/)A6,`*/VC00SA5,C#@'&lt;6*&gt;OS8K^ MQROXP?\`@S_UO3?$?</w:t>
      </w:r>
    </w:p>
    <w:p>
      <w:pPr>
        <w:spacing w:after="0"/>
        <w:rPr>
          <w:sz w:val="20"/>
          <w:szCs w:val="20"/>
          <w:color w:val="auto"/>
        </w:rPr>
      </w:pPr>
      <w:r>
        <w:rPr>
          <w:rFonts w:ascii="Arial" w:cs="Arial" w:eastAsia="Arial" w:hAnsi="Arial"/>
          <w:sz w:val="19"/>
          <w:szCs w:val="19"/>
          <w:u w:val="single" w:color="auto"/>
          <w:color w:val="auto"/>
          <w:strike w:val="1"/>
        </w:rPr>
        <w:t>AG]N36M,0K#J%I^RG&lt;%C(68EA^T?^[9,D1F%Q(A&amp;=Y. M=X!`%?V?4`?.?Q&gt;_8\_9(_:"\2V/C/X]_LM?LY_&amp;[QAIFAVWAC3?%?Q&gt;^"/P</w:t>
      </w:r>
    </w:p>
    <w:p>
      <w:pPr>
        <w:spacing w:after="0" w:line="236" w:lineRule="auto"/>
        <w:rPr>
          <w:sz w:val="20"/>
          <w:szCs w:val="20"/>
          <w:color w:val="auto"/>
        </w:rPr>
      </w:pPr>
      <w:r>
        <w:rPr>
          <w:rFonts w:ascii="Arial" w:cs="Arial" w:eastAsia="Arial" w:hAnsi="Arial"/>
          <w:sz w:val="20"/>
          <w:szCs w:val="20"/>
          <w:u w:val="single" w:color="auto"/>
          <w:color w:val="auto"/>
          <w:strike w:val="1"/>
        </w:rPr>
        <w:t>MS^)7B73_``U97^IZK9^'K'7?&amp;?AC6M4M-#M-4UK6-2MM)@NH[""_U;4[R*W2</w:t>
      </w:r>
    </w:p>
    <w:p>
      <w:pPr>
        <w:spacing w:after="0" w:line="232" w:lineRule="auto"/>
        <w:rPr>
          <w:sz w:val="20"/>
          <w:szCs w:val="20"/>
          <w:color w:val="auto"/>
        </w:rPr>
      </w:pPr>
      <w:r>
        <w:rPr>
          <w:rFonts w:ascii="Arial" w:cs="Arial" w:eastAsia="Arial" w:hAnsi="Arial"/>
          <w:sz w:val="20"/>
          <w:szCs w:val="20"/>
          <w:u w:val="single" w:color="auto"/>
          <w:color w:val="auto"/>
          <w:strike w:val="1"/>
        </w:rPr>
        <w:t>MXO[J27RO_AV1_P`$VO\`I'O^P_\`^(G_``&amp;_^8&amp;BB@"G_P`.M_\`@F5YIF_X M=T_L)^?[`&gt;H337%_\`L.?L?7UQ M&lt;:E)K-Q/&gt;?</w:t>
      </w:r>
    </w:p>
    <w:p>
      <w:pPr>
        <w:spacing w:after="0"/>
        <w:rPr>
          <w:sz w:val="20"/>
          <w:szCs w:val="20"/>
          <w:color w:val="auto"/>
        </w:rPr>
      </w:pPr>
      <w:r>
        <w:rPr>
          <w:rFonts w:ascii="Arial" w:cs="Arial" w:eastAsia="Arial" w:hAnsi="Arial"/>
          <w:sz w:val="19"/>
          <w:szCs w:val="19"/>
          <w:u w:val="single" w:color="auto"/>
          <w:color w:val="auto"/>
          <w:strike w:val="1"/>
        </w:rPr>
        <w:t>LS_!&gt;YFGU&gt;:?[5-JLTLW@IWEU*6Y`N)+YV:ZDG'FM*9/FKT'PW M^R=^RQX-@UJV\(?LT_L_^%+;Q)=6E]XBM_#?P;^'6AP:_&gt;V%I+86-</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strike w:val="1"/>
        </w:rPr>
        <w:t>YK46E^' M+6/5+JRL;B&gt;RM+B^6&gt;6VM)I;:%TAD=&amp;**`/*M=_X)L?\$Z?%.K:OK_B;]@7] MBKQ'KOB"\N-1U[6M=_98^!FKZMK&gt;H7;%</w:t>
      </w:r>
    </w:p>
    <w:p>
      <w:pPr>
        <w:spacing w:after="0" w:line="236" w:lineRule="auto"/>
        <w:rPr>
          <w:sz w:val="20"/>
          <w:szCs w:val="20"/>
          <w:color w:val="auto"/>
        </w:rPr>
      </w:pPr>
      <w:r>
        <w:rPr>
          <w:rFonts w:ascii="Arial" w:cs="Arial" w:eastAsia="Arial" w:hAnsi="Arial"/>
          <w:sz w:val="20"/>
          <w:szCs w:val="20"/>
          <w:u w:val="single" w:color="auto"/>
          <w:color w:val="auto"/>
          <w:strike w:val="1"/>
        </w:rPr>
        <w:t>[N^U?4M0\"7%YJ5Y=.S-&lt;7-Y---, MQ+2.Q)-&lt;]!_P2J_X)?6TJSVW_!-[]@FWF3)2:#]C[]GJ*5"05)62/X=JZY4E</w:t>
      </w:r>
    </w:p>
    <w:p>
      <w:pPr>
        <w:spacing w:after="0" w:line="232" w:lineRule="auto"/>
        <w:rPr>
          <w:sz w:val="20"/>
          <w:szCs w:val="20"/>
          <w:color w:val="auto"/>
        </w:rPr>
      </w:pPr>
      <w:r>
        <w:rPr>
          <w:rFonts w:ascii="Arial" w:cs="Arial" w:eastAsia="Arial" w:hAnsi="Arial"/>
          <w:sz w:val="20"/>
          <w:szCs w:val="20"/>
          <w:u w:val="single" w:color="auto"/>
          <w:color w:val="auto"/>
          <w:strike w:val="1"/>
        </w:rPr>
        <w:t>M3@C()!X)HHH`TA_P3"_X)J@8'_!//]AL#T'[)GP#`_+_`(0"D/\`P3!_X)IL M"K?\$\?</w:t>
      </w:r>
    </w:p>
    <w:p>
      <w:pPr>
        <w:spacing w:after="0" w:line="232" w:lineRule="auto"/>
        <w:rPr>
          <w:sz w:val="20"/>
          <w:szCs w:val="20"/>
          <w:color w:val="auto"/>
        </w:rPr>
      </w:pPr>
      <w:r>
        <w:rPr>
          <w:rFonts w:ascii="Arial" w:cs="Arial" w:eastAsia="Arial" w:hAnsi="Arial"/>
          <w:sz w:val="20"/>
          <w:szCs w:val="20"/>
          <w:u w:val="single" w:color="auto"/>
          <w:color w:val="auto"/>
          <w:strike w:val="1"/>
        </w:rPr>
        <w:t>V&amp;2"""#^R7\`R"",$$'P!@@C@CN.***`/&lt;_@G^S!^S5^S5:Z[8_LY M?L\_`WX`67B@Z8WB:S^"?PE\`_"JU\1-HC:FVC-</w:t>
      </w:r>
    </w:p>
    <w:p>
      <w:pPr>
        <w:spacing w:after="0"/>
        <w:rPr>
          <w:sz w:val="20"/>
          <w:szCs w:val="20"/>
          <w:color w:val="auto"/>
        </w:rPr>
      </w:pPr>
      <w:r>
        <w:rPr>
          <w:rFonts w:ascii="Arial" w:cs="Arial" w:eastAsia="Arial" w:hAnsi="Arial"/>
          <w:sz w:val="20"/>
          <w:szCs w:val="20"/>
          <w:u w:val="single" w:color="auto"/>
          <w:color w:val="auto"/>
          <w:strike w:val="1"/>
        </w:rPr>
        <w:t>KMOX%\/Z#%JYTEM:UEM,. 4H)&lt;&amp;P;5M3-KY1O[HR^Y444`?_]D_ ` end</w:t>
      </w:r>
    </w:p>
    <w:p>
      <w:pPr>
        <w:sectPr>
          <w:pgSz w:w="11900" w:h="16838" w:orient="portrait"/>
          <w:cols w:equalWidth="0" w:num="1">
            <w:col w:w="11420"/>
          </w:cols>
          <w:pgMar w:left="240" w:top="120" w:right="239" w:bottom="1440" w:gutter="0" w:footer="0" w:header="0"/>
        </w:sectPr>
      </w:pPr>
    </w:p>
    <w:bookmarkStart w:id="27" w:name="page28"/>
    <w:bookmarkEnd w:id="27"/>
    <w:p>
      <w:pPr>
        <w:spacing w:after="0"/>
        <w:rPr>
          <w:sz w:val="20"/>
          <w:szCs w:val="20"/>
          <w:color w:val="auto"/>
        </w:rPr>
      </w:pPr>
      <w:r>
        <w:rPr>
          <w:rFonts w:ascii="Arial" w:cs="Arial" w:eastAsia="Arial" w:hAnsi="Arial"/>
          <w:sz w:val="20"/>
          <w:szCs w:val="20"/>
          <w:u w:val="single" w:color="auto"/>
          <w:color w:val="auto"/>
          <w:strike w:val="1"/>
        </w:rPr>
        <w:t>begin 644 g16703_imghtmx8x4.jpg M_]C_X``02D9)1@`!`0```0`!``#_VP!#``$!`0$!`0$!`0$!`0$!`0$!`0$!</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strike w:val="1"/>
        </w:rPr>
        <w:t>M`0$!`0$!`0$!`0$!`0$!`0$!`0$!`0$!`0$!`0$!`0$!`0$!`0$!`0$!`0'_ MVP!#`0$!`0$!`0$!`0$!`0$!`0$!`0$!`0$!`0$!`0$!`0$!`0$!`0$!`0$!</w:t>
      </w:r>
    </w:p>
    <w:p>
      <w:pPr>
        <w:spacing w:after="0"/>
        <w:rPr>
          <w:sz w:val="20"/>
          <w:szCs w:val="20"/>
          <w:color w:val="auto"/>
        </w:rPr>
      </w:pPr>
      <w:r>
        <w:rPr>
          <w:rFonts w:ascii="Arial" w:cs="Arial" w:eastAsia="Arial" w:hAnsi="Arial"/>
          <w:sz w:val="19"/>
          <w:szCs w:val="19"/>
          <w:u w:val="single" w:color="auto"/>
          <w:color w:val="auto"/>
          <w:strike w:val="1"/>
        </w:rPr>
        <w:t>M`0$!`0$!`0$!`0$!`0$!`0$!`0$!`0'_P``1"`!X`&amp;H#`2(``A$!`Q$!_\0` M'P```04!`0$!`0$```````````$"`P0%!@&lt;("0H+_\0`M1```@$#`P($`P4%</w:t>
      </w:r>
    </w:p>
    <w:p>
      <w:pPr>
        <w:spacing w:after="0" w:line="236" w:lineRule="auto"/>
        <w:rPr>
          <w:sz w:val="20"/>
          <w:szCs w:val="20"/>
          <w:color w:val="auto"/>
        </w:rPr>
      </w:pPr>
      <w:r>
        <w:rPr>
          <w:rFonts w:ascii="Arial" w:cs="Arial" w:eastAsia="Arial" w:hAnsi="Arial"/>
          <w:sz w:val="20"/>
          <w:szCs w:val="20"/>
          <w:u w:val="single" w:color="auto"/>
          <w:color w:val="auto"/>
          <w:strike w:val="1"/>
        </w:rPr>
        <w:t>M!`0```%]`0(#``01!1(A,4$&amp;$U%A!R)Q%#*!D:$((T*QP152T?`D,V)R@@D*</w:t>
      </w:r>
    </w:p>
    <w:p>
      <w:pPr>
        <w:spacing w:after="0" w:line="232" w:lineRule="auto"/>
        <w:rPr>
          <w:sz w:val="20"/>
          <w:szCs w:val="20"/>
          <w:color w:val="auto"/>
        </w:rPr>
      </w:pPr>
      <w:r>
        <w:rPr>
          <w:rFonts w:ascii="Arial" w:cs="Arial" w:eastAsia="Arial" w:hAnsi="Arial"/>
          <w:sz w:val="20"/>
          <w:szCs w:val="20"/>
          <w:u w:val="single" w:color="auto"/>
          <w:color w:val="auto"/>
          <w:strike w:val="1"/>
        </w:rPr>
        <w:t>M%A&lt;8&amp;1HE)B7J#A(6&amp;AXB)BI*3E)66EYB9FJ*CI*6FIZBIJK*SM+6VM[BYNL+#Q,7&amp; MQ\C)RM+3U-76U]C9VN'BX^3EYN?</w:t>
      </w:r>
    </w:p>
    <w:p>
      <w:pPr>
        <w:spacing w:after="0" w:line="232" w:lineRule="auto"/>
        <w:rPr>
          <w:sz w:val="20"/>
          <w:szCs w:val="20"/>
          <w:color w:val="auto"/>
        </w:rPr>
      </w:pPr>
      <w:r>
        <w:rPr>
          <w:rFonts w:ascii="Arial" w:cs="Arial" w:eastAsia="Arial" w:hAnsi="Arial"/>
          <w:sz w:val="20"/>
          <w:szCs w:val="20"/>
          <w:u w:val="single" w:color="auto"/>
          <w:color w:val="auto"/>
          <w:strike w:val="1"/>
        </w:rPr>
        <w:t>HZ&gt;KQ\O/T]?;W^/GZ_\0`'P$``P$!`0$! M`0$!`0````````$"`P0%!@&lt;("0H+_\0`M1$``@$"!`0#!`&lt;%!`0``0)W``$"</w:t>
      </w:r>
    </w:p>
    <w:p>
      <w:pPr>
        <w:spacing w:after="0"/>
        <w:rPr>
          <w:sz w:val="20"/>
          <w:szCs w:val="20"/>
          <w:color w:val="auto"/>
        </w:rPr>
      </w:pPr>
      <w:r>
        <w:rPr>
          <w:rFonts w:ascii="Arial" w:cs="Arial" w:eastAsia="Arial" w:hAnsi="Arial"/>
          <w:sz w:val="19"/>
          <w:szCs w:val="19"/>
          <w:u w:val="single" w:color="auto"/>
          <w:color w:val="auto"/>
          <w:strike w:val="1"/>
        </w:rPr>
        <w:t>M`Q$$!2$Q!A)!40=A&lt;1,B,H$(%$*1H;'!"2,S4O`58G+1"A8D-.$E\1&lt;8&amp;1HF M)R@I*C4V-S@Y.D-$149'2$E*4U155E=865IC9&amp;5F9VAI:G-</w:t>
      </w:r>
    </w:p>
    <w:p>
      <w:pPr>
        <w:spacing w:after="0" w:line="236" w:lineRule="auto"/>
        <w:rPr>
          <w:sz w:val="20"/>
          <w:szCs w:val="20"/>
          <w:color w:val="auto"/>
        </w:rPr>
      </w:pPr>
      <w:r>
        <w:rPr>
          <w:rFonts w:ascii="Arial" w:cs="Arial" w:eastAsia="Arial" w:hAnsi="Arial"/>
          <w:sz w:val="20"/>
          <w:szCs w:val="20"/>
          <w:u w:val="single" w:color="auto"/>
          <w:color w:val="auto"/>
          <w:strike w:val="1"/>
        </w:rPr>
        <w:t>T=79W&gt;'EZ@H.$ MA8:'B(F*DI.4E9:7F)F:HJ.DI::GJ*FJLK.TM;:WN+FZPL/$Q&lt;;'R,G*TM/4 MU=;7V-</w:t>
      </w:r>
    </w:p>
    <w:p>
      <w:pPr>
        <w:spacing w:after="0"/>
        <w:rPr>
          <w:sz w:val="20"/>
          <w:szCs w:val="20"/>
          <w:color w:val="auto"/>
        </w:rPr>
      </w:pPr>
      <w:r>
        <w:rPr>
          <w:rFonts w:ascii="Arial" w:cs="Arial" w:eastAsia="Arial" w:hAnsi="Arial"/>
          <w:sz w:val="19"/>
          <w:szCs w:val="19"/>
          <w:u w:val="single" w:color="auto"/>
          <w:color w:val="auto"/>
          <w:strike w:val="1"/>
        </w:rPr>
        <w:t>G:XN/DY&gt;;GZ.GJ\O/T]?;W^/GZ_]H`#`,!``(1`Q$`/P#^G_\`X*K_ M`/!5=?\`@F0OP()^!)^-K_&amp;W_A9X1!\3F^'!\.'X;_\`"O,_,/AUX^&amp;KC63X</w:t>
      </w:r>
    </w:p>
    <w:p>
      <w:pPr>
        <w:spacing w:after="0" w:line="236" w:lineRule="auto"/>
        <w:rPr>
          <w:sz w:val="20"/>
          <w:szCs w:val="20"/>
          <w:color w:val="auto"/>
        </w:rPr>
      </w:pPr>
      <w:r>
        <w:rPr>
          <w:rFonts w:ascii="Arial" w:cs="Arial" w:eastAsia="Arial" w:hAnsi="Arial"/>
          <w:sz w:val="20"/>
          <w:szCs w:val="20"/>
          <w:u w:val="single" w:color="auto"/>
          <w:color w:val="auto"/>
          <w:strike w:val="1"/>
        </w:rPr>
        <w:t>M]49;^R1IQTL#-\;_`!9_DE9_\'3=]?0+-!^P,Q_&gt;A)%?]J-(1''WE#S?L\Q"</w:t>
      </w:r>
    </w:p>
    <w:p>
      <w:pPr>
        <w:spacing w:after="0" w:line="232" w:lineRule="auto"/>
        <w:rPr>
          <w:sz w:val="20"/>
          <w:szCs w:val="20"/>
          <w:color w:val="auto"/>
        </w:rPr>
      </w:pPr>
      <w:r>
        <w:rPr>
          <w:rFonts w:ascii="Arial" w:cs="Arial" w:eastAsia="Arial" w:hAnsi="Arial"/>
          <w:sz w:val="20"/>
          <w:szCs w:val="20"/>
          <w:u w:val="single" w:color="auto"/>
          <w:color w:val="auto"/>
          <w:strike w:val="1"/>
        </w:rPr>
        <w:t>M0+@C:@))&amp;,YXJ3_@Z=MK*X'["IN9(UF3_AIP6T;F,&amp;4NW[//F`!Y83M7;&amp;'9 M6^7</w:t>
      </w:r>
      <w:r>
        <w:rPr>
          <w:rFonts w:ascii="Arial" w:cs="Arial" w:eastAsia="Arial" w:hAnsi="Arial"/>
          <w:sz w:val="20"/>
          <w:szCs w:val="20"/>
          <w:i w:val="1"/>
          <w:iCs w:val="1"/>
          <w:u w:val="single" w:color="auto"/>
          <w:color w:val="auto"/>
          <w:strike w:val="1"/>
        </w:rPr>
        <w:t>V2?3/))F.&amp;E`\@LA^9?</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EW!E;8RAYL[*)40LY9Y0/EVD@L*_DZFU9+@R+=7/E$1&gt;5</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M#-$T(94(S(1EB&lt;*#]R0[,G*@G!KDI/$HT^=]/OK];ZSEC=8)B`ZJ&gt;`#^M+5/^#JJ73GBB7]@HW$D[A81_P`-1"&amp;-U(8AS.?V</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M=WA3*KN*NZD`C.,C,.L_\'6#Z1#:S']@HSK&lt;*Y;_`(RC$2Q,CE&amp;4O_PSM('( MX;^$X/`(!-?</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QN_%7XL&gt;"_ASHEMJ&gt;K:W:W-]&gt;EDM=&amp;MKB)[FWE7)&gt;(VYB6XB@</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M8856V.RLI&amp;70`CXD\8_M=ZEKMU:C0-)NM/L8'C:2VG:T(DEAY,D4\D3RQ*ZJ</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M&amp;`EPL&gt;^38$7((!_&gt;M;_\':R33B!OV`]A:X%NC)^U29]Q,_E$XC_9OP&amp;"9E$9 M;&amp;R&gt;UD_:D\EQ*D&gt;^3:S_LZDOY9*HVQ&amp; M7&lt;2-X9&amp;4?</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Y]NC_M1^([6^@N8-'TV[BLYDN&amp;BU6ZEG,SJY=T6.T@D`+&amp;20+,S M_*TGF!BRYKW72/VF?"WC`65IK$Z: M&amp;"-(4CW-N90@!_&lt;';?</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\`!VDEQ;23?\,"JDLVC7=O^P#*Z1D^?'&amp;RS"6VE65)$'^KDB,;2;@Q)AO\Q2"H`!S\@!8$#,;_@ZOND)W?L!N$3:9I/^ M&amp;I!MA#'"</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[S_PSKC)P=JD@MC@VW[T4M"5+7Y0RE00QN9B%&lt; MKARL&lt;4&lt;46YL&lt;[BV-K%RT?FB6%EB&lt;[Y(YDCN#(5V%=TFR-</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XD(QM4M\@4C&lt;,`D M`_OV_P""87_!;(?\%'_V@O%WP)_X9H'P:/A;X.:_\6U\4CXSCXBC4%T/QK\/</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MO!_]@G15^%/@869N3X[_`+0.I'6+AH#I1M#IDOVTW-G^[]?P&lt;_\`!KW(TO\` MP4"^+TI1D27]COX@LI!=XWQ\:_V?</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AN#DE=W;:I(QDYK^\:@#^/\`_P"#KD!! M^P9="4QR6W_#49C`5V=F?_AG4$Q['4JZ[1M;:VTG(VGK_)7#.LFFPO.J1W1) M&lt;-,I5@O&amp;</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[`D=9C@X M(]4C,L6KQVJK;R1O#&amp;[7=VOE0.LPGFF.Q\9CV*P7+9DR,?CSX/\`"'BWXN&gt;. MM*T:S&gt;74?</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$'C+7H=/^TW3N_F7VH3*"\\F2Y"*Y(]4U#1;/5/%.MR3"YU35KESY&lt;?L8&gt;"_@?</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\`#_2_#SV%IJ6MSP6]SK5\T'SW=ZRJTTA.%8X&lt;[4W@A%5,8VY/ MW?)^R/\`#?Q];L-:T5`LX"1K%&amp;BM'('+</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(X9D(8EGD&amp;UY60JQ4+M.*`/X0]#^ M!7C;7KU+2WM)()&amp;5]\DT%RL:2H@E&gt;)F%NHCE\MDPDCAV9U&amp;S=(H.KJ'[-'Q4</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ML+F&amp;*RTB;4IK@2!8K428&gt;0*X9(8YHU:1W\N4Q;5+.(BZ9QD?WW^%?V"/@]H0 M^TC0[&amp;&gt;&gt;XN&amp;NV:?3K5_WS-N#$$QE9''[?</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7/#T,D`\Q/M`GG7[;;7*V\+SVKK;%5+*[89-K!BZR1MY93/Z% M_P#!2_\`8+L_B'X5DU_P)IEOI?</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BSPU'"1C'`&amp;+-$(V`/U5!M8`H`#M4DA7"ONSCHH.. M1UJYDO7GB2=60%BS1O(DL;.=I3RU24*&lt;`95=\@8_N]PQ78HPLXYU2&amp;"4JR.H</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M5V03B0;C$Z2YR%R"8)&amp;-QB-GA9CYA7C[ZP6,B6.4'_2C+B.:592\H8"-VDMV MS&amp;1A4(5GCV!4&gt;;`(`/Z)O^#6LW,7[?</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GQ;M9UD(3]CCX@,DK.S`!/C7^SZ@B* MN@&lt;.N3GE0H&amp;TH#T_O6K^"W_@UQMY(_\`@H%\86E\]'B_8\^(4'E.)'B13\;/ MV?</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6!\UE0"0[1\A16927(R&amp;)_O2H`_D/_`.#J&gt;U:ZE_8.42&amp;%53]J3=(%SU/[ M.F$+9&amp;W?M/#?</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(=OS$8!K^3R"+3[6"VBEDA@DE0XN%4/)*W\;2QF,+M4%4+%B M6!SMZ`_UG?\`!T].L4O["$;LRI,/VH`^U-XV)_PSP6)#,D:\-C&gt;</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[9&amp;2%!W&amp;O MY(KG?&gt;$M!$\5K&amp;A,9:ZD9`BK^\:)GM4&lt;@#+;'F_=KCRRZX)`/BG]N/7(K;PM</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MX=T!;N*2;6M6DNY+6)3%'!;64(,=RD32NR-&lt;2`+(I5$9OGV[N*P_^"9_A:'5 M/VD/!.L7J1S1:+/?:E#$!(W^DF%;&gt;`RJV`#$P,B%-</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R@G&amp;5(&amp;/-OVS]S&gt;,O"E MHLLDA_LJ&gt;6-W.R,*;E%4J/*B+%UP2Q+EB!DG(%?;_P#P2XT&gt;'6OBA:1P6L4=</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MT=,M[N[NV*B06MJ9&amp;EC5MQ81R2[#M.26.,! M"0020N"G0C&lt;2,XR3@&amp;ON'P1W4\KG@`88``C"_-G.&amp;) M_&amp;SXK_M5V7P&amp;O+/1=`\</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(:_\`$3QG&gt;PJUGX4\+6WD&gt;&amp;'("J= MA)&amp;&amp;`VJ:K_#[_@K=JOAJ[M=(^)/[+_Q6\)6T]S$AU*_AMB(B[HLDDUG(UK?Q</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MQH"6WF#RD"X9@20`#]U[=;E)PT@@-N1'F-EGB&lt;#+$%&amp;C8QH3@$E0JD`KC'3"</w:t>
      </w:r>
    </w:p>
    <w:p>
      <w:pPr>
        <w:spacing w:after="0"/>
        <w:rPr>
          <w:sz w:val="20"/>
          <w:szCs w:val="20"/>
          <w:color w:val="auto"/>
        </w:rPr>
      </w:pPr>
      <w:r>
        <w:rPr>
          <w:rFonts w:ascii="Arial" w:cs="Arial" w:eastAsia="Arial" w:hAnsi="Arial"/>
          <w:sz w:val="20"/>
          <w:szCs w:val="20"/>
          <w:i w:val="1"/>
          <w:iCs w:val="1"/>
          <w:u w:val="single" w:color="auto"/>
          <w:color w:val="auto"/>
          <w:strike w:val="1"/>
        </w:rPr>
        <w:t>MU_4+,0;W@8A=^=^QMN,`["S$[F++\KX$F%QG&amp;'Y#X6_'WX=_%_0K;5=&amp;DGC6 M6U2X,4\?</w:t>
      </w:r>
    </w:p>
    <w:p>
      <w:pPr>
        <w:spacing w:after="0" w:line="237" w:lineRule="auto"/>
        <w:rPr>
          <w:sz w:val="20"/>
          <w:szCs w:val="20"/>
          <w:color w:val="auto"/>
        </w:rPr>
      </w:pPr>
      <w:r>
        <w:rPr>
          <w:rFonts w:ascii="Arial" w:cs="Arial" w:eastAsia="Arial" w:hAnsi="Arial"/>
          <w:sz w:val="20"/>
          <w:szCs w:val="20"/>
          <w:i w:val="1"/>
          <w:iCs w:val="1"/>
          <w:u w:val="single" w:color="auto"/>
          <w:color w:val="auto"/>
          <w:strike w:val="1"/>
        </w:rPr>
        <w:t>DN$:-7V95I(7:,L4E\N210RLH8J3CC_CC^U+\$?@9X;O=9\;WUQ; M00H7NH+;3II[IGCRJ6Z1;`SSL=J*BY7=C+( `?</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+GQTTZVU&lt;77V=/D2*Y"@ MK&amp;X"E5/ER!1A2-P0X^[M`!)^:OXJ/VM?ALGPU_;(US3]&amp;G.E6VO^-O#WBC3G</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M@C4&amp;QF\3WMI=7\L$.5C9(=:6_98SA/LYAB`V[@/Z2OBO_P`%0O@/XHUFXE\/ M:#XVM+2&gt;,H)+WP[JNGQS0`D&amp;6%</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[BRBMY"`DDA3S`2BE/,1S'O_#7]M+4?#OQ M$_:(\'&gt;+O#\L5Y9^(+/X&gt;7&amp;GZE"R+)'9OK6H/=2&amp;63=#')`81"XFWM#.JE%V</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MK*"`&gt;TWUYJ-FC6\[/.]OL%K.Q8!X53:LAMS),R).A!VK,T&amp;-R_*!5-=2O%WG M]R8P3YTID,7D2-</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S$L&lt;8D=&gt;&amp;#N2!GL=6TA+Q+2/[4SW$\5L8;(Q+#`B MK(UNBK&lt;-'B[&gt;9Y%=WC*`&amp;-</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_.+%))5?/X2.F1Q1O-;74[6[RAX$40PC]NC%:QV\]R+B0;X61$:.,#YPDD:*P)7EHQ\IP=V[K7]:?_!U M;;^&gt;?</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V#2XE$$3_M//++$[*T9S^SL$RH*H58[LL[*5VX0[GK^26W\2O;*TT,I M@EB#VCQR_:(Y4M4&amp;%:</w:t>
      </w:r>
    </w:p>
    <w:p>
      <w:pPr>
        <w:spacing w:after="0" w:line="233" w:lineRule="auto"/>
        <w:rPr>
          <w:sz w:val="20"/>
          <w:szCs w:val="20"/>
          <w:color w:val="auto"/>
        </w:rPr>
      </w:pPr>
      <w:r>
        <w:rPr>
          <w:rFonts w:ascii="Arial" w:cs="Arial" w:eastAsia="Arial" w:hAnsi="Arial"/>
          <w:sz w:val="20"/>
          <w:szCs w:val="20"/>
          <w:i w:val="1"/>
          <w:iCs w:val="1"/>
          <w:u w:val="single" w:color="auto"/>
          <w:color w:val="auto"/>
          <w:strike w:val="1"/>
        </w:rPr>
        <w:t>((R!BQ!`:8NZH0`1N,A`/0H/\`@G_IO[6MC=ZII.H1 MV'C31VU*QCGGE:.VBAM-&amp;DO=.TUMS/#`]W&gt;*//F&gt;(OE1'&amp;Z*Q%9__!,;X"?$</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MOX;?&amp;WXEZ3X\\+ZIX&gt;U+P7H][H5J;VQECL=2&gt;?5&amp;\G4--</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U$JEM&gt;V\D4.0\"="CBUO46EGNUCM[+2XMEQ=3EEV)##"254ID,6V91LMD`,2`?*_P"Q5X.L M/!,+Z3';7&gt;HV\]A/.9]7MXH;B-</w:t>
      </w:r>
    </w:p>
    <w:p>
      <w:pPr>
        <w:spacing w:after="0"/>
        <w:rPr>
          <w:sz w:val="20"/>
          <w:szCs w:val="20"/>
          <w:color w:val="auto"/>
        </w:rPr>
      </w:pPr>
      <w:r>
        <w:rPr>
          <w:rFonts w:ascii="Arial" w:cs="Arial" w:eastAsia="Arial" w:hAnsi="Arial"/>
          <w:sz w:val="19"/>
          <w:szCs w:val="19"/>
          <w:i w:val="1"/>
          <w:iCs w:val="1"/>
          <w:u w:val="single" w:color="auto"/>
          <w:color w:val="auto"/>
          <w:strike w:val="1"/>
        </w:rPr>
        <w:t>X)IE$MNBRR/!;2A(S$DTDC"-LH[#-?`O[7 M?P9\5?M%&gt;._%6DZ1XEU#P^+VTUEK*VM[-Y(-.&gt;T&gt;[M+"[LV6QO(K@FY%G)J4 MK+</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&lt;2QV_F!;8*]NR?JY\&amp;+'5-4\0:K+96UQI;VFE23.BO'.WV&gt;YDBAA$KLA!* MAU+HB[0_`R,FO%=,@MK3XCW6C:W(VDS0:S/81:@Y6.)</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[^.XW26^]5+07!`4$ MH%29"T;@_&lt;(!^'WPD_98^-'P*\/:;I6L^*X_'M]JFOWEGXCT#5I)_$WAV]\, MWMO"(KBV?</w:t>
      </w:r>
    </w:p>
    <w:p>
      <w:pPr>
        <w:spacing w:after="0"/>
        <w:rPr>
          <w:sz w:val="20"/>
          <w:szCs w:val="20"/>
          <w:color w:val="auto"/>
        </w:rPr>
      </w:pPr>
      <w:r>
        <w:rPr>
          <w:rFonts w:ascii="Arial" w:cs="Arial" w:eastAsia="Arial" w:hAnsi="Arial"/>
          <w:sz w:val="19"/>
          <w:szCs w:val="19"/>
          <w:i w:val="1"/>
          <w:iCs w:val="1"/>
          <w:u w:val="single" w:color="auto"/>
          <w:color w:val="auto"/>
          <w:strike w:val="1"/>
        </w:rPr>
        <w:t>6M,T^_T#7+.5Y4C&amp;G6[6CP"874M_P"=;1:=\#_M%_L]&gt;,-._:7^ M'_PS\!V$91-#D\61O=PR6^G:59Z9XE\5:_=PWTB@I;V,%HMQ9(X0E-</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ENBQ@L M-O\`7]\8?`UO:0VU_?W&amp;;;P3\1?&amp;DEGIEOXMU.73?!VD:M]GC.IBRNH;^:ZL4-0MG(SQ&amp;22697;&lt;8HH</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MD8@!9.`L%\7N`5N`5DP&amp;$$4P'EX8H"ZQ1P@%RH/6;)R-RGFNMTV'48C-;WI@</w:t>
      </w:r>
    </w:p>
    <w:p>
      <w:pPr>
        <w:spacing w:after="0"/>
        <w:rPr>
          <w:sz w:val="20"/>
          <w:szCs w:val="20"/>
          <w:color w:val="auto"/>
        </w:rPr>
      </w:pPr>
      <w:r>
        <w:rPr>
          <w:rFonts w:ascii="Arial" w:cs="Arial" w:eastAsia="Arial" w:hAnsi="Arial"/>
          <w:sz w:val="18"/>
          <w:szCs w:val="18"/>
          <w:i w:val="1"/>
          <w:iCs w:val="1"/>
          <w:u w:val="single" w:color="auto"/>
          <w:color w:val="auto"/>
          <w:strike w:val="1"/>
        </w:rPr>
        <w:t>MFBCWQ1W$*JID7:%@6:4%90Z;6"/B2,.21M8L1Q=RCPW!40?:?*DE=9'_`'I$ M0VHRL0YVB-F#&amp;1SM+,2,S_;X^+A,!51^R'X[7SGW.S-)\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strike w:val="1"/>
        </w:rPr>
        <w:t>M9/@%(4$C,QVG!.S/5K^&amp;3_@V5N4?]O'XM6YB"RQ_LC&gt;/"SC)&amp;U?C)</w:t>
      </w:r>
    </w:p>
    <w:p>
      <w:pPr>
        <w:spacing w:after="0"/>
        <w:rPr>
          <w:sz w:val="20"/>
          <w:szCs w:val="20"/>
          <w:color w:val="auto"/>
        </w:rPr>
      </w:pPr>
      <w:r>
        <w:rPr>
          <w:rFonts w:ascii="Arial" w:cs="Arial" w:eastAsia="Arial" w:hAnsi="Arial"/>
          <w:sz w:val="19"/>
          <w:szCs w:val="19"/>
          <w:i w:val="1"/>
          <w:iCs w:val="1"/>
          <w:u w:val="single" w:color="auto"/>
          <w:color w:val="auto"/>
          <w:strike w:val="1"/>
        </w:rPr>
        <w:t>M\!%V98;LKN4'YV`*X';']S=`'\AO_!U6*)K,/=QPI*TP#"*61S+&amp;@S\DQ;CA=I)+#J0`O%8 M/Q&gt;^&amp;/P]\?SZCK][I6JWFL+;FQ@N=)UG6-</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'U&amp;STV5HIY(K";3-0L)`?-`DE1 M)%\Y?W32,H50`&gt;&gt;&gt;&amp;?#?Q#\!P7&amp;H:+XBUC1;W69G,\,&gt;E7VK0E[L@,7^T7IM</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MHT!\G/E."BX5F(6(+Y'K&amp;A:IX-US4=7\9:YJFN1&gt;(+R&amp;\FN[O4=3B%K?1R1B M"YT_3[JXN+?</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39`X69C86UHD]PDDDTZN]0\2W`BC\P3S+&gt;3Z':K(L167-LEC=N2RLCK=P&amp;"[-I&amp;*` M/VP_X-</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D;&gt;6#]OOXO^8V0/V1?'Z!#G&lt;"/C/\``+);@8Y!&amp;"`&lt;=NM?W2U_#/\` M\&amp;S\"0_\%`/C!LC:(?\`#(WCX%`28B1\9O@&amp;-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strike w:val="1"/>
        </w:rPr>
        <w:t>RD\YXQ@Y(Y&amp;3BO[F*`/Y'?^ M#IZSANE_87:21$DA3]I\QJT@1G5A^STTH4G`&amp;T1JQ9(5D5UP4&gt;+?O9#\H99&amp;9A@L0JBOOO\`9B_9L^(]</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strike w:val="1"/>
        </w:rPr>
        <w:t>MYX=\,?M,:'H=]XA\':)\1[7PEK/]GW"0C1+&amp;XMI!&gt;^(KB"2*=[[3[.[EMK&amp;Z MBM9(UM$N1=W+K#$Z5\(&gt;%O#-</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QK7B31O#VCVIEN]&gt;NK/3[$1P$G[7([JSU'4-0,:RFTF9(8))',BQ*`%1I(D1&amp;D$8=1Y@;Y#N4&gt;6 M&gt;.]=L/!]QK%MIC0W::C:6ZZ*</w:t>
      </w:r>
    </w:p>
    <w:p>
      <w:pPr>
        <w:spacing w:after="0"/>
        <w:rPr>
          <w:sz w:val="20"/>
          <w:szCs w:val="20"/>
          <w:color w:val="auto"/>
        </w:rPr>
      </w:pPr>
      <w:r>
        <w:rPr>
          <w:rFonts w:ascii="Arial" w:cs="Arial" w:eastAsia="Arial" w:hAnsi="Arial"/>
          <w:sz w:val="18"/>
          <w:szCs w:val="18"/>
          <w:i w:val="1"/>
          <w:iCs w:val="1"/>
          <w:u w:val="single" w:color="auto"/>
          <w:color w:val="auto"/>
          <w:strike w:val="1"/>
        </w:rPr>
        <w:t>(#MNVGN%V.)(E8G-J`$8F/.=QW%2`.;^)'PR M\=Z=J,&lt;^CWNLQ()/-ARWF1P-@AY(C(FY%C.[(F$H7)8_*,5SEGX+N8)4U/Q! M&gt;3W]XB-+</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&lt;3WCL"(U7^U+4)OA_9"XMQ: MXCUG4,E9+F7RD9K&amp;)[=9)4B`D$&lt;#$$W1@ML,@9D9I'W%9`3ZI\7_``M&gt;&gt;&amp;/BMXJL9KF&amp;[2?46UJW</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MOX6\N2XTW6;:'6].)MUF?R)ULM0MO,@:;$3)M164+GSB6)HKB(*H:^Q#6\4IC0C"@L4W&lt;8.`,#*G.`Q8G@D#''6Z?&gt;W,+,'BA#M$(</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MOWSLX9%"[DD`W-L`4`(@C3;MPP95`P]5LM/O-0C6VB2"&gt;&lt;2BY"QR)%(^&amp;W!$ M$[%2A;S!(2I"D`KC%`'[Y?\`!L_)%+^W?</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\5Y$C=&amp;/[(WCOH?9#?7=M]J^Q77D%_L\ MNSX$_97_`.#?G7;I+/Q5^U3\0K71+J26.Z?X;^";I;K4;558.L&amp;M^(K6'4TA M8@^7-</w:t>
      </w:r>
    </w:p>
    <w:p>
      <w:pPr>
        <w:spacing w:after="0"/>
        <w:rPr>
          <w:sz w:val="20"/>
          <w:szCs w:val="20"/>
          <w:color w:val="auto"/>
        </w:rPr>
      </w:pPr>
      <w:r>
        <w:rPr>
          <w:rFonts w:ascii="Arial" w:cs="Arial" w:eastAsia="Arial" w:hAnsi="Arial"/>
          <w:sz w:val="19"/>
          <w:szCs w:val="19"/>
          <w:i w:val="1"/>
          <w:iCs w:val="1"/>
          <w:u w:val="single" w:color="auto"/>
          <w:color w:val="auto"/>
          <w:strike w:val="1"/>
        </w:rPr>
        <w:t>9Z3#&amp;T1^YJV1N']=GQ;FGMSX&gt;EMH;J:5/[6(-M=30;`/[,),D4:NER" M!PLB-L`8KC+T;7H]9"6&gt;MZ;)9*5\N#5])`1U+&lt;#[ MI`/AWX6?\$Z?</w:t>
      </w:r>
    </w:p>
    <w:p>
      <w:pPr>
        <w:sectPr>
          <w:pgSz w:w="11900" w:h="16838" w:orient="portrait"/>
          <w:cols w:equalWidth="0" w:num="1">
            <w:col w:w="11340"/>
          </w:cols>
          <w:pgMar w:left="240" w:top="120" w:right="319" w:bottom="0" w:gutter="0" w:footer="0" w:header="0"/>
        </w:sectPr>
      </w:pPr>
    </w:p>
    <w:bookmarkStart w:id="28" w:name="page29"/>
    <w:bookmarkEnd w:id="28"/>
    <w:p>
      <w:pPr>
        <w:spacing w:after="0" w:line="264" w:lineRule="auto"/>
        <w:rPr>
          <w:sz w:val="20"/>
          <w:szCs w:val="20"/>
          <w:color w:val="auto"/>
        </w:rPr>
      </w:pPr>
      <w:r>
        <w:rPr>
          <w:rFonts w:ascii="Arial" w:cs="Arial" w:eastAsia="Arial" w:hAnsi="Arial"/>
          <w:sz w:val="18"/>
          <w:szCs w:val="18"/>
          <w:i w:val="1"/>
          <w:iCs w:val="1"/>
          <w:u w:val="single" w:color="auto"/>
          <w:color w:val="auto"/>
          <w:strike w:val="1"/>
        </w:rPr>
        <w:t>V??A;'I,_@+X:^"=&amp;30C!,FM_P!CVXUIS"06GNMQ&amp;!4 M^IZ3,?#^H^(?"U@+"&amp;\DM+#2K^ZUK3M3U26.YM-.EO8-.O([;YS_`.":_P"W M'^S)^V#\"_B%JOP0T+Q!X8\;&gt;#_'-UX&lt;^)VF&gt;.+_`$&gt;]\:ZVB'5)_A_XPOAH MS"VTSP]K6BC4ET7PO###!X6UVP\4::QU:Y,OBCQ$`?$? [47_``2Z\1_$OQ!X MB^+?P=UF =8OIWO/!7B%/)TF#[!'!9VUOXX%K+*^R4 MLT;*T4$F$#N,&gt;2["0,%#,MCQ=\+M+UW1G\)^.?`6G? $GPSKFZ2UM=?L[._B7 M8F)K2Y2\MKA)9K5F,EGW'P[\9&amp;ZF\.W*2*S):Z+KPFNYM$AN M&amp;5OLT]])JVFF8_9C.OA1XGNO!? Q'\,:KX8\3V;_O-/U&amp;T M$23VS$BWN;*^_&gt;1:G93IM&gt;"[LI);&gt;1"&amp;BF83D=Z_M&gt;H`RM3T32]9\C^TK7[3 M]E,A@_?</w:t>
      </w:r>
    </w:p>
    <w:p>
      <w:pPr>
        <w:spacing w:after="0" w:line="3" w:lineRule="exact"/>
        <w:rPr>
          <w:sz w:val="20"/>
          <w:szCs w:val="20"/>
          <w:color w:val="auto"/>
        </w:rPr>
      </w:pPr>
    </w:p>
    <w:p>
      <w:pPr>
        <w:ind w:right="780"/>
        <w:spacing w:after="0" w:line="263" w:lineRule="auto"/>
        <w:rPr>
          <w:sz w:val="20"/>
          <w:szCs w:val="20"/>
          <w:color w:val="auto"/>
        </w:rPr>
      </w:pPr>
      <w:r>
        <w:rPr>
          <w:rFonts w:ascii="Arial" w:cs="Arial" w:eastAsia="Arial" w:hAnsi="Arial"/>
          <w:sz w:val="18"/>
          <w:szCs w:val="18"/>
          <w:i w:val="1"/>
          <w:iCs w:val="1"/>
          <w:u w:val="single" w:color="auto"/>
          <w:color w:val="auto"/>
          <w:strike w:val="1"/>
        </w:rPr>
        <w:t>7$.PR^7YG^HEBW;O*C^_NQM^7&amp;3G.MO!_ART9FM].\MF9G8_:[]\L MW4X&gt;Z8#/H``.PHHH`M77AO1;P*+FR\P)MV_Z1=IC;T_U77!#;_`#O,XP.`^..1110!&gt;FM+&gt;&gt;W-K+'O@88*;W7(!S]Y M65^O^U3XK&gt;&amp;&amp;)8(DVQ(NQ5W,V%]-S,6/U))]Z**`/SA_:4_X)$_\$\?VO?BE M&lt;_&amp;C]HG]GS_A8?Q+O-&amp;T?P_&lt;&gt;)? ^%L?'#PGYFD:`-0&amp;DVG]C&gt;!OB5X9T!/L@ MU6__`-(CTI;J?S_])FF\J'R\C]F?_@C9_P`$W/V//$/BSQ7^SG^SC_PKO7_' M&amp;F6^C&gt;*;_P#X6_\`'GQ=_:FFVFI-J]O;?9?'7Q0\3V5EY&gt;HNUQYVG6UI.^?* M&gt;5H`(@44`?:EG^SW\(+"1IK3PCY4C1M$S? V_XGDRC_&gt;7$NM.HSCJ`".Q%=(? MA3X!:TL[`Z#FTT^1)K2+^U-:_/['G[)/C;5/B+^SY\(/^%?^,M:\*WW@G4]8_X3 M_P"*/BO[3X8U+5]#UZ]TS^S_`!MXV\2:5#YVJ^&amp;]%NOMMO8Q:A']B\B*[CMK *B[AG^TZ**`/_V3\_ ` end</w:t>
      </w:r>
    </w:p>
    <w:p>
      <w:pPr>
        <w:sectPr>
          <w:pgSz w:w="11900" w:h="16838" w:orient="portrait"/>
          <w:cols w:equalWidth="0" w:num="1">
            <w:col w:w="11020"/>
          </w:cols>
          <w:pgMar w:left="240" w:top="120" w:right="639" w:bottom="1440" w:gutter="0" w:footer="0" w:header="0"/>
        </w:sectPr>
      </w:pPr>
    </w:p>
    <w:bookmarkStart w:id="29" w:name="page30"/>
    <w:bookmarkEnd w:id="29"/>
    <w:p>
      <w:pPr>
        <w:spacing w:after="0"/>
        <w:rPr>
          <w:sz w:val="20"/>
          <w:szCs w:val="20"/>
          <w:color w:val="auto"/>
        </w:rPr>
      </w:pPr>
      <w:r>
        <w:rPr>
          <w:rFonts w:ascii="Arial" w:cs="Arial" w:eastAsia="Arial" w:hAnsi="Arial"/>
          <w:sz w:val="20"/>
          <w:szCs w:val="20"/>
          <w:i w:val="1"/>
          <w:iCs w:val="1"/>
          <w:u w:val="single" w:color="auto"/>
          <w:color w:val="auto"/>
          <w:strike w:val="1"/>
        </w:rPr>
        <w:t>begin 644 g16703_imghtmx9x1.jpg M_]C_X``02D9)1@`!`0```0`!``#_VP!#``$!`0$!`0$!`0$!`0$!`0$!`0$!</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strike w:val="1"/>
        </w:rPr>
        <w:t>M`0$!`0$!`0$!`0$!`0$!`0$!`0$!`0$!`0$!`0$!`0$!`0$!`0$!`0$!`0'_ MVP!#`0$!`0$!`0$!`0$!`0$!`0$!`0$!`0$!`0$!`0$!`0$!`0$!`0$!`0$!</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M`0$!`0$!`0$!`0$!`0$!`0$!`0$!`0'_P``1"`!V`&amp;&lt;#`2(``A$!`Q$!_\0` M'P```04!`0$!`0$```````````$"`P0%!@&lt;("0H+_\0`M1```@$#`P($`P4%</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M!`0```%]`0(#``01!1(A,4$&amp;$U%A!R)Q%#*!D:$((T*QP152T?`D,V)R@@D*</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M%A&lt;8&amp;1HE)B7J#A(6&amp;AXB)BI*3E)66EYB9FJ*CI*6FIZBIJK*SM+6VM[BYNL+#Q,7&amp; MQ\C)RM+3U-76U]C9VN'BX^3EYN?</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HZ&gt;KQ\O/T]?;W^/GZ_\0`'P$``P$!`0$! M`0$!`0````````$"`P0%!@&lt;("0H+_\0`M1$``@$"!`0#!`&lt;%!`0``0)W``$"</w:t>
      </w:r>
    </w:p>
    <w:p>
      <w:pPr>
        <w:spacing w:after="0"/>
        <w:rPr>
          <w:sz w:val="20"/>
          <w:szCs w:val="20"/>
          <w:color w:val="auto"/>
        </w:rPr>
      </w:pPr>
      <w:r>
        <w:rPr>
          <w:rFonts w:ascii="Arial" w:cs="Arial" w:eastAsia="Arial" w:hAnsi="Arial"/>
          <w:sz w:val="19"/>
          <w:szCs w:val="19"/>
          <w:i w:val="1"/>
          <w:iCs w:val="1"/>
          <w:u w:val="single" w:color="auto"/>
          <w:color w:val="auto"/>
          <w:strike w:val="1"/>
        </w:rPr>
        <w:t>M`Q$$!2$Q!A)!40=A&lt;1,B,H$(%$*1H;'!"2,S4O`58G+1"A8D-.$E\1&lt;8&amp;1HF M)R@I*C4V-S@Y.D-$149'2$E*4U155E=865IC9&amp;5F9VAI:G-</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T=79W&gt;'EZ@H.$ MA8:'B(F*DI.4E9:7F)F:HJ.DI::GJ*FJLK.TM;:WN+FZPL/$Q&lt;;'R,G*TM/4 MU=;7V-</w:t>
      </w:r>
    </w:p>
    <w:p>
      <w:pPr>
        <w:spacing w:after="0"/>
        <w:rPr>
          <w:sz w:val="20"/>
          <w:szCs w:val="20"/>
          <w:color w:val="auto"/>
        </w:rPr>
      </w:pPr>
      <w:r>
        <w:rPr>
          <w:rFonts w:ascii="Arial" w:cs="Arial" w:eastAsia="Arial" w:hAnsi="Arial"/>
          <w:sz w:val="19"/>
          <w:szCs w:val="19"/>
          <w:i w:val="1"/>
          <w:iCs w:val="1"/>
          <w:u w:val="single" w:color="auto"/>
          <w:color w:val="auto"/>
          <w:strike w:val="1"/>
        </w:rPr>
        <w:t>G:XN/DY&gt;;GZ.GJ\O/T]?;W^/GZ_]H`#`,!``(1`Q$`/P#];_C_`/\` M!R?!\!OCQ\:_@K&gt;_L&lt;)KT7P&gt;^,7Q*^$Z^*/^&amp;B6TF3Q(GP\\9:SX2_X2)="'</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MP)U1=*&amp;KG25U"325UK57TM;DP/J%Y';M&gt;/Y%X1(BR;T*CE9(R,[VE.VOB71KO4GOY=-</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MI6FFZC&gt;2P_;A$!^YMY/D@#QH=R%GWSQ-Y0E!N8(H4R%O[#L$ M:!KB*/RT#7MS-';SQKEI#)!</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(HD$@&gt;3&amp;/FY.S^.7AG6KF)8M!\3V,O#FXN([$ M94'&lt;^T_:8Y$VA0TBQQRDI@@D,K@`_N?M/^#N`7+JC?\`!/QX2S*H+?M5H0=Q</w:t>
      </w:r>
    </w:p>
    <w:p>
      <w:pPr>
        <w:spacing w:after="0"/>
        <w:rPr>
          <w:sz w:val="20"/>
          <w:szCs w:val="20"/>
          <w:color w:val="auto"/>
        </w:rPr>
      </w:pPr>
      <w:r>
        <w:rPr>
          <w:rFonts w:ascii="Arial" w:cs="Arial" w:eastAsia="Arial" w:hAnsi="Arial"/>
          <w:sz w:val="19"/>
          <w:szCs w:val="19"/>
          <w:i w:val="1"/>
          <w:iCs w:val="1"/>
          <w:u w:val="single" w:color="auto"/>
          <w:color w:val="auto"/>
          <w:strike w:val="1"/>
        </w:rPr>
        <w:t>MQ@,W[."1[AT*[P&lt;@CH":ZRU_X.NH;VY$%K^P3&gt;3QH!]JGC_::BV6K-]WS"_[ M/Z1E",$GS5D`.5B?@'^()?'7@W5WL(='\06MQ?3QJTD-</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Y&amp;]N4E#%5S]I"!Y$ M;2AR0&gt;-H`/ M[+)/^#J8QQ"3_AA)"V3YD8_:A?\`=)GY7D9?V=&amp;50PR?0$8R&gt;HPKS_@[!%J)</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M'3]@@7$2%55T_:G4,Y/WAL7]G1\;1R"&amp;;?VK^1V[/`G@A_$P\8MHH\$_$ MOQE\.\GQ&amp;/#_`(6&amp;H_VG_P`(E_;`QH5D+,:@+`-</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&gt;"U^W7)7QQ_P0)=W_`."2 MW[)YD&amp;'!^.Z,"NT@Q_M+_&amp;5.5R&lt;'Y&gt;&gt;3DY.3G)*`/X6/^"B5G:VG[=W[;]S&lt; M7)1;C]KO]I&gt;5!!!+-</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*\Q^,OC1D@)7&gt;NY692RLT1`X3!.Y/@BW&amp;BS7&lt;:S.(9$ MN#$CVB37&gt;J2-</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&lt;,B30L(TBV5[)'INE;\E((HW6:.ZN]@7[1/&lt;;KA6&amp;"L*&gt;3;Q_H+XUO M-0^)7B.Y\,V4#ZOI/AXAMX4]:_9;_80B^(7BBZ\;_$/2%7P[I\RQZ?</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907=X\.H72,95-Y;SW4ES' M!;AV,5NWEO@HUS"6"JH!^8/AKX:ZMXMLK8Z;I^IQ,\6888]/FF$AQM+N01(&gt;</w:t>
      </w:r>
    </w:p>
    <w:p>
      <w:pPr>
        <w:spacing w:after="0"/>
        <w:rPr>
          <w:sz w:val="20"/>
          <w:szCs w:val="20"/>
          <w:color w:val="auto"/>
        </w:rPr>
      </w:pPr>
      <w:r>
        <w:rPr>
          <w:rFonts w:ascii="Arial" w:cs="Arial" w:eastAsia="Arial" w:hAnsi="Arial"/>
          <w:sz w:val="19"/>
          <w:szCs w:val="19"/>
          <w:i w:val="1"/>
          <w:iCs w:val="1"/>
          <w:u w:val="single" w:color="auto"/>
          <w:color w:val="auto"/>
          <w:strike w:val="1"/>
        </w:rPr>
        <w:t>M#D,H\LMG:@!6^0`,4C;S6)`WQM%(LI. M9R@(5%!52XW\,FY1@F7)P`?H^V M^`/@JYLQM\.:;`RH(69+2,ME0SC(9-RLI;*R;_E#[E(YR`?</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QO:I\#?$C+,1H MGB"P2-%0QSZ1&gt;([E`0P!NDD19CT4&amp;_$#X77Y6TU?6;.R4H) M+'6M.22`G'\#M'M4GKL@N-X9B?</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+8X(_M=N_V:_`C+)YFDVLYDSEQ;F%G1LCR MR$=0XSE68QOP"1@-D_,?QG_88^$7C+2KDW?AYK&gt;X\B15:$QF`''#L"D@(4@'</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MYQC(`VJ#F@#^=/P)\?F\6VT&gt;A:W:06FH*^Q+BW\C[!=`Y!WJ)GEAE`R55]A&amp; MN/4+I(6C::=%I,&lt;5K?/(;^W^ MSQJS1-</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&amp;R(,9W%\H=^=RJB(P;.\$'-`&amp;*EBJQ1O%'[BZM62&amp;,%@Y7S4C8#+;@`619$$J'`#`1LRC=M`89-R'3!-%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strike w:val="1"/>
        </w:rPr>
        <w:t>M)YS1R%1N$FU2Y3@F(,D67EQEO,*`@D[=N,U&gt;M$MK20+'$@4QJI)3TTZ&amp;XNI&amp;_&gt;!8HXHWE)*,7D$9AC+, M'$008\MW^[7VW^WY&amp;9?</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V^?VVF:%S-'^U_P#M*K#*S*\*X^,OC46_R)`QWJV2 M49RTBG;\I&amp;3^&gt;/QRU(6GPL\&lt;736T45Q)HM]:%@"KQ/J!%E+M#&amp;,1NZS;A*WS</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M`;$9I`@0@$G['.G6/C_1O%&amp;L/8J=;N-2?5+PNSW"1PW,9+%H6S')%#;B"*`O M'*?](*M"RR(T7[?</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_`+/FBG3_``5:S(KSK+&gt;W#,=S21/&amp;IB5#'P=X((W2%G,C M*&amp;\QD`K\A_\`@FOHUOIF@^+]$$\=O+XN\/7+1W-</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U="4V=M`IEGV.JQFUD&gt;"( MV]I\V3(\9?&gt;!L/[4_!:ZM?\`A&amp;UM;"15LK:4P0/L"*^8RX;8G'SAE5E&amp;`C%H MT&amp;U8S0!]C&gt;`_"D M7+*</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[,PMH48/A^6)SMV_&gt;'K!NM'(K@` M9K^=WQWHQU77OB7;:?YRW5OJ&gt;H6KQVR3%/GFWCSL)/DL#U"A`!M`##=0!V%C</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MJ%M/IMK&gt;PQ;DN;-)HXI"\FT2QJQ(&lt;$\QG(/&amp;W=QN%0_V@77`C/##&gt;9(F1=N,</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MXCX:1L9Z_,!C)!R,8GAZ/4M,\':+;3B"2\BM%MWD,4H6-49D;=*6(+@$`R9/ M)`X-::QWLL(2!/M+NJJZPQ+N88&amp;WAOW\@3;@RJ-</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O!&amp;",;@#_`$KO^"!Q)_X) M,?LGDG)V_'+GYNW[2?QB'\8#=N3C!/*_+BBJ_P#P0#BGA_X)(?LF17,30SH/ MCMOC?</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&lt;&amp;7/[2_QE9"0P5OF0J_('#&gt;E%`'\/7[&gt;MQ9']O[]M&amp;W5HKVZN/VR/VC M;6*)R7MU9_C'XW,\4B0W$-S'-;LJMYJ2(JA65U;.T_$/[1'AG4O$?</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P]'AK0- M-AOI=&gt;U#2+&gt;&amp;\%W="**V%Y;W%V;YYIG`CMUAD%RUVBE(XY%CD.,R_7?[&gt;+.? M^"A/[=%U;R0QR:=^UW^TW-$XG:.</w:t>
      </w:r>
    </w:p>
    <w:p>
      <w:pPr>
        <w:spacing w:after="0"/>
        <w:rPr>
          <w:sz w:val="20"/>
          <w:szCs w:val="20"/>
          <w:color w:val="auto"/>
        </w:rPr>
      </w:pPr>
      <w:r>
        <w:rPr>
          <w:rFonts w:ascii="Arial" w:cs="Arial" w:eastAsia="Arial" w:hAnsi="Arial"/>
          <w:sz w:val="19"/>
          <w:szCs w:val="19"/>
          <w:i w:val="1"/>
          <w:iCs w:val="1"/>
          <w:u w:val="single" w:color="auto"/>
          <w:color w:val="auto"/>
          <w:strike w:val="1"/>
        </w:rPr>
        <w:t>(W8^,WCA$!BB\B9[A229B;GR",%HW8*&amp;\ M=\.7-C?7.A6VMSHXN+@VPC-O'%`BSQ_9Y;@E$"EE1C)O##YW9I(V&lt;9H`^6O# M6A?</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%OX4^'[&gt;RT#0KFRAOK:+?J]Q87UM#=Z)=-$UUK:Y&gt;O%#+8Z;#.;</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M86%E.&amp;MXI8I'BOI2+I9BY&gt;&amp;*'RG+F1&gt;C^'MO9^'E_L33K1+6VL;B&gt;T6VMQLY M,KEWC."I`6)G8'E&lt;_U MS4].?</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4GTLV7AO21/;:AK&amp;H)J$3V&lt;\%A&lt;02P7,5X+E&amp;CMKF)/BWX:_M)?&amp;WQQ MX@\2:G9_$7XQV&gt;D&gt;#=1M$\9F/3?"5TME8WD5C-</w:t>
      </w:r>
    </w:p>
    <w:p>
      <w:pPr>
        <w:spacing w:after="0"/>
        <w:rPr>
          <w:sz w:val="20"/>
          <w:szCs w:val="20"/>
          <w:color w:val="auto"/>
        </w:rPr>
      </w:pPr>
      <w:r>
        <w:rPr>
          <w:rFonts w:ascii="Arial" w:cs="Arial" w:eastAsia="Arial" w:hAnsi="Arial"/>
          <w:sz w:val="19"/>
          <w:szCs w:val="19"/>
          <w:i w:val="1"/>
          <w:iCs w:val="1"/>
          <w:u w:val="single" w:color="auto"/>
          <w:color w:val="auto"/>
          <w:strike w:val="1"/>
        </w:rPr>
        <w:t>%=76D6_B-]4CD$6I6RS?;( M84CN1=6%W&amp;TU_1M,GM?[4TVVMK6ZU&amp;S M-JZ/::C*B1&amp;=FN&amp;MIDNI5EDBCB&gt;UC:(73W%M7T?</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X6:,I%E&gt;^!O&amp;6F-$B-&lt;:1 MI&gt;@:G&gt;R7[0H%'G:R]O;&gt;%PS8"+=7.LR+M4`^6&lt;1H`&lt;]\!OCQIGB[4M?\'ZEK M&gt;N^+`VEJ=</w:t>
      </w:r>
    </w:p>
    <w:p>
      <w:pPr>
        <w:spacing w:after="0"/>
        <w:rPr>
          <w:sz w:val="20"/>
          <w:szCs w:val="20"/>
          <w:color w:val="auto"/>
        </w:rPr>
      </w:pPr>
      <w:r>
        <w:rPr>
          <w:rFonts w:ascii="Arial" w:cs="Arial" w:eastAsia="Arial" w:hAnsi="Arial"/>
          <w:sz w:val="19"/>
          <w:szCs w:val="19"/>
          <w:i w:val="1"/>
          <w:iCs w:val="1"/>
          <w:u w:val="single" w:color="auto"/>
          <w:color w:val="auto"/>
          <w:strike w:val="1"/>
        </w:rPr>
        <w:t>(U5?"]W%&gt;ZDLT"_:R-$T.77'62V\Z/S]0ANY[+:R#[1'+N6OSE_ M:-]:\:_:9M8U?3?`MQ?+!X835-:TJ^EM[":XB@MI])TGP^=7GO+U8D M-</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LS?VB@,\/VR*S0RF/\`5'X0?#GP=X!\:R:SINBV^A:A+&lt;75BMU.880;33FFM[=@-MU&lt;;LKYU\&gt;_@M8-\8[[6X=.\.M=Z_ M_9&gt;IRRW^L7?</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AV^%Q#`EM;RQW$%IJ-EJ*+#$J/IVH:=*H=5E@NK5G8.`?DQ.W M]G:=\/M:@^$Z^$M0OH[&gt;"QU+PW3`+;&gt;</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(Y/%EE8:I:WDO)&gt;VGTJUM MG0L4NH"H4^03Z?XUTSQ_XFOXT=M.\0W4MOJ2:AI]O8B&amp;9AB:%$CU#4A*B'!2</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MYCN\S98-;V[!5/[[:_\``6PO/#-A=&gt;)&amp;M9(=.ECU*VM+("P:&gt;6)69%FNX9YH M[F)&amp;9G/V&gt;UT\RY`8#D'\R_VA-,&amp;D6FA&amp;/3HX;&gt;</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[O=8DANT2-96B@F\G8K)G&gt; MN[JY!D)&amp;`W-`'S%+H$,=M'!$S1QPCYD212&amp;+#E%()E`#@E5DR#QAC3K&amp;UFCD M(,QA9?</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F#,@E:0#:,;N=I"_+C&gt;@7H3D8JE9S7$EQY"QW,I=P5"*C`(HRY8;PQ M`4'.%7&amp;,DKWW-.@:[O);=2Q,09HH7$0&gt;2)V&amp;T\YD`SEHPK'.-</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N,4`?Z.O_!" M$Y_X)3?LK'.?E^-PSD'./VC?B\.H'MT.2OW2S$%B4?\`!"*+R/\`@E1^RS%D</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MG8WQR'S$%@3^TC\8&amp;*MAG^9"2I&amp;XD$$'!&amp;`4`?PP_MWMI%Q^W=^W/;@^3=C]</w:t>
      </w:r>
    </w:p>
    <w:p>
      <w:pPr>
        <w:spacing w:after="0"/>
        <w:rPr>
          <w:sz w:val="20"/>
          <w:szCs w:val="20"/>
          <w:color w:val="auto"/>
        </w:rPr>
      </w:pPr>
      <w:r>
        <w:rPr>
          <w:rFonts w:ascii="Arial" w:cs="Arial" w:eastAsia="Arial" w:hAnsi="Arial"/>
          <w:sz w:val="19"/>
          <w:szCs w:val="19"/>
          <w:i w:val="1"/>
          <w:iCs w:val="1"/>
          <w:u w:val="single" w:color="auto"/>
          <w:color w:val="auto"/>
          <w:strike w:val="1"/>
        </w:rPr>
        <w:t>ML/\`:6C&lt;@;0))_C3XRA60A)_.=I)&amp;9AMC",4._@;3\D7-L-/DB&gt;*1)7,L8AC M&lt;941[`&lt;)M4QNK[O]&lt;'8`EB%`7!^V_P!OFUL6_;F_;2!GX%\)?</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$'7O!VE:M9&gt;&amp;MX&gt;"WBDD1C`Q2YL M1.A$.H1Q^=LEC!+"-BT;F.$Q?;/AS4-NDZ#&amp;KZY MU-+AK:SL6L[)I?</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+FN8KC[1':I=3*`8H_;+T7P'XLMM"\;Z?86^D:=((%\76[ MZOH`K*ZL8OE&amp;E\XE98IXI'`5@T234-'N?AA\1=5U&amp;!C"C&amp;U,&gt;B&gt;</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(+.1KJVMYFMH;.VL4B:YB$7EQP M+]I7Y&lt;^)?[/MY;Z[H7A#X#^(8;B!]6MSJ6M&gt;*_`/BSPE86^AH'\BZLK?4?%- MU?</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SZP%2W$=F8#;2;N;Y3;_O`#ZR^%GQW\3&gt;(?AC/X8\533R&gt;(/"\]QHEP)P# M)$(?W&lt;4@8!7&gt;&amp;XCVS1R+NC8-</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\KL!S\A_'K[1+'I2FX600+=LEK-O&gt;,223^9) M+"^]4B&gt;0\-&amp;2RG[P`8&lt;_8GACX%W_`,,_AW)K/B36H-;\0ZN]KIZZA'#]D,T5</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MBH$DL\332;MH5DB+R2RB/",Y`Y^"/B+KJ:YK&gt;H6Z/`8$NI8$DEE*HB194!#R M6"&amp;'^I" MGS%*X)&gt;(X!'+"@#_`$&gt;?^""]Q)=?</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\$H/V5;F9B\LS?'61V9B[;F_:4^,1PSG MEBOW23DY')/6BJ__``0-S_PZ8_90SM!)^.Q^7.T9_:5^,A`&amp;0I/!Y;`#')``</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M(HH`_B%_;S&gt;6/]NO]N#YAL'[7O[2+!$#+*P;XS&gt;,@Q8LI1HE7DA_D(#$.AQG MY:^S201?VA&lt;+-?3F4E)%2'S4+!XD6.%4)51B/&lt;6+</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("OF*$^:OJ_]O^U:S_;O M_;6NL".*X_:P_:+&gt;3]PY#@?&amp;/QD[,Q("\JQ*X.),&amp;0@K&amp;2/QF_:;_:S@\)Q7</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MO@7X8:G8ZAKUU;3V&gt;N^([.&gt;2X@\."1'MI;/39(K@VTVNH00]QF:+2W0JRR73 M`6P!B?M.?M&amp;Q&gt;$H=7\#&gt;"M4:?QGJ?</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F6GB'5X6!'AFSW[Y+6RFB?RQK-PZHB2 MP@OIULKS*T-</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S&lt;1"/]2/V)_BC%\.*:]$C*TZ:WIDNFZJSJ61KF[EA!,]L5'\O4XEN)I;J666&gt;&gt;X=YIIII&amp;EEFD ME;?)++(^YWDD8EG=BS,Q+,222?</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KG]BS]H:Y_9_\`B]IEQJ^MW6C_``Y\73VV MA^.V2WN-1M]/MW,D&gt;F&gt;*)=-MM]S&lt;_P#".7MQ]IO5L8+G49-#EU&gt;WT^SN[Z6U</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M@8`_KL^'GQ!?7O#*+&gt;&gt;9;WVFE-/U&amp;+.VXM+J`I"MPQ*.P,4\&gt;W)8(_F2(-V"</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MI^L_"UHM]HBM)]GFNKB&gt;'O%.FZC:I&lt;:+XG\.Z[8RR:=KGAOQ#9M%)IGB/ M39KBSN8GAF0E!,%9X'_:PU_PE=2VNN233P6=P-</w:t>
      </w:r>
    </w:p>
    <w:p>
      <w:pPr>
        <w:spacing w:after="0" w:line="233" w:lineRule="auto"/>
        <w:rPr>
          <w:sz w:val="20"/>
          <w:szCs w:val="20"/>
          <w:color w:val="auto"/>
        </w:rPr>
      </w:pPr>
      <w:r>
        <w:rPr>
          <w:rFonts w:ascii="Arial" w:cs="Arial" w:eastAsia="Arial" w:hAnsi="Arial"/>
          <w:sz w:val="20"/>
          <w:szCs w:val="20"/>
          <w:i w:val="1"/>
          <w:iCs w:val="1"/>
          <w:u w:val="single" w:color="auto"/>
          <w:color w:val="auto"/>
          <w:strike w:val="1"/>
        </w:rPr>
        <w:t>T.\+*J(_S1R1O(2IX4B*0XP25ZUX9J__ M``4;^%FE6]E/&lt;:AIT-S^Z*0(L+2221[5D\V%Y&amp;\R)",A]H4DNJ;@5KR/X@?M</w:t>
      </w:r>
    </w:p>
    <w:p>
      <w:pPr>
        <w:spacing w:after="0"/>
        <w:rPr>
          <w:sz w:val="20"/>
          <w:szCs w:val="20"/>
          <w:color w:val="auto"/>
        </w:rPr>
      </w:pPr>
      <w:r>
        <w:rPr>
          <w:rFonts w:ascii="Arial" w:cs="Arial" w:eastAsia="Arial" w:hAnsi="Arial"/>
          <w:sz w:val="19"/>
          <w:szCs w:val="19"/>
          <w:i w:val="1"/>
          <w:iCs w:val="1"/>
          <w:u w:val="single" w:color="auto"/>
          <w:color w:val="auto"/>
          <w:strike w:val="1"/>
        </w:rPr>
        <w:t>MGZ5\6_L^E&gt;"+&amp;YU'5-1N8K*UNHX)+2R&gt;:YD6.*-YW*AD1G19%C5MJAF*(@W` M`W/C7\4S)!%X7TJ\D^V003QD2#&gt;(YY@3-.RH?</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NH#\C-M^ M&gt;4$3R)/-YH&gt;1D\\@L2\3RML"..":4R3SRW*S,(W.</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M[S$1T9EYPD84)$S$@2*&gt;H!XRL8F3S+Z,N@(/EQ2*6B4&lt;*AXV@AAD]S@YQVGG</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MTZ&gt;YBCN49(0F\0"XF&lt;"5A@%#'&amp;&amp;4*2=I,ACC!^8.I`D'=S&gt;';;39"]JR3/`Q M\TW:(H:57!C^SPP7$;-'C(D$AY?A&amp;&amp;2:TK-`X:YU]+-</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X2IDDB@41!3`P*R&gt;6 MZE5E08!\P,V1G!.30!_H(_\`!!B![;_@E!^RI!(BQO'_`,+S#(C,ZJS?M)?&amp; M%B-</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S!6)^;Y@1PV0"P`8E;/\`P0XNK2]_X);?LO7-BP&gt;UE7XT^4P!`;9^T-\6</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strike w:val="1"/>
        </w:rPr>
        <w:t>MHY"`0,#S5?'`&amp;.@`XHH`_P`MO_@L1\?/BAXK_P""CO\`P4'\!WGB&amp;XLO"7AK M]N#]K'0+31=(WZ;:W=IH_P`&gt;OB%IMK+JS0R&amp;?</w:t>
      </w:r>
    </w:p>
    <w:p>
      <w:pPr>
        <w:sectPr>
          <w:pgSz w:w="11900" w:h="16838" w:orient="portrait"/>
          <w:cols w:equalWidth="0" w:num="1">
            <w:col w:w="11420"/>
          </w:cols>
          <w:pgMar w:left="240" w:top="120" w:right="239" w:bottom="0" w:gutter="0" w:footer="0" w:header="0"/>
        </w:sectPr>
      </w:pPr>
    </w:p>
    <w:bookmarkStart w:id="30" w:name="page31"/>
    <w:bookmarkEnd w:id="30"/>
    <w:p>
      <w:pPr>
        <w:spacing w:after="0"/>
        <w:rPr>
          <w:sz w:val="20"/>
          <w:szCs w:val="20"/>
          <w:color w:val="auto"/>
        </w:rPr>
      </w:pPr>
      <w:r>
        <w:rPr>
          <w:rFonts w:ascii="Arial" w:cs="Arial" w:eastAsia="Arial" w:hAnsi="Arial"/>
          <w:sz w:val="20"/>
          <w:szCs w:val="20"/>
          <w:i w:val="1"/>
          <w:iCs w:val="1"/>
          <w:u w:val="single" w:color="auto"/>
          <w:color w:val="auto"/>
          <w:strike w:val="1"/>
        </w:rPr>
        <w:t>4IVMH8O.2XF-H9$66.TBDYK M\FFC)SN///7GG_\`7_C7Z#?\%7TS_P`%2?\`@I21U_X;]_;&amp;SU[_`+1'Q&amp;P?</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strike w:val="1"/>
        </w:rPr>
        <w:t>MQ/!_#Z'X"9.,CKTQ^H.3]"/R'2@`MV;RUS@[?E/0D!&gt;`1W`VX'/`X]:M84C[</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MJG(]#S^M58\#=S@E@1Z9(YX`R,$'U]@.M65+`7[/GBG_@GG^T)!HWB3QY\$M.N_$'P=E\30BYO=0^$6HW,4-Q</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MI&gt;CZH9/[6L=2^'VN7OV&amp;VN+"YMGM?#.L&gt;']+M$^R:5*E?6?[4O\`P0S\3^$( MM7U/1(/$'B_P=!')_L3#-NB2:2&amp;YV&gt;;;Q$?</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[*GP2^+OA7X[_"OP5\3O"=]; MZGH?C'P]I&gt;N6-U;2K/"T6I64%U'Y!S+\FXSET8#&gt;K!&lt; M5]X_L%?L!ZEJ+VWQ"\3V)F\*^%-3\A-</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1N;&gt;51XEU^SD69+73&amp;.Z%M-LFC:34 M98[E)(Y(XK?:Q:&gt;,?2G_``&lt;0?MJZ#\$/B7HO@#]FZ7X'S?'_`,#Z;::I\5+#</w:t>
      </w:r>
    </w:p>
    <w:p>
      <w:pPr>
        <w:spacing w:after="0"/>
        <w:rPr>
          <w:sz w:val="20"/>
          <w:szCs w:val="20"/>
          <w:color w:val="auto"/>
        </w:rPr>
      </w:pPr>
      <w:r>
        <w:rPr>
          <w:rFonts w:ascii="Arial" w:cs="Arial" w:eastAsia="Arial" w:hAnsi="Arial"/>
          <w:sz w:val="19"/>
          <w:szCs w:val="19"/>
          <w:i w:val="1"/>
          <w:iCs w:val="1"/>
          <w:u w:val="single" w:color="auto"/>
          <w:color w:val="auto"/>
          <w:strike w:val="1"/>
        </w:rPr>
        <w:t>M7/@WX7^)'BB2/QA8KJFFO/;9F M)?GO_@CM_P`%;_BE^TS&gt;&gt;+_V:?VGO$FD&gt;(?B7I.FWGBCX6:]I7A#P5X%TZX\ M(0QVUMJ?</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AJ/0_`VB^'-!BN='FN;=[.:'2UN[NTG\F3S6LY)Y`#^2W]H;XK?$ MOX(_M&gt;?M`VWA#Q-</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J%M:6/Q;\9Q7.A7LTFHZ!&gt;H=:G8QW.E74DEMN,&gt;$2Y@%O M?11_+!"O'$=MH'C+?X!\13HEO'@Y)(.?8'/;H#SWZ&gt;N.0`?</w:t>
      </w:r>
    </w:p>
    <w:p>
      <w:pPr>
        <w:spacing w:after="0"/>
        <w:rPr>
          <w:sz w:val="20"/>
          <w:szCs w:val="20"/>
          <w:color w:val="auto"/>
        </w:rPr>
      </w:pPr>
      <w:r>
        <w:rPr>
          <w:rFonts w:ascii="Arial" w:cs="Arial" w:eastAsia="Arial" w:hAnsi="Arial"/>
          <w:sz w:val="18"/>
          <w:szCs w:val="18"/>
          <w:i w:val="1"/>
          <w:iCs w:val="1"/>
          <w:u w:val="single" w:color="auto"/>
          <w:color w:val="auto"/>
          <w:strike w:val="1"/>
        </w:rPr>
        <w:t>TN6FHPSVP+&gt;6S$!S+%+'/;S1N`T4 MT3*SQF.12&amp;5T;#*0P!')XW7)724X*^1(1N#&amp;02X8`*8@,1%0PW8"D/G[IX`_ M%'X.?M"^//@_J$(L+Z?</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strike w:val="1"/>
        </w:rPr>
        <w:t>6?#+-MO?"VHW4SV#Q,Q+2:&gt;S&gt;8=+O!N9A-;)Y4K8^ MU07"@!?U?\!_%#PE\7/#L6N^';@2OF.._P!/ND5+_2;O;O-K&gt;0JS(I'/D7$9</w:t>
      </w:r>
    </w:p>
    <w:p>
      <w:pPr>
        <w:spacing w:after="0"/>
        <w:rPr>
          <w:sz w:val="20"/>
          <w:szCs w:val="20"/>
          <w:color w:val="auto"/>
        </w:rPr>
      </w:pPr>
      <w:r>
        <w:rPr>
          <w:rFonts w:ascii="Arial" w:cs="Arial" w:eastAsia="Arial" w:hAnsi="Arial"/>
          <w:sz w:val="18"/>
          <w:szCs w:val="18"/>
          <w:i w:val="1"/>
          <w:iCs w:val="1"/>
          <w:u w:val="single" w:color="auto"/>
          <w:color w:val="auto"/>
          <w:strike w:val="1"/>
        </w:rPr>
        <w:t>M:"X0%X9"0ZJ`?Z4'_!!S=_PZC_95W2&gt;:BD_X(-JR?\$HOV54;.5_X7D.3GC_`(:1^,&amp;.!C('0%`'T]XL_ MX)F_\$W_`!YXI\2^.?'/_!/S]B/QGXV\:&gt;</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strike w:val="1"/>
        </w:rPr>
        <w:t>(-9\6&gt;,?&amp;'BS]E+X$&gt;(O%/BSQ3 MXBU&amp;YUCQ!XE\2^(-8\!7FK:[X@UW5KR[U36=9U2[NM1U/4;JYOKVYGN9Y96Y M_P#X=1?</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\$MO^D:_[`?\`XAS^SO\`_.YHHH`3_AU#_P`$M1T_X)K?L!?^(@:38VD*6]I9:9HVC6%EIUA:6L$&lt;&lt;-O;6MM%###&amp;D&lt;:*BJH**`/$/'G[</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M#'[$OQ4\7ZO\0?B?^QW^RQ\1_'OB""WMM&gt;\;^//V?/A+XO\`%^MVUI9PZ=:6 M^K^)?</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$/A'4=9U*"UT^W@L;&gt;*]O9HX;."&amp;VC58(T1&lt;;P3_P`$]OV!OAIXCA\8 M?#C]A[]D#X?^+;&gt;UGL8/%/@G]FGX,&gt;%/$&lt;%E=&amp;,W-</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G#K&gt;A&gt;"K#4X[6X,41GM MTNEAE,&lt;9D1MBX**`.&gt;\3_P#!,C_@FUXVU_5?%?C/_@GO^P_XN\4ZY=O?ZWXD M\3_LG_`;7]?</w:t>
      </w:r>
    </w:p>
    <w:p>
      <w:pPr>
        <w:spacing w:after="0"/>
        <w:rPr>
          <w:sz w:val="20"/>
          <w:szCs w:val="20"/>
          <w:color w:val="auto"/>
        </w:rPr>
      </w:pPr>
      <w:r>
        <w:rPr>
          <w:rFonts w:ascii="Arial" w:cs="Arial" w:eastAsia="Arial" w:hAnsi="Arial"/>
          <w:sz w:val="19"/>
          <w:szCs w:val="19"/>
          <w:i w:val="1"/>
          <w:iCs w:val="1"/>
          <w:u w:val="single" w:color="auto"/>
          <w:color w:val="auto"/>
          <w:strike w:val="1"/>
        </w:rPr>
        <w:t>UB^EP)+S5=8U7P#=ZCJ%W(``]Q=W,TSX&amp;YS@5@_\`#I[_`()9 M]?\`AVI^P#GU_P"&amp;-_V=?_G`_A]X"^%GA32O`?PQ\$&gt;$/ASX'T+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strike w:val="1"/>
        </w:rPr>
        <w:t>[=_8G@SP'X M:T;PAX4T;^U-2O-9U/\`LKP[X?LM.TC3_P"T=8U'4-5OOLEG#]KU*^O+ZX\R )ZN9Y7***`/_9 ` end</w:t>
      </w:r>
    </w:p>
    <w:p>
      <w:pPr>
        <w:sectPr>
          <w:pgSz w:w="11900" w:h="16838" w:orient="portrait"/>
          <w:cols w:equalWidth="0" w:num="1">
            <w:col w:w="11420"/>
          </w:cols>
          <w:pgMar w:left="240" w:top="120" w:right="239" w:bottom="1440" w:gutter="0" w:footer="0" w:header="0"/>
        </w:sectPr>
      </w:pPr>
    </w:p>
    <w:bookmarkStart w:id="31" w:name="page32"/>
    <w:bookmarkEnd w:id="31"/>
    <w:p>
      <w:pPr>
        <w:spacing w:after="0"/>
        <w:rPr>
          <w:sz w:val="20"/>
          <w:szCs w:val="20"/>
          <w:color w:val="auto"/>
        </w:rPr>
      </w:pPr>
      <w:r>
        <w:rPr>
          <w:rFonts w:ascii="Arial" w:cs="Arial" w:eastAsia="Arial" w:hAnsi="Arial"/>
          <w:sz w:val="20"/>
          <w:szCs w:val="20"/>
          <w:i w:val="1"/>
          <w:iCs w:val="1"/>
          <w:u w:val="single" w:color="auto"/>
          <w:color w:val="auto"/>
          <w:strike w:val="1"/>
        </w:rPr>
        <w:t>begin 644 g16703_imghtmx9x2.jpg M_]C_X``02D9)1@`!`0```0`!``#_VP!#``$!`0$!`0$!`0$!`0$!`0$!`0$!</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strike w:val="1"/>
        </w:rPr>
        <w:t>M`0$!`0$!`0$!`0$!`0$!`0$!`0$!`0$!`0$!`0$!`0$!`0$!`0$!`0$!`0'_ MVP!#`0$!`0$!`0$!`0$!`0$!`0$!`0$!`0$!`0$!`0$!`0$!`0$!`0$!`0$!</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M`0$!`0$!`0$!`0$!`0$!`0$!`0$!`0'_P``1"`!V`&amp;8#`2(``A$!`Q$!_\0` M'P```04!`0$!`0$```````````$"`P0%!@&lt;("0H+_\0`M1```@$#`P($`P4%</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M!`0```%]`0(#``01!1(A,4$&amp;$U%A!R)Q%#*!D:$((T*QP152T?`D,V)R@@D*</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M%A&lt;8&amp;1HE)B7J#A(6&amp;AXB)BI*3E)66EYB9FJ*CI*6FIZBIJK*SM+6VM[BYNL+#Q,7&amp; MQ\C)RM+3U-76U]C9VN'BX^3EYN?</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HZ&gt;KQ\O/T]?;W^/GZ_\0`'P$``P$!`0$! M`0$!`0````````$"`P0%!@&lt;("0H+_\0`M1$``@$"!`0#!`&lt;%!`0``0)W``$"</w:t>
      </w:r>
    </w:p>
    <w:p>
      <w:pPr>
        <w:spacing w:after="0"/>
        <w:rPr>
          <w:sz w:val="20"/>
          <w:szCs w:val="20"/>
          <w:color w:val="auto"/>
        </w:rPr>
      </w:pPr>
      <w:r>
        <w:rPr>
          <w:rFonts w:ascii="Arial" w:cs="Arial" w:eastAsia="Arial" w:hAnsi="Arial"/>
          <w:sz w:val="19"/>
          <w:szCs w:val="19"/>
          <w:i w:val="1"/>
          <w:iCs w:val="1"/>
          <w:u w:val="single" w:color="auto"/>
          <w:color w:val="auto"/>
          <w:strike w:val="1"/>
        </w:rPr>
        <w:t>M`Q$$!2$Q!A)!40=A&lt;1,B,H$(%$*1H;'!"2,S4O`58G+1"A8D-.$E\1&lt;8&amp;1HF M)R@I*C4V-S@Y.D-$149'2$E*4U155E=865IC9&amp;5F9VAI:G-</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T=79W&gt;'EZ@H.$ MA8:'B(F*DI.4E9:7F)F:HJ.DI::GJ*FJLK.TM;:WN+FZPL/$Q&lt;;'R,G*TM/4 MU=;7V-</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G:XN/DY&gt;;GZ.GJ\O/T]?;W^/GZ_]H`#`,!``(1`Q$`/P#Z9_:T_P"#</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MD3]M_P"!'[3W[1/P0\%_"O\`94U;P_\`"3X^_&amp;+X6^&amp;K_P`0^!_BY&gt;ZU&gt;&gt;'? MA]\0/$7A/1+G7KS3/CIHVGW&amp;O7-CI-K-</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JLUAI&gt;FV,MX\\MMI]C`\=O'Y)I'_ M``&lt;\_P#!06\MKZ6^^#G[']O-;2(D5L/`7QF@FD4Q%Y9?+N/V@CYD4)PTCHXQ</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M'D@,5;;^0/\`P4)T9X_V_P#]MVXMW)DN?VOOVE)6;RY'2)I?C+XW*!MX$:,&amp; M8[6WNA56'EJ=C#YOL-</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7DCMKN":-9F=3:/G=L5'V*5157!`5HR[[]X;;G&amp;26` M/Z$I/^#GG]O]88KX?"#]CY--$L=O&lt;7V2XE`#'?</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Y64"@J'_GVU35VTJW22UN;&amp;ZTX)LN-.N(&amp;C,D,,)"SH8#%YC&amp;-R MSW$3V\L,2LY$_EB1*4;6_B5[]K":!E&gt;**:ZM6EMFDN7&gt;-</w:t>
      </w:r>
    </w:p>
    <w:p>
      <w:pPr>
        <w:spacing w:after="0" w:line="233" w:lineRule="auto"/>
        <w:rPr>
          <w:sz w:val="20"/>
          <w:szCs w:val="20"/>
          <w:color w:val="auto"/>
        </w:rPr>
      </w:pPr>
      <w:r>
        <w:rPr>
          <w:rFonts w:ascii="Arial" w:cs="Arial" w:eastAsia="Arial" w:hAnsi="Arial"/>
          <w:sz w:val="20"/>
          <w:szCs w:val="20"/>
          <w:i w:val="1"/>
          <w:iCs w:val="1"/>
          <w:u w:val="single" w:color="auto"/>
          <w:color w:val="auto"/>
          <w:strike w:val="1"/>
        </w:rPr>
        <w:t>A)!;;?)246:/'"T MDK327,2D2390H`#^@?\`XBC_`/@H?_9!U0_!S]C5(Q.5;S/A]\;DVP$/Y68C M^T()6DG8(L,B;K=R?</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O@,I/*#_@ZT_P""A*W313?"#]BV*"(`R2-\._CF/,W( M75(''[0S)O&amp;49A*$&amp;Q9"I)V9_G%UOQ_X&gt;T.RNM(O#`:IXZT3?</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*5U_3+0RD1RV0N;::XC,3Q*F]+ M=&amp;F6-_)^9)8$82*!\LA96`/ZWK__`(.F?^"@L%JMS:?"/]C*X\H!;Q#\/OC@</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M'1Y9)!;21*_[04.8)HT^4LQD+`DHJX-8$'_!UC_P4*N())H_@S^QL1%*(W0_ M#WXUAP,@$A?^&amp;B^&lt;&lt;]#[XP#7\H&gt;M_%R&amp;:P73H-</w:t>
      </w:r>
    </w:p>
    <w:p>
      <w:pPr>
        <w:spacing w:after="0"/>
        <w:rPr>
          <w:sz w:val="20"/>
          <w:szCs w:val="20"/>
          <w:color w:val="auto"/>
        </w:rPr>
      </w:pPr>
      <w:r>
        <w:rPr>
          <w:rFonts w:ascii="Arial" w:cs="Arial" w:eastAsia="Arial" w:hAnsi="Arial"/>
          <w:sz w:val="19"/>
          <w:szCs w:val="19"/>
          <w:i w:val="1"/>
          <w:iCs w:val="1"/>
          <w:u w:val="single" w:color="auto"/>
          <w:color w:val="auto"/>
          <w:strike w:val="1"/>
        </w:rPr>
        <w:t>0CO;HIYR':)%1(%A2*..2X MMHI4?RQ+Y23VZA,[#G:K"&amp;Q\?VFI_9?(CEM)YAYMVP"30I#!((Y)=RJ8?,+* M3L4LI7.U#[2?@M^QX\7S\P?#</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[XT,5`!V%P?VB28U MW##/)M0_PL36K:_\'0O_``42"B34?@E^R##$R&gt;:I@^'GQJ9Q$02"R?\`#0LC MAL8.-GS+DKGBOYD/#FKW-</w:t>
      </w:r>
    </w:p>
    <w:p>
      <w:pPr>
        <w:spacing w:after="0"/>
        <w:rPr>
          <w:sz w:val="20"/>
          <w:szCs w:val="20"/>
          <w:color w:val="auto"/>
        </w:rPr>
      </w:pPr>
      <w:r>
        <w:rPr>
          <w:rFonts w:ascii="Arial" w:cs="Arial" w:eastAsia="Arial" w:hAnsi="Arial"/>
          <w:sz w:val="19"/>
          <w:szCs w:val="19"/>
          <w:i w:val="1"/>
          <w:iCs w:val="1"/>
          <w:u w:val="single" w:color="auto"/>
          <w:color w:val="auto"/>
          <w:strike w:val="1"/>
        </w:rPr>
        <w:t>S&amp;FGVUY*MI/MEN9(WE9'MW`.&amp;#?NT&lt;@`@'`C9@2 MA.,^M6]U;+Y5NA&gt;YGCA$,;3,+]EC/\'GS%1O`PN6@\M!PL9QR`?T&amp;?\`$4G_</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M`,%!#^`M+_`+*L?$/B#Q5K$!GT;POIUS?_`&amp;O7K\2ZG-&gt;S6QMK M22"SMROE_P#X-_;@W7_!(S]DJ8L&amp;+CX\`E&gt;G[O\`:9^,T?'RIP-</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strike w:val="1"/>
        </w:rPr>
        <w:t>F.A''#./G M8H`_@U_;\N9[;_@HC^W+:1O)+#=?MC_M.3RK$CMY1_X77XXV"1P65`S'R^&amp;5 M4!+RJ%`KY?,FV2Y^RLA5@'`F)=L,Q#%&amp;?</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S0V9,!RLNTC9SN5,_2'_!058H?^ M"AW[=5[(9T,/[8_[4&amp;UA"SDX^-?C&lt;[1Y:;60GYAN`9,*6&gt;3/'S78P&amp;29-2BC M9X6VNT+6[6\LDL')=8U2</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M%;BWB"6L,;SM90WEVXW6P8\7#2ARBHN698Y&amp;C)\HLJ_,.H^(M9\51QO?ZY=3 M)!#)'#IOAB-8;;38`ZSB.^E-</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S8SWT\2"15DFO98E=8DCE5"\5=?^T)JTWB[6 MK+PR]Q&lt;1:5H,[ZMJ!MU%P!+#$LEJD4?=S^1!%&amp;\RPW2Q,#X];</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MP+)#%;6FA(;6YM0HO[=KR]N+:6$!HGDOHH/LY,(CV7"V,.FQ33;OL5O*ZW#R M`'&amp;W%E;)?7$UU&gt;SK.)`XGNK?</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5]0FMFC"RQ3+=73/9&gt;&gt;I,BLMO=7K]EE)VRHM M].LQMMU[=:RDDCO!&lt;%X4O+E`[L1,;IY3B,G*QW$(9EC"LS.H$F]9:`-2%Q!&lt;</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MWNJZG&lt;-&amp;D*VMOI4]WQU*\1;&gt;9;;2HM8L9G1F:-;P6T&amp;H3+=KE5E\C3XVCR))_"\=\^BQVDFP_N=</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M3N-.\.!5\K))-];Z8D^Q5`"K9SR;"RL(F#./%M*_80^)/B&amp;0WNJZ?!8&gt;'499 MB=/LL)</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&lt;01,S.Z7TM_="X`@1G8Z=*4#2;Y`RJX4`^&lt;_AE\7/$*ZG#93+-,I0, M'N+C&lt;7\E%W1PRI:J\;E1N2/S-</w:t>
      </w:r>
    </w:p>
    <w:p>
      <w:pPr>
        <w:spacing w:after="0" w:line="233" w:lineRule="auto"/>
        <w:rPr>
          <w:sz w:val="20"/>
          <w:szCs w:val="20"/>
          <w:color w:val="auto"/>
        </w:rPr>
      </w:pPr>
      <w:r>
        <w:rPr>
          <w:rFonts w:ascii="Arial" w:cs="Arial" w:eastAsia="Arial" w:hAnsi="Arial"/>
          <w:sz w:val="20"/>
          <w:szCs w:val="20"/>
          <w:i w:val="1"/>
          <w:iCs w:val="1"/>
          <w:u w:val="single" w:color="auto"/>
          <w:color w:val="auto"/>
          <w:strike w:val="1"/>
        </w:rPr>
        <w:t>BD'+X^5OT)\`^/M$\2Z=/;1W2_VE91M)+8S MQQ-&gt;`*!B6)E(#P@GYF&amp;QE(RT8!KYWN?@(/#VM:II5I9RP1:7+_95LT,$-Y&gt;0</w:t>
      </w:r>
    </w:p>
    <w:p>
      <w:pPr>
        <w:spacing w:after="0"/>
        <w:rPr>
          <w:sz w:val="20"/>
          <w:szCs w:val="20"/>
          <w:color w:val="auto"/>
        </w:rPr>
      </w:pPr>
      <w:r>
        <w:rPr>
          <w:rFonts w:ascii="Arial" w:cs="Arial" w:eastAsia="Arial" w:hAnsi="Arial"/>
          <w:sz w:val="19"/>
          <w:szCs w:val="19"/>
          <w:i w:val="1"/>
          <w:iCs w:val="1"/>
          <w:u w:val="single" w:color="auto"/>
          <w:color w:val="auto"/>
          <w:strike w:val="1"/>
        </w:rPr>
        <w:t>M036L4GGZEY\,:7#2W3LK10&amp;/R\;8Y&amp;*AZZ;P+\-M9\%ZOIC7,7FW4$5U#8TV$8*Y64-$/F7[O(!ZGK#S:CN=)BP1OW9224-A"6&amp;_Y`-B</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MOGA#S@@D@9K&amp;GFOI$DAD:9847?-Y;9,G&amp;\2,C`LQZ;%0ZM(IF)*1RKE1MRC)( M75CQLC96W#+&lt;#::`/]*C_@WQ$2_\$@_V1A""</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(Q_POO:"&amp;4C_`(R=^-.00ZHV M=V!\=\[$2-2#^TO\964[(P$4E2"P`S MNSG+9-%`'\*G[&gt;VGQQ?\%"/VX+F5F5VE"X!\ROX&amp;U</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M+Q;\39=%T]8[&gt;&gt;6[_MR]O-207L"&amp;Y9[33+80PR!9I[:PBCO)1=^0J7%R[%T` M-T?I/2/@I\+;7[*GB#Q#::CX@U2/[/+;&gt;&amp;]"TRVD::</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(K(\=O"EG&lt;":*"/R?. M=KLV\+A8HILR1VT?8&gt;`_A5J5YXYN](T_33&gt;WGB2YO)KW68'4K:VEA&lt;26S1VP MD2\?</w:t>
      </w:r>
    </w:p>
    <w:p>
      <w:pPr>
        <w:spacing w:after="0"/>
        <w:rPr>
          <w:sz w:val="20"/>
          <w:szCs w:val="20"/>
          <w:color w:val="auto"/>
        </w:rPr>
      </w:pPr>
      <w:r>
        <w:rPr>
          <w:rFonts w:ascii="Arial" w:cs="Arial" w:eastAsia="Arial" w:hAnsi="Arial"/>
          <w:sz w:val="20"/>
          <w:szCs w:val="20"/>
          <w:i w:val="1"/>
          <w:iCs w:val="1"/>
          <w:u w:val="single" w:color="auto"/>
          <w:color w:val="auto"/>
          <w:strike w:val="1"/>
        </w:rPr>
        <w:t>Z[_`+,'[*OA/X=7T/BOQ98V?BCQ+J2@I-</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strike w:val="1"/>
        </w:rPr>
        <w:t>4KLC`10#Y)^!O[&amp;&amp;H^,UL8O!GP^\4: M[-.0EO?Z_I^AQB*VY?9:27N@:BXB@^^L=I=0PP`.70JQ+_H9\/O^"&gt;/C&gt;TN?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M(\1:K`*I,,MLD4&amp;G;(QN41K8DQ]/,/%?L!X0O8-+T+3H=. MTRRTAX8H1B"%$**\8:-1Y,8VR,C*X"R(Z&lt;+MW#&gt;\^JZG=/.UU*&amp;7&gt;X)9&lt;_,H</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M3!;$8&gt;%WAUE[FXEG"D/%+8:=&lt;0/)M89;[397&lt; M6&amp;)^3:L)4@XV@D'YK^,'[.WBN776M]#UO4Y'ETMX0\ACCL=-TUTD\M+"R@CC</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MM+#8(PTTMM;K.(DD\J0&amp;1@W[':Q=RZA!':,LFR)FV!X+D;V9B-K&gt;9!&amp;&amp;RN,D</w:t>
      </w:r>
    </w:p>
    <w:p>
      <w:pPr>
        <w:spacing w:after="0"/>
        <w:rPr>
          <w:sz w:val="20"/>
          <w:szCs w:val="20"/>
          <w:color w:val="auto"/>
        </w:rPr>
      </w:pPr>
      <w:r>
        <w:rPr>
          <w:rFonts w:ascii="Arial" w:cs="Arial" w:eastAsia="Arial" w:hAnsi="Arial"/>
          <w:sz w:val="19"/>
          <w:szCs w:val="19"/>
          <w:i w:val="1"/>
          <w:iCs w:val="1"/>
          <w:u w:val="single" w:color="auto"/>
          <w:color w:val="auto"/>
          <w:strike w:val="1"/>
        </w:rPr>
        <w:t>MR,V"`AP!M\0\&gt;6:1V&gt;J731PP/+8BQE0ET1O(9VQ;MM\R/SH;AD+)M(VJ,X:@ M#\HK?]CS1[FUUS7`1J,9\/W2:A,UO$TDFK6"I)'--$R?</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(;Q=YA54C52#)O#G MGX`\??`VYT/Q#H_B:%$CT"[GCLKZ.&gt;',5DDX817(C;$?/EM%+M*M(K`GS&amp;VO</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M7[Q&gt;#O%%SK3ZSI$6FVVGWE_!)#+&gt;JXC5A:LRVV8)E"N_D-)`TB@.V,.ZD`GY M"_:.\*Q:%X*UOS([1;B(S+9[H]TUP)4+.@8D?</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ZL@O&amp;`S",')W'%`'X3&gt;.&amp;C; MQ7K$.FR2_P!G_:=L5JT;-)&amp;8U"-*9)MVV%MF8PI!V$+)N'2CIQEMXT,&gt;6LICG*RG$KSX!EW%2"02&gt;-</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+C:"MK&amp;)&amp;);]P\D91HY&amp;!+*ZK'P5;WO\`X*(O+:?M M^_MR"QG6&gt;YN/VP/VEG)7R7=!_P`+K\:&amp;2T\R.1PKJC2*D,I26/YB8R05'Q\=</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M5O)I9(2;B)&lt;.I@\R:0^8TNV2RA:=42$+&amp;'PBR#RP8Y(5)4``'ZI"+:9[?4K-&amp;N[VW+A#+NN`\]ZP+1,I&gt;X:)F4D/]W:-^TG\</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M#_`&gt;N:7X7\3^-?"^FZI,(!'9:KJ&lt;6FI-(27&gt;WM+F=EAEEM_E,L:S1^6708RP MQ^3W[(DT-UXPNM+O]1D@AUL%M)23SDBGO;*%</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[)WMA=O)&lt;-ZU7XI`7=WXPN+J\BAO(O!NA MV$&lt;5]J=]IEA&lt;27EW)&gt;ZSIL;SFWTRQBNY6=H0#]X_"OQ;^%VL:)I]QH.M03)=</w:t>
      </w:r>
    </w:p>
    <w:p>
      <w:pPr>
        <w:spacing w:after="0" w:line="233" w:lineRule="auto"/>
        <w:rPr>
          <w:sz w:val="20"/>
          <w:szCs w:val="20"/>
          <w:color w:val="auto"/>
        </w:rPr>
      </w:pPr>
      <w:r>
        <w:rPr>
          <w:rFonts w:ascii="Arial" w:cs="Arial" w:eastAsia="Arial" w:hAnsi="Arial"/>
          <w:sz w:val="20"/>
          <w:szCs w:val="20"/>
          <w:i w:val="1"/>
          <w:iCs w:val="1"/>
          <w:u w:val="single" w:color="auto"/>
          <w:color w:val="auto"/>
          <w:strike w:val="1"/>
        </w:rPr>
        <w:t>M012I;V\D=R7?;'M5+A))DG5EP(Y%&lt;(ZR94'C=S7BS]I#X:^#[&gt;:;Q'.=.^RP M/=,+A9+F9;:`;GF@T^S6YO)P-</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WEI$B2RR/\`+Y3$C/XM_LUZ]\1KWXG&gt;$=)U M3X20?""QU:RTR?QAX&gt;\*&gt;(!J?AC0SJ(681Z;%J+0W=C?VLEQ'!</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[N+/QB4&gt;UN;ISY6G37(L--8W- ME;2AY[FQD2-;EUMHS,B,\&lt;@!V_AK]MKP;\4+ZXL_`G@'X@ZWHT$;O)XJO_"F</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MJ^']")0[$6T&gt;]@%U=!BA;&gt;+RT;]I_5++P;"? M`FF_V)JKHJV^BZ!I5YX%U&amp;PETNWE152ZN]42_N8);CB%XX1-]N?#OX#:YH]_</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M&gt;GQKXEL/&amp;6H66GK=W-_86#Z)'-&lt;[=[+/;V]U-8-?1QLKSK:&amp;WMC(6V018$0` M/G[QOK-_X.URR\4Z8["WOYK6PU*P"AHFN22+&gt;</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[B9&amp;C$*NAQ=29&amp;=BG=EL-X/ M^U?;ZMXJ^%^H:QJ5]-;/91?VH?L8$MH(5*QF!3M_TDN&amp;!EEX*8"AB1FO=/BM</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MY&gt;H75_90236UO9WZ',!1F9X)`/+)=9%Z&lt;2Y_A^4&amp;OGWX_P"N7UG\+O$^DZM? M"^FT_P"P:=%-9A8XS%J42SBREC@B6/S[5-</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IFBV.,'&gt;6=CB@#\B6?S"HQ(T!` MD,Z1(XD53B1CM\MF89'R@G`Z2CG&amp;'J^G-)!)'$!.[NTJQSJ!N0L,+@.SX"X)</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M0.IR&amp;SGDG4N1%MGF$DJQID"-0"`7DPR*0L&gt;Q`N#TW%CP%SQSSZM&lt;13&gt;5)F[YOSP? M4`\`H`_@X_X*-Z=-IW_!0+]M2XL+H;</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[O]K?]IB[N'16`B,_QH\8CR'C@N',V M/.7RF#*Z2?:/_!1":^?]OS]N#,16)?VOOVF(=K)E6@_X75XS59]R(A7(`93M</w:t>
      </w:r>
    </w:p>
    <w:p>
      <w:pPr>
        <w:spacing w:after="0"/>
        <w:rPr>
          <w:sz w:val="20"/>
          <w:szCs w:val="20"/>
          <w:color w:val="auto"/>
        </w:rPr>
      </w:pPr>
      <w:r>
        <w:rPr>
          <w:rFonts w:ascii="Arial" w:cs="Arial" w:eastAsia="Arial" w:hAnsi="Arial"/>
          <w:sz w:val="18"/>
          <w:szCs w:val="18"/>
          <w:i w:val="1"/>
          <w:iCs w:val="1"/>
          <w:u w:val="single" w:color="auto"/>
          <w:color w:val="auto"/>
          <w:strike w:val="1"/>
        </w:rPr>
        <w:t>MD*N%W2;BK#YN\.:?;W%NPN8?-!WSV\KA%E,4C,IA\B1F,@.R;%Q''(1A_-#' M#*`&gt;G_#&amp;WATSQGX,O]+O`$LM0MI4^SJZK$TO[F-L.5E9#</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strike w:val="1"/>
        </w:rPr>
        <w:t>(TVZ4*L.V-6*R%P M7_?J#PI9&gt;([.QU2S-K-&gt;1P&gt;8UEJ,=Q)92NXC4SK)$_G6\OE^6CHA9)A"B^6" M^X_SY6UO9&gt;'9+&amp;</w:t>
      </w:r>
    </w:p>
    <w:p>
      <w:pPr>
        <w:spacing w:after="0"/>
        <w:rPr>
          <w:sz w:val="20"/>
          <w:szCs w:val="20"/>
          <w:color w:val="auto"/>
        </w:rPr>
      </w:pPr>
      <w:r>
        <w:rPr>
          <w:rFonts w:ascii="Arial" w:cs="Arial" w:eastAsia="Arial" w:hAnsi="Arial"/>
          <w:sz w:val="19"/>
          <w:szCs w:val="19"/>
          <w:i w:val="1"/>
          <w:iCs w:val="1"/>
          <w:u w:val="single" w:color="auto"/>
          <w:color w:val="auto"/>
          <w:strike w:val="1"/>
        </w:rPr>
        <w:t>[LE&amp;R'_288H?)CN+6YMF\P.H+SYA0N64H0'\V4+$`N\_N5 M\+O'S:QX.TB[TZ1D?4-(L;J`_+G9&lt;6$,HQG."I8KP,AAAD)3-`'&lt;^&amp;=+LK'Q</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MWHOARPM]/G\2ZA=KJ-Y'I5I%;R)''-MM[9-S-&lt;)`K*[QK),[3L#+(=Z#'T)\ M7/&amp;,G@*XTSQ)J^DW8,-</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A):UM3-]I2)N$F"F*2(A7*F56A;#*P7\_; M_P`!_$2_NM7\7Z/XYU'PCXP_MVTDT:\MX;;45?2[-A%:?&gt;V]Y/:72J8Y(+JPU4*P:V@O(</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MXUEC,;K.@;"$AYHD!.`D$L1&amp;,;0236QXYE@\-VMO;6@M=.2:UD1(((XU.74E</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MF9N5;SCDDD"0DEBW//S5X%\/6GP&amp;TW3_``MHNHR7VB6ZHJ:&gt;)GN)=+?`=XH_ M.VO+:!F/RPD_9F!0?+L`V?</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&amp;VI:SX@8ZO-.ZV4,)91*90=H&amp;%$;R$*RQG.0$/ M3AAC-`'QIX^O%AU'729(E_TJXD.6&amp;&gt;06.W)P&lt;=22,`')XXKY&amp;_:M\4Z0NA^%</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M_`VFFU1]0@&amp;L:Y+!ZN=\Q=YB6*LZAE0*@2+%&gt;W?$O7A87&amp;K0 M%O.FN)'7:6+RI]I)5'(/5"F=_P#"!TV]_P`[OB7&amp;VGMWGTW3X8;J*</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M&amp;X19;8W#&amp;2%7@0ET1HP77ST57&amp;2,C)H`\]U#0(H=+FVQV%S$(#)&amp;SQR6EY'@ M!FQ,8FMV&gt;4?</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*I#2)D$%ESQXD;1)=06V,*QF)9)1"%EDDN)D4M'#&amp;\22\R,?X MHF1QE"P!&amp;?=M2U&gt;WBT]K/F:0H\:J-L2D-</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C[P&amp;`QW&lt;[Y2%7[Q#`UXUJNG2B1F M4F(C#^?\$GOV5+B:(P2N?C MJLD1C\G8\7[2GQBA8"+9'L7,&gt;47RTPI'RCI12?</w:t>
      </w:r>
    </w:p>
    <w:p>
      <w:pPr>
        <w:spacing w:after="0"/>
        <w:rPr>
          <w:sz w:val="20"/>
          <w:szCs w:val="20"/>
          <w:color w:val="auto"/>
        </w:rPr>
      </w:pPr>
      <w:r>
        <w:rPr>
          <w:rFonts w:ascii="Arial" w:cs="Arial" w:eastAsia="Arial" w:hAnsi="Arial"/>
          <w:sz w:val="20"/>
          <w:szCs w:val="20"/>
          <w:i w:val="1"/>
          <w:iCs w:val="1"/>
          <w:u w:val="single" w:color="auto"/>
          <w:color w:val="auto"/>
          <w:strike w:val="1"/>
        </w:rPr>
        <w:t>\`!!.227_@D[^RG+*09)#\ M=)'8+`@9G_:4^,3,P6V)@&amp;XG=^[PISG:A)4%`'\(7_!1._F?]O7]MV&amp;.1+8I M^V'^TC$]QY,SR?9_^%S^-</w:t>
      </w:r>
    </w:p>
    <w:p>
      <w:pPr>
        <w:sectPr>
          <w:pgSz w:w="11900" w:h="16838" w:orient="portrait"/>
          <w:cols w:equalWidth="0" w:num="1">
            <w:col w:w="11420"/>
          </w:cols>
          <w:pgMar w:left="240" w:top="120" w:right="239" w:bottom="0" w:gutter="0" w:footer="0" w:header="0"/>
        </w:sectPr>
      </w:pPr>
    </w:p>
    <w:bookmarkStart w:id="32" w:name="page33"/>
    <w:bookmarkEnd w:id="32"/>
    <w:p>
      <w:pPr>
        <w:spacing w:after="0"/>
        <w:rPr>
          <w:sz w:val="20"/>
          <w:szCs w:val="20"/>
          <w:color w:val="auto"/>
        </w:rPr>
      </w:pPr>
      <w:r>
        <w:rPr>
          <w:rFonts w:ascii="Arial" w:cs="Arial" w:eastAsia="Arial" w:hAnsi="Arial"/>
          <w:sz w:val="20"/>
          <w:szCs w:val="20"/>
          <w:i w:val="1"/>
          <w:iCs w:val="1"/>
          <w:u w:val="single" w:color="auto"/>
          <w:color w:val="auto"/>
          <w:strike w:val="1"/>
        </w:rPr>
        <w:t>EE79$[*V0%:,S85V!VQC!Q\N:79WEK;CR)C-&amp;L, MHN5&gt;/:`KL60((2`B!"H&lt;$QJ3OVQGS#7UK_P4.B2#]O#]N&amp;X&gt;.5S)^UW^TFD?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strike w:val="1"/>
        </w:rPr>
        <w:t>MEQ298_\`"Y?&amp;K,"\YS)$`RL\&lt;+'+%!OCES;/ M$=TA,CB/@*H#9R2)"5`.@1KN:&amp;"&amp;.589)X_*EEC1741LT:/$@9`8IF\P[W`D</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MV,6VQ(!M?]/OV1O%MG?Z%:^&amp;-0GBAU+0YC9(+EP)7AD4S6&lt;_F!BBI^\EME52 M27@9!@`!OS,L+*2U&lt;6!W%+9'2,O%</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(I1&amp;DVLXR1(\)-/GECN=#\+&amp;XURZGV.$EMKV6&amp;4Z5I\\,L8$=OJ&amp;K6E</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MQ#O(2,QA]X!^O=C_`,-!ZGXO^)'B^U\8^&amp;M'\,V'B&amp;+P]X:T;4=#OM446^D6 MR1ZOXBN[^UUS3(Q`=7ENM-\A[22.,Z9-&lt;2.8IU$?</w:t>
      </w:r>
    </w:p>
    <w:p>
      <w:pPr>
        <w:spacing w:after="0"/>
        <w:rPr>
          <w:sz w:val="20"/>
          <w:szCs w:val="20"/>
          <w:color w:val="auto"/>
        </w:rPr>
      </w:pPr>
      <w:r>
        <w:rPr>
          <w:rFonts w:ascii="Arial" w:cs="Arial" w:eastAsia="Arial" w:hAnsi="Arial"/>
          <w:sz w:val="19"/>
          <w:szCs w:val="19"/>
          <w:i w:val="1"/>
          <w:iCs w:val="1"/>
          <w:u w:val="single" w:color="auto"/>
          <w:color w:val="auto"/>
          <w:strike w:val="1"/>
        </w:rPr>
        <w:t>U/I/B+XDZC%IRZG\8/V? M?#\TMO&amp;;Z\\.:/\`:=6U60A\3O!J.L0I:7"0_-Y&lt;#W*-N+"-SDCYQ^'/Q'AL M]8G\%^*;6\\*^,=`FDCU?1=1N()2]</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[YK2:I%%&lt;6\\UI&lt;.)Y"76UGNEBW*BNX M!V_?_A.Y^%%QIL.JS^&amp;_"MQ.L49,UWI5B]P'!;=*LS6[$MO5DW.V\,/W;AT&lt; M``\:M?@;</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&lt;^)+Y_&amp;D7Q@\9#6[`%M%NDO+6#PSK#D'SM.O=!ALQ'?6%PH18KA9 M5N+)PLUM+(GGPW/&gt;^.?</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B+;:%X)TW2IYI+75(U^QW&lt;,K[F$T7$P0R!E$,A7&lt;&amp; M4HA7!0*,K5'XF?$[P;X9LKK4M*D#SV\4JV6DV]V\BEU&amp;S"6I:%&amp;E!N)</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[J.UB)$89O*6:12Q0*JKO+?\%XOV&amp;=2M%4&gt;$-(N4W1ZS=V\RM(/$&amp;IQL)(FE1)M-MG$:JDTDCO_`"@?\'8O[1NG</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M^./VK/AC^SOH=VEQ;?!OPE/KOB&lt;0R^9$/$_B^02P1.`-L=S9:;$UO.A)=2Z`</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M[&gt;A`/DFV:W\0:=IVNZ!JL.L:+KNG1ZGI-];DLES:3+N3SLKF.8#,3AG"K+&amp;\ M;[6!%9\EO)_"]T2[&gt;']0O+BW%E,Y)EN-</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'N0MQ'8R39/VB.2SN;&gt;8_-Y*3$RU^D' MPT_:%^!_Q(A@"&gt;)D\-&gt;*+ET,GA[QBMKHT.YV(DM[75&amp;O$L=2&gt;0_+91V=XEU)</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MD&gt;;90,RH0#_2\_X(,1PQ?\$H/V5([??Y2_\`"\MOF$E]Q_:1^,)D!+*IP)"P M48P%V@$@`DK0_P""%@0?\$KOV61&amp;(@@3XU!?)_U1`_:</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(^+8#(3)+N#_?W[\. M6+A(@WE(4`?YWW_!2W]M7X;_``^_X*`?M\^%6TSQ!XLU72OVS?VH],O+2WL[ M:TL+74-,^.7C:RN[.:]U.2-</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C'%+;RI#/9V-['M!&lt;,X9#7Y?:]_P4&amp;\&lt;2PW=O MX+^'W@[PK]J4QB_U!M0\0:I`#M"RP3*^C62S(44H);"&gt;'`(D@DSD0?\`!6!,</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M_P#!4W_@I62?^;__`-L@X'_9Q7Q&amp;_P`_UKX$"Y(`';'T'U]*`/4O'/QN^+'Q M*FFD\9&gt;.=?U2"</w:t>
      </w:r>
    </w:p>
    <w:p>
      <w:pPr>
        <w:spacing w:after="0"/>
        <w:rPr>
          <w:sz w:val="20"/>
          <w:szCs w:val="20"/>
          <w:color w:val="auto"/>
        </w:rPr>
      </w:pPr>
      <w:r>
        <w:rPr>
          <w:rFonts w:ascii="Arial" w:cs="Arial" w:eastAsia="Arial" w:hAnsi="Arial"/>
          <w:sz w:val="19"/>
          <w:szCs w:val="19"/>
          <w:i w:val="1"/>
          <w:iCs w:val="1"/>
          <w:u w:val="single" w:color="auto"/>
          <w:color w:val="auto"/>
          <w:strike w:val="1"/>
        </w:rPr>
        <w:t>&lt;;9-.2[_L[1RN253^Q]-6TTPD`X+O:M*0H#R/@&amp;O,54;E&amp;&lt; MCJ?8#H&gt;?\_6EV@`\9_#J?\/;TSUS3HP&lt;\@Y)ZE2@Q'4;94M;)KB?1M00?</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(/B?P_P#%G0KV#4-'\6&gt;)M%T.6Z@CN+&amp;2 M:6ZTPR-F,O97UO&lt;1K(MP2WEI&lt;9E9LK)'&amp;RQY_N.\,?LA?#7]LS_@G=\)/@?\ M&gt;?</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#J:KIWB3X-?#G[5&lt;6SB'Q!X+\;Z;X3TY=.\9&gt;$]4`272_%7A760UYIUY&amp;5 MBG"S:;J,5WI-_?V5Q_/U\4?^"5_[9/PL\9Z+^S-?</w:t>
      </w:r>
    </w:p>
    <w:p>
      <w:pPr>
        <w:spacing w:after="0"/>
        <w:rPr>
          <w:sz w:val="20"/>
          <w:szCs w:val="20"/>
          <w:color w:val="auto"/>
        </w:rPr>
      </w:pPr>
      <w:r>
        <w:rPr>
          <w:rFonts w:ascii="Arial" w:cs="Arial" w:eastAsia="Arial" w:hAnsi="Arial"/>
          <w:sz w:val="18"/>
          <w:szCs w:val="18"/>
          <w:i w:val="1"/>
          <w:iCs w:val="1"/>
          <w:u w:val="single" w:color="auto"/>
          <w:color w:val="auto"/>
          <w:strike w:val="1"/>
        </w:rPr>
        <w:t>WWPL^,KWMQINH^%O&amp;FG_ M`!#\"Z!?:YX1;6HM)T?Q)XV^&amp;OC7Q!I7BSP_?27,D=C+%IWEUOQ;XSUVXVJ+3 M3+)2\LBP!XSSQQW$?</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strike w:val="1"/>
        </w:rPr>
        <w:t>W]_P3D_ MX)%?!G]B&lt;7_Q0\70V/Q4_:0\5VOD:IXZUFV-[I'P^T:5VG_X0?X5Z;?FX7PY MHD));;3]</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(\$^$M7UZ9[AEBA9K"RDDM+0$;=OVJY6"VC`QM M,B]`":_QA/VOOC7X@_:-_:6^,_QF\47]SJ&gt;K&gt;.O'OB#57N;QV&gt;9;1K^:*RM_</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MF9P$MK6.&amp;%%4A&lt;(".I)_TE/^#J?]M?3?V*O$&gt;HW.L&gt;(?$OB7Q#K'@*\U?7?$&amp;NZO&gt;7&gt;J:SK.J M7EUJ.J:C=7-]?</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7,]S/+*W/\`_#I__@EH.G_!-7]@$?\`=G'[.W_SN:**`%_X M=0?\$M/^D:O[`7_B''[.W_SN:!_P2A_X):CD?\$UOV`@?4?</w:t>
      </w:r>
    </w:p>
    <w:p>
      <w:pPr>
        <w:spacing w:after="0"/>
        <w:rPr>
          <w:sz w:val="20"/>
          <w:szCs w:val="20"/>
          <w:color w:val="auto"/>
        </w:rPr>
      </w:pPr>
      <w:r>
        <w:rPr>
          <w:rFonts w:ascii="Arial" w:cs="Arial" w:eastAsia="Arial" w:hAnsi="Arial"/>
          <w:sz w:val="20"/>
          <w:szCs w:val="20"/>
          <w:i w:val="1"/>
          <w:iCs w:val="1"/>
          <w:u w:val="single" w:color="auto"/>
          <w:color w:val="auto"/>
          <w:strike w:val="1"/>
        </w:rPr>
        <w:t>L&amp;/#VGV&gt;DZ!X9110!VE%%%`'SY\: M?V2OV5/VD9=+F_:)_9E_9\^/(M9_L/PCX3T[2?#^D_VMX@U;5=</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strike w:val="1"/>
        </w:rPr>
        <w:t>begin 644 g16703_imghtmx9x3.jpg M_]C_X``02D9)1@`!`0```0`!``#_VP!#``$!`0$!`0$!`0$!`0$!`0$!`0$!</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strike w:val="1"/>
        </w:rPr>
        <w:t>M`0$!`0$!`0$!`0$!`0$!`0$!`0$!`0$!`0$!`0$!`0$!`0$!`0$!`0$!`0'_ MVP!#`0$!`0$!`0$!`0$!`0$!`0$!`0$!`0$!`0$!`0$!`0$!`0$!`0$!`0$!</w:t>
      </w:r>
    </w:p>
    <w:p>
      <w:pPr>
        <w:spacing w:after="0"/>
        <w:rPr>
          <w:sz w:val="20"/>
          <w:szCs w:val="20"/>
          <w:color w:val="auto"/>
        </w:rPr>
      </w:pPr>
      <w:r>
        <w:rPr>
          <w:rFonts w:ascii="Arial" w:cs="Arial" w:eastAsia="Arial" w:hAnsi="Arial"/>
          <w:sz w:val="19"/>
          <w:szCs w:val="19"/>
          <w:i w:val="1"/>
          <w:iCs w:val="1"/>
          <w:u w:val="single" w:color="auto"/>
          <w:color w:val="auto"/>
          <w:strike w:val="1"/>
        </w:rPr>
        <w:t>M`0$!`0$!`0$!`0$!`0$!`0$!`0$!`0'_P``1"`!V`&amp;@#`2(``A$!`Q$!_\0` M'P```04!`0$!`0$```````````$"`P0%!@&lt;("0H+_\0`M1```@$#`P($`P4%</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M!`0```%]`0(#``01!1(A,4$&amp;$U%A!R)Q%#*!D:$((T*QP152T?`D,V)R@@D*</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M%A&lt;8&amp;1HE)B7J#A(6&amp;AXB)BI*3E)66EYB9FJ*CI*6FIZBIJK*SM+6VM[BYNL+#Q,7&amp; MQ\C)RM+3U-76U]C9VN'BX^3EYN?</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HZ&gt;KQ\O/T]?;W^/GZ_\0`'P$``P$!`0$! M`0$!`0````````$"`P0%!@&lt;("0H+_\0`M1$``@$"!`0#!`&lt;%!`0``0)W``$"</w:t>
      </w:r>
    </w:p>
    <w:p>
      <w:pPr>
        <w:spacing w:after="0"/>
        <w:rPr>
          <w:sz w:val="20"/>
          <w:szCs w:val="20"/>
          <w:color w:val="auto"/>
        </w:rPr>
      </w:pPr>
      <w:r>
        <w:rPr>
          <w:rFonts w:ascii="Arial" w:cs="Arial" w:eastAsia="Arial" w:hAnsi="Arial"/>
          <w:sz w:val="19"/>
          <w:szCs w:val="19"/>
          <w:i w:val="1"/>
          <w:iCs w:val="1"/>
          <w:u w:val="single" w:color="auto"/>
          <w:color w:val="auto"/>
          <w:strike w:val="1"/>
        </w:rPr>
        <w:t>M`Q$$!2$Q!A)!40=A&lt;1,B,H$(%$*1H;'!"2,S4O`58G+1"A8D-.$E\1&lt;8&amp;1HF M)R@I*C4V-S@Y.D-$149'2$E*4U155E=865IC9&amp;5F9VAI:G-</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T=79W&gt;'EZ@H.$ MA8:'B(F*DI.4E9:7F)F:HJ.DI::GJ*FJLK.TM;:WN+FZPL/$Q&lt;;'R,G*TM/4 MU=;7V-</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G:XN/DY&gt;;GZ.GJ\O/T]?;W^/GZ_]H`#`,!``(1`Q$`/P#]'_\`@IW_ M`,%[/VM/V+OVVOCA^S3\*_`G[,NN&gt;#OAB/AN='O?</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B)X1^*&gt;I&gt;,+O_A,OA%X" M^(&amp;H-J=]X=^+OA70[I;?5O%5]!:?8M&amp;L6ATR.SAN!3_F^W_!U1_P`% M#//:-?@Y^QFZ(%WE?AW\</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&lt;2V7.U0I_P"&amp;A@C9.#\N?E(-?&amp;7_``ISR!Q7Y%6-C64A&gt;);AT M(+R#R=EN&amp;5`"3+'N53@L)"":`/Z15_X.H_\`@H@)WMY?</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@S^QG'*)5C5'^'WQ MM1@,J&amp;DDW?M$X6/I%!-)9QSV9D=+59KC&gt;[.@&amp;"LZO M;HQ'S!BI\P$AW^4(6;J.GQM*X@L)Q%^\W0SJNV-</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6987+_/*R*FYMA;)^7S"@ M7=N`/Z*],_X.J?\`@H+&lt;6YDOO@U^QTLHCD)6#X=_&amp;Z)0X(V,5NOVA@XA"[FD</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M8XXP5)Y%=+;_`/!TC^WTRS_:/@_^R`'186A$7@'XRD.9`5&gt;,@_M",QD61'Z! M41"A=@37\U4EO'%;)8VSG9-</w:t>
      </w:r>
    </w:p>
    <w:p>
      <w:pPr>
        <w:spacing w:after="0"/>
        <w:rPr>
          <w:sz w:val="20"/>
          <w:szCs w:val="20"/>
          <w:color w:val="auto"/>
        </w:rPr>
      </w:pPr>
      <w:r>
        <w:rPr>
          <w:rFonts w:ascii="Arial" w:cs="Arial" w:eastAsia="Arial" w:hAnsi="Arial"/>
          <w:sz w:val="19"/>
          <w:szCs w:val="19"/>
          <w:i w:val="1"/>
          <w:iCs w:val="1"/>
          <w:u w:val="single" w:color="auto"/>
          <w:color w:val="auto"/>
          <w:strike w:val="1"/>
        </w:rPr>
        <w:t>`TL\K0J^]6#!0KQJ[QH74!5/E\HK(RD8.%J&amp;I MV=FMJUDCRRV\,,]NDM#\(/V-!&lt;%Y`T"_#OXY^9Y:HKAU8?M`R1&lt;@MQO+97E!E=T4/_!T</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MY_P4);4I[&amp;?X._L;((9E&amp;Y/AY\;V+PMDJ49?VA'5Y&amp;7!7"@&lt;@XP17\OD7C2' M0KAI7TQIK1I`[3QZC82"W("JSQEI(&amp;17DW!?</w:t>
      </w:r>
    </w:p>
    <w:p>
      <w:pPr>
        <w:spacing w:after="0"/>
        <w:rPr>
          <w:sz w:val="20"/>
          <w:szCs w:val="20"/>
          <w:color w:val="auto"/>
        </w:rPr>
      </w:pPr>
      <w:r>
        <w:rPr>
          <w:rFonts w:ascii="Arial" w:cs="Arial" w:eastAsia="Arial" w:hAnsi="Arial"/>
          <w:sz w:val="18"/>
          <w:szCs w:val="18"/>
          <w:i w:val="1"/>
          <w:iCs w:val="1"/>
          <w:u w:val="single" w:color="auto"/>
          <w:color w:val="auto"/>
          <w:strike w:val="1"/>
        </w:rPr>
        <w:t>N(Q*F,\BOYMM5\5VE_&gt;(F@V7V&gt;VO+**"\ MN)4AC:5U"2S13L7N!=%&amp;02QW;!9SG#H44$[&amp;E&amp;1Q)Y0@F@AC^TW"SEO,?RU( M[&gt;NW#</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&lt;4`?T11_\'1W_``4"DNUB'P@_8Z2WWQ!FD^'OQN24 MB3!(0G]H#9N5=Q.X!5QEC@&amp;N_O/^#F[]N"SAA=_A;^R3-+*R,8;7P+\8+E_*</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M926QY7QY9!(AP6!DVA3Z-86&gt;I0VUGIZ6TXM9(V,0=RRB&gt;4CS'&amp;Q8IVC8\;)8PS8*%QR2 M`?Z+/_!'O]N[XI_\%"?</w:t>
      </w:r>
    </w:p>
    <w:p>
      <w:pPr>
        <w:spacing w:after="0"/>
        <w:rPr>
          <w:sz w:val="20"/>
          <w:szCs w:val="20"/>
          <w:color w:val="auto"/>
        </w:rPr>
      </w:pPr>
      <w:r>
        <w:rPr>
          <w:rFonts w:ascii="Arial" w:cs="Arial" w:eastAsia="Arial" w:hAnsi="Arial"/>
          <w:sz w:val="19"/>
          <w:szCs w:val="19"/>
          <w:i w:val="1"/>
          <w:iCs w:val="1"/>
          <w:u w:val="single" w:color="auto"/>
          <w:color w:val="auto"/>
          <w:strike w:val="1"/>
        </w:rPr>
        <w:t>V:/'7QG^+GA_X&gt;&gt;&amp;_$GACXZ^)_A?8V/PUTCQ)HVAR MZ'HO@'X9&gt;*[:ZO+7Q1XN\::@^L/?^-=3@N9XM4M[-K2WL8X]/BFBGN;LKXP_</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MX-EG_P",%/C);%'CDL/VP?'UI,K%"#*OP8^`$[%-@!"'SQ@/F0-N#$X%%`'\ MK_\`P:-;KKTDU[XBO$W--</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IV@6)CB$"Q*X2*34Y9A"AE=T&gt;VCN$&amp;'9\` M&amp;=X'=$T+1+2(_9`9VNI4B6:YN9XA'=W\J`",$QYM MH@WF&amp;"W7R@Q+_-</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^A'@/PP+&gt;SCD:3RY?(:6*$QR.7X9B[SF(@JS[=N64A,%&amp;.</w:t>
      </w:r>
    </w:p>
    <w:p>
      <w:pPr>
        <w:spacing w:after="0"/>
        <w:rPr>
          <w:sz w:val="20"/>
          <w:szCs w:val="20"/>
          <w:color w:val="auto"/>
        </w:rPr>
      </w:pPr>
      <w:r>
        <w:rPr>
          <w:rFonts w:ascii="Arial" w:cs="Arial" w:eastAsia="Arial" w:hAnsi="Arial"/>
          <w:sz w:val="19"/>
          <w:szCs w:val="19"/>
          <w:i w:val="1"/>
          <w:iCs w:val="1"/>
          <w:u w:val="single" w:color="auto"/>
          <w:color w:val="auto"/>
          <w:strike w:val="1"/>
        </w:rPr>
        <w:t>MYE(!\P6W[$_PC&gt;"2U;0X6=OECN[F"WD:1PFX`CRW6!_FQ(H#K+M^ZS;F'@OQ M8_X)K_"WQ5I173G;0M9C5FLKJUBMH55U#-</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"OG6\6!&amp;[G;OE`D4X!525Q^R6G MZ)$H4N(TC1BJ$!8@)78AT*-(2^"IV[2VY0;J.-$1D$*R[8/+R-F[RH@&amp;7HZN6 M9B0&gt;0`/Z&amp;?</w:t>
      </w:r>
    </w:p>
    <w:p>
      <w:pPr>
        <w:spacing w:after="0"/>
        <w:rPr>
          <w:sz w:val="20"/>
          <w:szCs w:val="20"/>
          <w:color w:val="auto"/>
        </w:rPr>
      </w:pPr>
      <w:r>
        <w:rPr>
          <w:rFonts w:ascii="Arial" w:cs="Arial" w:eastAsia="Arial" w:hAnsi="Arial"/>
          <w:sz w:val="19"/>
          <w:szCs w:val="19"/>
          <w:i w:val="1"/>
          <w:iCs w:val="1"/>
          <w:u w:val="single" w:color="auto"/>
          <w:color w:val="auto"/>
          <w:strike w:val="1"/>
        </w:rPr>
        <w:t>C;X'M=6TZ2SN[:TGB,3QGYD?\`&lt;@!71QU\B5=RO&amp;RE"C-N^4LH M_"?XC^"[SX1?$*334%-7:G97FDV]C=R743K=N+)'BNA!$D!3+RW-</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M;R1)YRN`(C*]WM&amp;6(8@*.&amp;T"^ MT^\:ZM8IM-LTNBTTC,N]21DDI``'25F)`9CO7[OF`GBY/8</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MY6B*-!))'\&amp;/@"@D@D0XEC,2QCS"J%G#@J,@)Y*]!^+.F1202HK2M!&amp;['RY\&gt;:Z MB1E+,B#0`C"D\@8/[H?\`!?/P\=1_X*F?</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M37FS"Q'X(2%H`OG/M_9 MR^$,8$BL"9`"/E8*=@`#,!Q7XRII-</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H;J".&gt;1D3RY&amp;AWR*CH6QMW28UMF,ZB,+$\R"XMY$F+,JR`RESM+11!@PG_ M`&amp;4O#C:M\4/B;\0=7@B%T;JTT#06D2-</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H[&gt;PTX!KI[=0S8WW]U&gt;!"`4DDEDV( MP6,C@O%6QM(E$TDM_&amp;N](H%M4#-(_EQPQF58G#[S$1 MMR?2_P!C:_U*34?#D&amp;IF-</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3KVLWUS?6P#1QI]CM[B58G7!*F.\&gt;Y&gt;0JWES%R0 M-K1,H!^Q7@^V9HX@SJ\EL8$*,_S!9V(C$R+M\M57+JA+L[*R9X`C^U_""M#:</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MV5K'&amp;T[-'$\@,D1VK&amp;$1P=J.79-Q8'*/YBJP9-I!^#-3\?:9\/[&amp;[UR^26&gt;* M*2&amp;5;."-II[]P+EHH($0--</w:t>
      </w:r>
    </w:p>
    <w:p>
      <w:pPr>
        <w:spacing w:after="0"/>
        <w:rPr>
          <w:sz w:val="20"/>
          <w:szCs w:val="20"/>
          <w:color w:val="auto"/>
        </w:rPr>
      </w:pPr>
      <w:r>
        <w:rPr>
          <w:rFonts w:ascii="Arial" w:cs="Arial" w:eastAsia="Arial" w:hAnsi="Arial"/>
          <w:sz w:val="19"/>
          <w:szCs w:val="19"/>
          <w:i w:val="1"/>
          <w:iCs w:val="1"/>
          <w:u w:val="single" w:color="auto"/>
          <w:color w:val="auto"/>
          <w:strike w:val="1"/>
        </w:rPr>
        <w:t>M9GPRJIVJ0(E)C.?)M'_X*&gt;Z'X=UMH[GX-^-Y8 MA*UG9V2=2C,H%L7EB0H2!#(L+2`D#&lt;.&amp;7 M)*C!Z_/WPM_:F\)_%6VB;2K&gt;*"&gt;XM?</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GM#-;RBWR&amp;#,)HI29?*&amp;Q=O[LLX!\J M,L"VY\2?C3HW@'0DN;Z6Q$+12+-+=W$B!FW;T*AA/+'T)9E`&amp;U@(MK`(`#S_</w:t>
      </w:r>
    </w:p>
    <w:p>
      <w:pPr>
        <w:spacing w:after="0"/>
        <w:rPr>
          <w:sz w:val="20"/>
          <w:szCs w:val="20"/>
          <w:color w:val="auto"/>
        </w:rPr>
      </w:pPr>
      <w:r>
        <w:rPr>
          <w:rFonts w:ascii="Arial" w:cs="Arial" w:eastAsia="Arial" w:hAnsi="Arial"/>
          <w:sz w:val="19"/>
          <w:szCs w:val="19"/>
          <w:i w:val="1"/>
          <w:iCs w:val="1"/>
          <w:u w:val="single" w:color="auto"/>
          <w:color w:val="auto"/>
          <w:strike w:val="1"/>
        </w:rPr>
        <w:t>M`,=2!XKJ2.*1;&gt;&gt;)BAEB3(Y+-_/MRH9'@D^T+`\D6TI&lt;"!-DD0&amp;20#@U[_\`$;_@HGH=W&gt;)IEC\( M_&amp;&amp;L6\3L@U[1=,O;C3F7S`H=?</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+L9!&lt;1[069%G20.)?BA\`O&amp; M7BBST^ZTJ;2_L6KPV$T3P7D;07D!D\V)PAAED@E8-"^9%&amp;Y)`0.0#Y=L-.BB M%J\</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&lt;48$T",`[H`KR`G(E^9"PSM9BHV$9W&gt;G1WTI6.WM(T:.%,R7*I+&amp;5D)"J MD3O$-[QI_"!+'',[$M&amp;",UY9\-</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O$W_"1^#M.G:XCGN4WI+%'=8G\^(D;!&amp;S` M0@-@$JFS@#`ZUVT\YA&lt;-:?@O\`L_L6"2,^-RLOW"$]`6W,2IO^#86[ MEN_V!?</w:t>
      </w:r>
    </w:p>
    <w:p>
      <w:pPr>
        <w:spacing w:after="0"/>
        <w:rPr>
          <w:sz w:val="20"/>
          <w:szCs w:val="20"/>
          <w:color w:val="auto"/>
        </w:rPr>
      </w:pPr>
      <w:r>
        <w:rPr>
          <w:rFonts w:ascii="Arial" w:cs="Arial" w:eastAsia="Arial" w:hAnsi="Arial"/>
          <w:sz w:val="19"/>
          <w:szCs w:val="19"/>
          <w:i w:val="1"/>
          <w:iCs w:val="1"/>
          <w:u w:val="single" w:color="auto"/>
          <w:color w:val="auto"/>
          <w:strike w:val="1"/>
        </w:rPr>
        <w:t>BPTJA3#^UUX]MT'E&amp;)MB?!KX!L"ZEFRY+MEN,C`QD$DH`_FZ_X+ZW\ M[?\`!5C]J&gt;R65U2$?!%D4-+&amp;/F_9M^$#N&lt;(P67ES]X-M;'R-</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MK\9K;[+]MMQ MK?&gt;3!+,$/(!PP48K]EO^"]$=G_P]K_:HD0@A`9RD6"/W:#YF`,W0;'3=8U'1(9IIVM[V].EVTEK-)':0-&lt;131&amp;9P9</w:t>
      </w:r>
    </w:p>
    <w:p>
      <w:pPr>
        <w:spacing w:after="0"/>
        <w:rPr>
          <w:sz w:val="20"/>
          <w:szCs w:val="20"/>
          <w:color w:val="auto"/>
        </w:rPr>
      </w:pPr>
      <w:r>
        <w:rPr>
          <w:rFonts w:ascii="Arial" w:cs="Arial" w:eastAsia="Arial" w:hAnsi="Arial"/>
          <w:sz w:val="19"/>
          <w:szCs w:val="19"/>
          <w:i w:val="1"/>
          <w:iCs w:val="1"/>
          <w:u w:val="single" w:color="auto"/>
          <w:color w:val="auto"/>
          <w:strike w:val="1"/>
        </w:rPr>
        <w:t>M/MHN1(JR(558`3EQ&amp;PB8&gt;X_#SX1WG@_XF^$-2M-Z&gt;&amp;5\-7.I1-.SRM)?WD,, M4Q&gt;25927DWR21-*6D*VLX+,%5F\ELM/B34;&gt;&gt;TE8?</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9H)I;6[1#':QB/?+.BV M[)*LEP\:"&amp;,%D13(1&amp;I,JJ?L3PO&gt;W&gt;O0:?JUX]W:A+!=.ETVY4(+:71YKJ..</w:t>
      </w:r>
    </w:p>
    <w:p>
      <w:pPr>
        <w:spacing w:after="0"/>
        <w:rPr>
          <w:sz w:val="20"/>
          <w:szCs w:val="20"/>
          <w:color w:val="auto"/>
        </w:rPr>
      </w:pPr>
      <w:r>
        <w:rPr>
          <w:rFonts w:ascii="Arial" w:cs="Arial" w:eastAsia="Arial" w:hAnsi="Arial"/>
          <w:sz w:val="19"/>
          <w:szCs w:val="19"/>
          <w:i w:val="1"/>
          <w:iCs w:val="1"/>
          <w:u w:val="single" w:color="auto"/>
          <w:color w:val="auto"/>
          <w:strike w:val="1"/>
        </w:rPr>
        <w:t>MYM95D,4MMJ%IJ=L\\L89+38UC]I$US M_I$;"&lt;8B6WA+%-JN8AHZ=#?0P:&lt;4N;J*2:Z$D`N)?T&amp;^"' MB&amp;Q@:*UN)(Y;B20M")7`2'?</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*67S)DX(6-AO:;J:CX3?Q/+X3&gt;\LY(H?$$%HD(BN3,TT4]]`BB\U!&amp;$8FDMIA;K&amp;ZPM$'C0#U MG]O30+3Q=#X4B7^U;33C!;W"?</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V&amp;_V6XQ'=1O=DJD$A9WM_ECD95VNS2?,1L; ML=+\&gt;:;\4-'2_P!%\,VVGV$4JF$W@^SZS#:?:'CBN'ME=GB=@JO);[OW:L07</w:t>
      </w:r>
    </w:p>
    <w:p>
      <w:pPr>
        <w:spacing w:after="0"/>
        <w:rPr>
          <w:sz w:val="20"/>
          <w:szCs w:val="20"/>
          <w:color w:val="auto"/>
        </w:rPr>
      </w:pPr>
      <w:r>
        <w:rPr>
          <w:rFonts w:ascii="Arial" w:cs="Arial" w:eastAsia="Arial" w:hAnsi="Arial"/>
          <w:sz w:val="20"/>
          <w:szCs w:val="20"/>
          <w:i w:val="1"/>
          <w:iCs w:val="1"/>
          <w:u w:val="single" w:color="auto"/>
          <w:color w:val="auto"/>
          <w:strike w:val="1"/>
        </w:rPr>
        <w:t>M=U)KUCXT^'Y[/P]\/]&lt;:PAO&amp;2TFA26[C9;-F2T@N(O/F&gt;7]W\DA=1N^8(1E0 MXV@'Y*:!\$?&amp;\^B7]I;?</w:t>
      </w:r>
    </w:p>
    <w:p>
      <w:pPr>
        <w:sectPr>
          <w:pgSz w:w="11900" w:h="16838" w:orient="portrait"/>
          <w:cols w:equalWidth="0" w:num="1">
            <w:col w:w="11400"/>
          </w:cols>
          <w:pgMar w:left="240" w:top="120" w:right="259" w:bottom="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auto"/>
          <w:strike w:val="1"/>
        </w:rPr>
        <w:t>$OQ=J+WVKK&lt;:1IZ016.GZ;IDERPBL=0MUU+4YKZ&lt; M1D0+&lt;+&lt;:.TS1@R6\DK2._O'Q%^#%QX7^#FJ^'+E87N=7T6Z2X,X1%:Z&gt;/SP9</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strike w:val="1"/>
        </w:rPr>
        <w:t>M3]GC&gt;&amp;1V0EFEEE&lt;,,O"FH3Z/K%G%#! M/&amp;UPJ@VEZCL([AM.U")DN+6[C#`I(,\`X\K_`&amp;J-:@CT37]&amp;C,3O;V]X(VC.</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M0RPQ.`J%,H5&lt;,0I*D')Z'B@#\'OAKX%FT2S;2K*&amp;)KC[3*UU=QO`)9;C&gt;Q*J MTSQRRJ%X(3)\L':&gt;]&gt;PQ:4F^"T6=</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[F1US&lt;7)P$64,0Z1AQNCBB`P`KDLP!R1 M@CC_``]'+?W,DLA-N(KAR"ZF,!E]@&gt;0S[U9HDW+&amp;)</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M&lt;`[D!P9&amp;P02.GW@!@=10!_=G_P`&amp;T\4,'["/Q2BA7`C_`&amp;KO&amp;ZN^]G\YU^#W MP(4RY8MU4*F`2,IQU-%0?</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\&amp;S[;OV$OBR1YA7_AK;QV$DDR]OH_P#@J/\`M2161:)L_!*-W!56_6:RU-GLY&lt;,]G-/MA:8;G"B03LC2$J"1(RHV!F7?M!^N?!^MP&gt;</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(K*6ZMX M$TZ.VLI-.^Q"59D-Q;O:SF&gt;%F"F%'CO5\M$R$D20'.SYOD719+BQN'6]C,FV M!0%D6*2(2L!&amp;`T\D3S-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'!NRJIMC(##RWQQ[=\,+2_@M_$*6TT4UW%+#J=O;1 M/$);F%5\N\\NW8H592MK"050&amp;62(-@.M`'T_IOA_4M-U&amp;QGMWND&gt;26TCB-</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KD M;XKB/S=Z%EPTA&amp;]L$9+G&gt;S8&gt;,'F/&amp;7C_`,+7]W&lt;#XL^)+?PMX&gt;T?6;O3=,T+ MQ%J45E)XAO='9HY;J_-</w:t>
      </w:r>
    </w:p>
    <w:p>
      <w:pPr>
        <w:spacing w:after="0"/>
        <w:rPr>
          <w:sz w:val="20"/>
          <w:szCs w:val="20"/>
          <w:color w:val="auto"/>
        </w:rPr>
      </w:pPr>
      <w:r>
        <w:rPr>
          <w:rFonts w:ascii="Arial" w:cs="Arial" w:eastAsia="Arial" w:hAnsi="Arial"/>
          <w:sz w:val="19"/>
          <w:szCs w:val="19"/>
          <w:i w:val="1"/>
          <w:iCs w:val="1"/>
          <w:u w:val="single" w:color="auto"/>
          <w:color w:val="auto"/>
          <w:strike w:val="1"/>
        </w:rPr>
        <w:t>S)#']D6ZBE,5H)9!,+=)IP+64(_M?A+Q9HWBGPOI= MY&amp;L:ZCI%S`7`9Q(NQ`BR(@&lt;2*2P&lt;,#N"K(X9LYW&gt;F:KX1\#_`!'TW6=)\9^%</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M=!\1:)XELXA&gt;Z3XAT^SUG3KFZMX2IGFLKJ&amp;6)GD4B2*9%$T%P\DD4@8"0`'R M)K-</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OX!\4VL'B#X=^/_#=IXCEMF6RO5UZ&amp;WMDCED02Y%I=-]IA&amp;\,;21+B`'# M$'3YBS/2'R! M(!^\+1$I7TO\.%N?</w:t>
      </w:r>
    </w:p>
    <w:p>
      <w:pPr>
        <w:spacing w:after="0"/>
        <w:rPr>
          <w:sz w:val="20"/>
          <w:szCs w:val="20"/>
          <w:color w:val="auto"/>
        </w:rPr>
      </w:pPr>
      <w:r>
        <w:rPr>
          <w:rFonts w:ascii="Arial" w:cs="Arial" w:eastAsia="Arial" w:hAnsi="Arial"/>
          <w:sz w:val="19"/>
          <w:szCs w:val="19"/>
          <w:i w:val="1"/>
          <w:iCs w:val="1"/>
          <w:u w:val="single" w:color="auto"/>
          <w:color w:val="auto"/>
          <w:strike w:val="1"/>
        </w:rPr>
        <w:t>AY)JF@Z7&gt;ZWIFE[3!!I:P:7JFCFTDN]/N&amp;CAM]0AN#Y? MF:/ILP+PK)$;?;O"8:!9Z5YL22I'EV@0$G(!^7&amp;DZ]H.J?$C1?''P&gt;\1V^J^(K6.W</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MT[Q9IN@7)O=-\0:(]VEI`PNK+SK)-6TEIBZDR/(UN/*DX6(K](_%32KV)]4U</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MG4KE+O['IOVPVTDFY8]L'G1QW(!V@EUV2"/YNH*@C%&gt;_:!X9\,^`]&amp;T:W\.&gt;</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M']"\/V6EP3QM:66G6ME&amp;AD"R^8GE(H,IEWLS2`N[MN;+8:OC;]IGXI6MGHM[</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MI&amp;G`/JVLL84V[=RQ2DB264#Y&lt;)'N0%@2=WRX.30!\%Z7]Q)!9CSY[JXD</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M6*&amp;0M%*)F:0QQ1LB2AD!VJZR84@`J_`KI6L8P\;S6RP;HF5U$J2#Y!C&gt;S(2B MR!N&amp;+EVW?&gt;B)%-8Y+DPED;YE,MHZN-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H`CQF@#^U[_@V MFDMY/V$_BK]ED&gt;2-/VL?',9WYRCK\'O@060,&gt;'`R"'4`-N)V@Y`*W/\`@W&amp;N M["\_8A^*-XVC$XFD:9?A'\#FD&gt;</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&lt;+Q!,=R@P`L$C6,@X8`%`' M\TG_``7FF@D_X*F?M3+]FCCDLU^":RS*CS/=+-^SG\(9-T@``A2)"(=ZEA@* M6')(_(+1]/:^E264C[-</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&amp;/.BQ=V\&lt;&lt;3J=@#!Y#+)"S.H=8\3!2-ICP:^Q?^#D M#]JJS^&amp;G_!7G]KWP9I/AB75O$.DI\!$N;S49DM]*C.I?LO?!35;=XDCEO)+T</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M+;WT231O:Z&gt;1(KJDSJ!(_P#-3XQ_:.^+/C.XE:X\4WFB6CDB+3_#'_$CMX(C MG,/VJS9=3N8B"0PO+^X#9"C"X50#]6?</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C9\9]"^#OAL:Q&gt;&gt;5-JA4#1?#T5P(K MK4KJ?&lt;80Q:02P648;SKRY\EI+&gt;)6*B&gt;X,&lt;,GQO\`LJ_M5?$6;]JGPGK/B?61 M?</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6GQ#NHOAW=:27^QZ18P&gt;(K^)-#@TV*24P6(M-?.FAKV[D&gt;:2V:X%]&gt;,)&amp;N$ M_/N[DN=0EDNKNZN+NYFJ3BW MU'35#VTEM?</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I*4NU:TW0LD[3J&amp;&gt;W&lt;(Z7"3&amp;?][\A]NTSXC7O@3Q!I.G:U+]HT MRX@AE6=PJK;.[E(X9614"$J)=H:1]V0%D\P`'F_A#I7_``V9^RM\)?</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VC?`EQ M#8_%*[\+P:5XYTLLEO8^(O%WA*63P_XD&gt;?)2/3M7N=3TV&gt;_TFYF/EWNEWNGV MU^Z1M!?</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VO":CX@DUB"XTW4DET_Q)I@EL=4L=2MS!/'#,`&amp;.`#[W75=(N;^`PP6,\=W:I/%?O?3)%*;A6W(YCEA4DXPT:NTD&lt;8</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M0NI+!ALZCJ,&amp;EVB":VTKR]JM.XE9W1L.=RFXN)"D95&amp;8YB4`&amp;,$M7Y6IK?Q' M\*SB/PYK^E6-</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D&amp;,RZ1XFO+^ZTL2A4XMI+1VNH@Q&amp;YEQ&lt;%&gt;&lt;&gt;7\AJG%%O;/1V1#\JS3W=W-+&gt;HI`++Y%FKC,UTV::Y65+7:-5&amp;#QG[7?</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QVUCX/&gt;$O"/B*Y M\+7FN:3XLUZ_T%[M;^/3XK4Z79VM[=1PE[6]\VY:"\A,5N8XHEC#!I8LA3X] MX*_;,^"/B^VTNVU;6K_P?</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JP46LG_``DNFS_971B%^;5+*2_TVW0C!%Q=3V@1 M&gt;66(9!`/HDP1W`/V)HW6,PW;JB;E22*(IAF^4P M?&lt;+,,'/$&gt;P\$DGH`?</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W,_\&amp;V.9&amp;20`.K'X/?`A&lt;$J`&amp; MP%'S`MGU[`JE_P`&amp;TCR2?L*_%IY&amp;W[OVMO'1C)&amp;TB/\`X4Y\!@JL,D`@[ON_</w:t>
      </w:r>
    </w:p>
    <w:p>
      <w:pPr>
        <w:spacing w:after="0" w:line="233" w:lineRule="auto"/>
        <w:rPr>
          <w:sz w:val="20"/>
          <w:szCs w:val="20"/>
          <w:color w:val="auto"/>
        </w:rPr>
      </w:pPr>
      <w:r>
        <w:rPr>
          <w:rFonts w:ascii="Arial" w:cs="Arial" w:eastAsia="Arial" w:hAnsi="Arial"/>
          <w:sz w:val="20"/>
          <w:szCs w:val="20"/>
          <w:i w:val="1"/>
          <w:iCs w:val="1"/>
          <w:u w:val="single" w:color="auto"/>
          <w:color w:val="auto"/>
          <w:strike w:val="1"/>
        </w:rPr>
        <w:t>M*&gt;HY)HH`_@Y_X.@_^4Z'[&lt;7_`';1_P"L?_L_U^!/2OWV_P"#H0'_`(?G_MQ' MU_X9HQ^'['_[/]?</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@30!'%RN/]I@/S_\`KU:V@CD`$^G;TQ_G!JK'PN&lt;]6;CH M/O'MZ\?T^EI3D&gt;_?_/?@4`?TT_\`!O9^T.MMJ7Q5_9$98 M;I?</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MFFZA'%9:#XIMX+*8?O[:^BC\/RK]G=6M[R(@6\SW[/'_`$/?%K]B_P"' M_P`&gt;+62Y\/:W!X&lt;\?VZ%].FO[0HQ*HELY,B M?</w:t>
      </w:r>
    </w:p>
    <w:p>
      <w:pPr>
        <w:spacing w:after="0"/>
        <w:rPr>
          <w:sz w:val="20"/>
          <w:szCs w:val="20"/>
          <w:color w:val="auto"/>
        </w:rPr>
      </w:pPr>
      <w:r>
        <w:rPr>
          <w:rFonts w:ascii="Arial" w:cs="Arial" w:eastAsia="Arial" w:hAnsi="Arial"/>
          <w:sz w:val="19"/>
          <w:szCs w:val="19"/>
          <w:i w:val="1"/>
          <w:iCs w:val="1"/>
          <w:u w:val="single" w:color="auto"/>
          <w:color w:val="auto"/>
          <w:strike w:val="1"/>
        </w:rPr>
        <w:t>P,_L9_'K4OV:/VFO@_\8]/O9;"V\+^+].3Q"Z.X63PKJTG]D^)`\:9\]K?2 M;RZOK:)U:,7UI:3;=T2LO^G1I.E^'/B+X4T'QOI"1V.IZIIMK?):&amp;?</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RR4E6.?&gt;C2JJL^-X)'``/YF/CC^QW^T?\++75[_`,5_#O5-9\,^';&amp;\ MU&amp;]\6&gt;%0NKV2:186\MU=ZEJ6G6$MYJ&gt;G16=K!)/&gt;2SV_V*&amp;"-</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YGF5`6KPS]C MKPKX-_:H\2ZKI7P]\:&gt;&amp;[O2?#36D_BB]&amp;L6L^I64-TTHMXK'0ED7499+GR)5 MBN6@BT^-</w:t>
      </w:r>
    </w:p>
    <w:p>
      <w:pPr>
        <w:spacing w:after="0"/>
        <w:rPr>
          <w:sz w:val="20"/>
          <w:szCs w:val="20"/>
          <w:color w:val="auto"/>
        </w:rPr>
      </w:pPr>
      <w:r>
        <w:rPr>
          <w:rFonts w:ascii="Arial" w:cs="Arial" w:eastAsia="Arial" w:hAnsi="Arial"/>
          <w:sz w:val="19"/>
          <w:szCs w:val="19"/>
          <w:i w:val="1"/>
          <w:iCs w:val="1"/>
          <w:u w:val="single" w:color="auto"/>
          <w:color w:val="auto"/>
          <w:strike w:val="1"/>
        </w:rPr>
        <w:t>DD$LSRH+=_U\_P""SW[4VJ?LZ?L'^/\`PY)K*V7C+X[:A:?!7PM= M"?%_'IFMQ7-[XZN[,*_F&gt;0?!^FZGH-U=ADCLY_$6G.\T;/$K?P?</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_``N^+7Q# M^!?B&gt;#XD?"'Q'J?A+Q/I-S!?:/J&gt;D7]P/+&amp;GW,$U[IVHP?9_*U/3[ZV&gt;/[=I M6H%[2YL3*MT9B$%`'[V?</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\%\O#7ACX:_"O]F;X;&gt;&amp;;58;:#Q!XVU-IC&amp;1/&lt;20 MZ7HMO+;G^3ZY_H8_X*=_% M_5/VM?V*?V:OVD[K118W4VLP6'B)</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(O,:VTK6=2T(6]]:6LLBJ\MI-J&gt;FW7V&gt; M1@F^.%#L``4?SS&amp;,AB.G/^&lt;#\O3Z4`=3H7B/Q#X9O4U'P]K&amp;H:/&gt;(01/I]U+ M;LZYSLF6-</w:t>
      </w:r>
    </w:p>
    <w:p>
      <w:pPr>
        <w:spacing w:after="0"/>
        <w:rPr>
          <w:sz w:val="20"/>
          <w:szCs w:val="20"/>
          <w:color w:val="auto"/>
        </w:rPr>
      </w:pPr>
      <w:r>
        <w:rPr>
          <w:rFonts w:ascii="Arial" w:cs="Arial" w:eastAsia="Arial" w:hAnsi="Arial"/>
          <w:sz w:val="18"/>
          <w:szCs w:val="18"/>
          <w:i w:val="1"/>
          <w:iCs w:val="1"/>
          <w:u w:val="single" w:color="auto"/>
          <w:color w:val="auto"/>
          <w:strike w:val="1"/>
        </w:rPr>
        <w:t>@L\+8PT,R21.N59""17T_X1_;(^)&amp;A26T7B*QT3Q381A8YL6D&gt;A MZJ\:@`F.]TZ);17(QO,VF3%^.1DFOD"W&lt;\(QZ]"?7/KGIC\L&gt;E7@GJ?</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strike w:val="1"/>
        </w:rPr>
        <w:t>R_P#U M?YZ^U`'^K/\`\&amp;GOQ2T#XN?\$Y/BSXE\/PZA:V]I^V1\0=&amp;O;34HDCGM=1M_ M@A^SO?SP*\!?\`!EJ-O_!+;X]C_J_SXI'_</w:t>
      </w:r>
    </w:p>
    <w:p>
      <w:pPr>
        <w:spacing w:after="0"/>
        <w:rPr>
          <w:sz w:val="20"/>
          <w:szCs w:val="20"/>
          <w:color w:val="auto"/>
        </w:rPr>
      </w:pPr>
      <w:r>
        <w:rPr>
          <w:rFonts w:ascii="Arial" w:cs="Arial" w:eastAsia="Arial" w:hAnsi="Arial"/>
          <w:sz w:val="20"/>
          <w:szCs w:val="20"/>
          <w:i w:val="1"/>
          <w:iCs w:val="1"/>
          <w:u w:val="single" w:color="auto"/>
          <w:color w:val="auto"/>
          <w:strike w:val="1"/>
        </w:rPr>
        <w:t>H`,UW_97HH`_KRHHHH`****`"BBB@`HHHH`****`"BBB@`HHHH`__V3\_ ` end</w:t>
      </w:r>
    </w:p>
    <w:p>
      <w:pPr>
        <w:sectPr>
          <w:pgSz w:w="11900" w:h="16838" w:orient="portrait"/>
          <w:cols w:equalWidth="0" w:num="1">
            <w:col w:w="11320"/>
          </w:cols>
          <w:pgMar w:left="240" w:top="120" w:right="339" w:bottom="1440" w:gutter="0" w:footer="0" w:header="0"/>
        </w:sectPr>
      </w:pPr>
    </w:p>
    <w:bookmarkStart w:id="34" w:name="page35"/>
    <w:bookmarkEnd w:id="34"/>
    <w:p>
      <w:pPr>
        <w:spacing w:after="0"/>
        <w:rPr>
          <w:sz w:val="20"/>
          <w:szCs w:val="20"/>
          <w:color w:val="auto"/>
        </w:rPr>
      </w:pPr>
      <w:r>
        <w:rPr>
          <w:rFonts w:ascii="Arial" w:cs="Arial" w:eastAsia="Arial" w:hAnsi="Arial"/>
          <w:sz w:val="20"/>
          <w:szCs w:val="20"/>
          <w:i w:val="1"/>
          <w:iCs w:val="1"/>
          <w:u w:val="single" w:color="auto"/>
          <w:color w:val="auto"/>
          <w:strike w:val="1"/>
        </w:rPr>
        <w:t>begin 644 g16703_imghtmx9x4.jpg M_]C_X``02D9)1@`!`0```0`!``#_VP!#``$!`0$!`0$!`0$!`0$!`0$!`0$!</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strike w:val="1"/>
        </w:rPr>
        <w:t>M`0$!`0$!`0$!`0$!`0$!`0$!`0$!`0$!`0$!`0$!`0$!`0$!`0$!`0$!`0'_ MVP!#`0$!`0$!`0$!`0$!`0$!`0$!`0$!`0$!`0$!`0$!`0$!`0$!`0$!`0$!</w:t>
      </w:r>
    </w:p>
    <w:p>
      <w:pPr>
        <w:spacing w:after="0"/>
        <w:rPr>
          <w:sz w:val="20"/>
          <w:szCs w:val="20"/>
          <w:color w:val="auto"/>
        </w:rPr>
      </w:pPr>
      <w:r>
        <w:rPr>
          <w:rFonts w:ascii="Arial" w:cs="Arial" w:eastAsia="Arial" w:hAnsi="Arial"/>
          <w:sz w:val="19"/>
          <w:szCs w:val="19"/>
          <w:i w:val="1"/>
          <w:iCs w:val="1"/>
          <w:u w:val="single" w:color="auto"/>
          <w:color w:val="auto"/>
          <w:strike w:val="1"/>
        </w:rPr>
        <w:t>M`0$!`0$!`0$!`0$!`0$!`0$!`0$!`0'_P``1"`!V`&amp;@#`2(``A$!`Q$!_\0` M'P```04!`0$!`0$```````````$"`P0%!@&lt;("0H+_\0`M1```@$#`P($`P4%</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M!`0```%]`0(#``01!1(A,4$&amp;$U%A!R)Q%#*!D:$((T*QP152T?`D,V)R@@D*</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M%A&lt;8&amp;1HE)B7J#A(6&amp;AXB)BI*3E)66EYB9FJ*CI*6FIZBIJK*SM+6VM[BYNL+#Q,7&amp; MQ\C)RM+3U-76U]C9VN'BX^3EYN?</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HZ&gt;KQ\O/T]?;W^/GZ_\0`'P$``P$!`0$! M`0$!`0````````$"`P0%!@&lt;("0H+_\0`M1$``@$"!`0#!`&lt;%!`0``0)W``$"</w:t>
      </w:r>
    </w:p>
    <w:p>
      <w:pPr>
        <w:spacing w:after="0"/>
        <w:rPr>
          <w:sz w:val="20"/>
          <w:szCs w:val="20"/>
          <w:color w:val="auto"/>
        </w:rPr>
      </w:pPr>
      <w:r>
        <w:rPr>
          <w:rFonts w:ascii="Arial" w:cs="Arial" w:eastAsia="Arial" w:hAnsi="Arial"/>
          <w:sz w:val="19"/>
          <w:szCs w:val="19"/>
          <w:i w:val="1"/>
          <w:iCs w:val="1"/>
          <w:u w:val="single" w:color="auto"/>
          <w:color w:val="auto"/>
          <w:strike w:val="1"/>
        </w:rPr>
        <w:t>M`Q$$!2$Q!A)!40=A&lt;1,B,H$(%$*1H;'!"2,S4O`58G+1"A8D-.$E\1&lt;8&amp;1HF M)R@I*C4V-S@Y.D-$149'2$E*4U155E=865IC9&amp;5F9VAI:G-</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T=79W&gt;'EZ@H.$ MA8:'B(F*DI.4E9:7F)F:HJ.DI::GJ*FJLK.TM;:WN+FZPL/$Q&lt;;'R,G*TM/4 MU=;7V-</w:t>
      </w:r>
    </w:p>
    <w:p>
      <w:pPr>
        <w:spacing w:after="0"/>
        <w:rPr>
          <w:sz w:val="20"/>
          <w:szCs w:val="20"/>
          <w:color w:val="auto"/>
        </w:rPr>
      </w:pPr>
      <w:r>
        <w:rPr>
          <w:rFonts w:ascii="Arial" w:cs="Arial" w:eastAsia="Arial" w:hAnsi="Arial"/>
          <w:sz w:val="19"/>
          <w:szCs w:val="19"/>
          <w:i w:val="1"/>
          <w:iCs w:val="1"/>
          <w:u w:val="single" w:color="auto"/>
          <w:color w:val="auto"/>
          <w:strike w:val="1"/>
        </w:rPr>
        <w:t>G:XN/DY&gt;;GZ.GJ\O/T]?;W^/GZ_]H`#`,!``(1`Q$`/P#]8/VB_P#@ MY:'[/_QY^-7P0?\`8L_X2Q_A!\8?B1\*(_$&lt;7[1RZ.?$B?#_`,9:WX17Q`^C</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MK\"=730VUG^Q_P"T/['DUC4FT_[0;3^TKTPBXF\RB_X.HHKB,M;_`+"DLT@C M#^6O[3`7+84L@:3]GU?</w:t>
      </w:r>
    </w:p>
    <w:p>
      <w:pPr>
        <w:spacing w:after="0"/>
        <w:rPr>
          <w:sz w:val="20"/>
          <w:szCs w:val="20"/>
          <w:color w:val="auto"/>
        </w:rPr>
      </w:pPr>
      <w:r>
        <w:rPr>
          <w:rFonts w:ascii="Arial" w:cs="Arial" w:eastAsia="Arial" w:hAnsi="Arial"/>
          <w:sz w:val="19"/>
          <w:szCs w:val="19"/>
          <w:i w:val="1"/>
          <w:iCs w:val="1"/>
          <w:u w:val="single" w:color="auto"/>
          <w:color w:val="auto"/>
          <w:strike w:val="1"/>
        </w:rPr>
        <w:t>N9=7;&amp;"RJ(Q(K%D_FJ_X*#SH?V^OVY8W43Q#]KO\` M:;W,$C(21?C'XX`0[L2*RD\.B_-@_,S;5;Y0\/3M%%&gt;2PX9EW8AB0(R1%MH@</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MQ,I23;RR`/M4L9/DYR`?V"#_`(.H5\EI7_866(KO!23]IXJ2Z*&amp;90W_#/)4@ MADV'(+EB-H(4/4G_`.#JB1$A^S_L&amp;-=RW*(\,</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&lt;7[4*A6.1YL32M^SQL655R\ M*C&lt;)EQN:([@G\B]LD=[,+:&amp;.5;AKEXC&amp;SHI#KB1EN40W/E)B)4+ET'&amp;U7:-G</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MF!KL$%K"T4EXOF+*\I_\'2-Q9Z5/JUE^P@;^&amp;W6.1T;]IY;1VC;`D:,']GR=G,39#*$!(4L.,D? MP\^-_C%\-O`45S/J6L*-1F@&gt;*31]</w:t>
      </w:r>
    </w:p>
    <w:p>
      <w:pPr>
        <w:spacing w:after="0"/>
        <w:rPr>
          <w:sz w:val="20"/>
          <w:szCs w:val="20"/>
          <w:color w:val="auto"/>
        </w:rPr>
      </w:pPr>
      <w:r>
        <w:rPr>
          <w:rFonts w:ascii="Arial" w:cs="Arial" w:eastAsia="Arial" w:hAnsi="Arial"/>
          <w:sz w:val="19"/>
          <w:szCs w:val="19"/>
          <w:i w:val="1"/>
          <w:iCs w:val="1"/>
          <w:u w:val="single" w:color="auto"/>
          <w:color w:val="auto"/>
          <w:strike w:val="1"/>
        </w:rPr>
        <w:t>(FM;W7+R&gt;&amp;+;!/-9QW6S3X)BS22SW&lt;_[ M^1I9HPZ[%7PC4?\`@H-K]G!)8^'_``)HBVR0FVB;7;^ZU&amp;5T(&amp;9'ALUT^.%V MS(WEQ2-</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%&amp;TAV`;0:`/[W[3_@ZNDNXXIH_P!@EO*F4E'7]J2*4JWEM)B1(OV&gt;</w:t>
      </w:r>
    </w:p>
    <w:p>
      <w:pPr>
        <w:spacing w:after="0"/>
        <w:rPr>
          <w:sz w:val="20"/>
          <w:szCs w:val="20"/>
          <w:color w:val="auto"/>
        </w:rPr>
      </w:pPr>
      <w:r>
        <w:rPr>
          <w:rFonts w:ascii="Arial" w:cs="Arial" w:eastAsia="Arial" w:hAnsi="Arial"/>
          <w:sz w:val="19"/>
          <w:szCs w:val="19"/>
          <w:i w:val="1"/>
          <w:iCs w:val="1"/>
          <w:u w:val="single" w:color="auto"/>
          <w:color w:val="auto"/>
          <w:strike w:val="1"/>
        </w:rPr>
        <w:t>MF:-0%82,06C(),94$A;/_@ZO%V_E']@]89"Q55?]J(XE;^[!G]G57E4.PA@U**5%X_!HX/F/W90@(&amp;0X,N+"UM+2YD"KYPV_.(FD&amp;`H)</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&lt;1.'6-2Q((# ML#['!`!_8+%_P=&gt;WTL;S'_@GX$B0!LM^U:BR2+D`F&amp;-_V&lt;$$I'7"OD@;AQS6 MW8?\'5BWS!?^&amp;$?</w:t>
      </w:r>
    </w:p>
    <w:p>
      <w:pPr>
        <w:spacing w:after="0"/>
        <w:rPr>
          <w:sz w:val="20"/>
          <w:szCs w:val="20"/>
          <w:color w:val="auto"/>
        </w:rPr>
      </w:pPr>
      <w:r>
        <w:rPr>
          <w:rFonts w:ascii="Arial" w:cs="Arial" w:eastAsia="Arial" w:hAnsi="Arial"/>
          <w:sz w:val="19"/>
          <w:szCs w:val="19"/>
          <w:i w:val="1"/>
          <w:iCs w:val="1"/>
          <w:u w:val="single" w:color="auto"/>
          <w:color w:val="auto"/>
          <w:strike w:val="1"/>
        </w:rPr>
        <w:t>L^5+`R_M/G;T!"N5_9W.TMD[?O`D8SUQ_&amp;MITI=%,EP5@ M*E9(Y'-K!!L93&amp;C;01(9%.]`RLR`;01UKNM/MYA)'LA4C9YIE&lt;.ZF-^\2Q.9</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M6*C&amp;TLA&amp;&gt;691Q0!_J5?L*_M2G]M/]E;X6_M,'P*/AJ?B6/&amp;Q_P"$*7Q0?&amp;8T M4&gt;#OB+XN\`J1XE/AWPF=2&amp;IKX5&amp;K_P#</w:t>
      </w:r>
    </w:p>
    <w:p>
      <w:pPr>
        <w:spacing w:after="0"/>
        <w:rPr>
          <w:sz w:val="20"/>
          <w:szCs w:val="20"/>
          <w:color w:val="auto"/>
        </w:rPr>
      </w:pPr>
      <w:r>
        <w:rPr>
          <w:rFonts w:ascii="Arial" w:cs="Arial" w:eastAsia="Arial" w:hAnsi="Arial"/>
          <w:sz w:val="19"/>
          <w:szCs w:val="19"/>
          <w:i w:val="1"/>
          <w:iCs w:val="1"/>
          <w:u w:val="single" w:color="auto"/>
          <w:color w:val="auto"/>
          <w:strike w:val="1"/>
        </w:rPr>
        <w:t>(OV'V/[?]@_TO[+]MN2OD?_@A2Q;_ M`()6?LLL=G(^-N/+557'_#1?Q="_*I8!MH&amp;_YB2^XL=Q-%`'\&amp;?_``4.T^6W M_;R_;AGGMPZW'[8?</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[3#PK(-RLLWQF\;20O\`,(FB7&lt;%82HSKD`Y(7GY*@8VR MJD5E/-*[E)?+DCW!54!^9&amp;P'!9B79HMN&amp;.4)53]G?\%$KZ6]_;T_;/TLN7"_</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MM?\`[1XA6&amp;W1'5%^,?C1;@@E%:7:$C63YBDK%69AM#CYGTJ.UT^UO2Q62,8^ MT!T/G")#\QC#%T$KLJXX957*G)8$`%.VLWM'-</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S&amp;%&gt;6XN$MVM2T[ML@037"0O M;3RVS[H;&gt;6=DM)I@S0,I\]'D1_A[]JWX_7_@M[OP'H?V2;Q7JMN+G4-81B9=</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M$TJ[C'V2W"13&amp;W;4;Q3-=9*@06DMO,R,L\42_6OQ5\&gt;:?X"^'OB3Q:DTMRND MZ?</w:t>
      </w:r>
    </w:p>
    <w:p>
      <w:pPr>
        <w:spacing w:after="0"/>
        <w:rPr>
          <w:sz w:val="20"/>
          <w:szCs w:val="20"/>
          <w:color w:val="auto"/>
        </w:rPr>
      </w:pPr>
      <w:r>
        <w:rPr>
          <w:rFonts w:ascii="Arial" w:cs="Arial" w:eastAsia="Arial" w:hAnsi="Arial"/>
          <w:sz w:val="19"/>
          <w:szCs w:val="19"/>
          <w:i w:val="1"/>
          <w:iCs w:val="1"/>
          <w:u w:val="single" w:color="auto"/>
          <w:color w:val="auto"/>
          <w:strike w:val="1"/>
        </w:rPr>
        <w:t>+=0:=2(U.P*6(P0&amp;D5N&lt;,H^4M^I/[+'[)VB^&amp;]'TWQ!J-G]MU"18[EHF( M=I"X0QK.=S0!6.&amp;\M'553'_AI=16D7E:8D&lt;$A3$,=JC)&amp;JCJ&lt;+</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MY98OD,8P1D;3(&lt;*2`?S`:'^QC\4M6^T_:-+;3$MT+^9&gt;V]Q!O`Z%"ZJ&amp;'3J&gt;</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M&gt;0&lt;&lt;$^8^*/@3\3_`=Y&lt;7`TC4!_9LC@WUF"$#!BA$3(0SY!'RQ!SAP"`":_L&amp; M7X4P36[R3VZN4#D;X`5#$?,=IE)W`C/R*-</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F[C.,5XUXV^"$.JV5XCZ'9R*L9 M8%[-7(9$)7R7D!4RX;.,1\_QYYH`_F,^&amp;'[3GQ`^'6K0Z?XD+:UHCO#::E:Z</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MHEPNHVMJ'`9[:82(ZO$IWF.6.02JNPA2P)]&amp;TS5=)NH;ZPU.V2&gt; M);&gt;2*&gt;.=&amp;0.KI\R`[-</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VWY@"K`C&gt;6!%&gt;)_M2_LF:="E[K&amp;@VWV2ZC-S/]3T/QNOPZUF&lt;-I&gt;HFXCL;6[F$"V</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M&gt;IQ/YC1V[N5V&amp;YVR;HB&amp;5I5!"ABQH`_1&amp;VM!8R1^8OF),`ZP-F.,@'H950JS MQG^$D]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strike w:val="1"/>
        </w:rPr>
        <w:t>&lt;[,9KO$EM88HI("D+QQ`/$LDRR3!D9E8VQ\TF2/)"RPR)&amp;OEJ6@&amp;&gt;* MT%KIJ7L44\ENJO&amp;^5R9EBW9!=VB5WE:/ALQ':P7Y0""PHZQ8-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strike w:val="1"/>
        </w:rPr>
        <w:t>`\5]IS[K8I/ M%M593$Y#E=Z1SLJ*H0!A+#+,VU_WB*HVT`?Z.O\`P0:E\[_@E%^RK*)GN`Y^ M.3"6387(_P"&amp;D?C#A6,:JI,0Q$2%!.S+9;))6?</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strike w:val="1"/>
        </w:rPr>
        <w:t>\`\$!B[?\`!)/]DYI&amp;WN3\ M=R6R#N'_``TQ\9=IR,`@KC'M10!_#-_P4#FTM/V_/VVVCCD@NHOVN/VE'=W&amp; M(Y9?</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^%R^-!*0]O:;F:3YBD;OD)O+RD\-\S-,)H+&gt;"TBE&gt;9S(\]RES);NX9I` M1&lt;11K&gt;10I&amp;3'F&lt;-YYC&lt;*7USIP:1]UOI]K&amp;L+ MK(T*J(5:</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[MQM:9Y6=%=QA1CR7]COX?)XN\&gt;VMSM.\A,LYNKNVB2,IMS'';K M:CRR9I`QG9/+A,+!OT-_8`^`P\)&gt;!+3QWXAM(FU?</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7KCV,5U#',\&amp;R)8B`P5PB[MR%I$&amp; M"Q`W-(N0RC^(5]66:V3-!:16EQ!$$V@JR)$X8C*+'&amp;&lt;*BC^\[N`,!4#+M^(O</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M!%C\5=5OKBY\*6VF7=W"`+&gt;VUB&gt;2TTMR';8@&lt;:=J#F(J8T=Q(7;,A\N)0F?I M'PK\2_B_X;O;;2OBG\-?</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#=C8/)`HUGPYJ%].NR8D.^+B*2U8Q`EG8&amp;T5@=K) M&amp;V8P`&gt;UVNEVR;Y"DZ!%U5[6Z@=6G0_ M/-</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'F'=SUDC57D;)SN&amp;!R3R1D^M6=_P"$Y;#^TDN5CBE@%P4+QIQCE00O4$$? M*V.JD\5\U^,OBM)&lt;:E=Z'X?^&amp;.KZZL&gt;UX-</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3M[M(X[A&lt;$L(U&amp;FW#%T.WE9SO8 MX`*AB`#XN_:0^%-IK&gt;E7[VMJPMYX99";5E81_(V,D;6QO"D$?,2&gt;,]#_`"N_ M$_2+KP#\7HYH-L-</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Q8^((+A)8WDP[Q7BDLP4F5`V-KH"68;CCYL5_5/\`%OXB M&gt;(](=;'7_#.H:7:ZFHMVM'6.&gt;YM6F8*));B-XT\O##S!CS%QAHP!S_/3^WG\</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M/9_#'CK2-?LT/]GZW&lt;#[-,A8A;K&gt;LC1!P.'R-Z_&gt;.._&amp;*`/N3P_/;WD6DR2F</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MWMH[BWAF:]8R.4\Q%9MXF9]L66)VE0[`YD8&lt;@==2618A(`S,!%$%;.,;F8"M6;188)X+,.D40EEGBMK=2]M?2*RI&amp;;J</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M1_*,:+)_K0XDDC8!5["@#_0K_P"""=O':?\`!)W]E2VB(,&lt;3_'=5(1T!_P", MEOC&amp;2P60F0`DD@OM9L[BB9V*5M_\$-HGA_X);?</w:t>
      </w:r>
    </w:p>
    <w:p>
      <w:pPr>
        <w:spacing w:after="0"/>
        <w:rPr>
          <w:sz w:val="20"/>
          <w:szCs w:val="20"/>
          <w:color w:val="auto"/>
        </w:rPr>
      </w:pPr>
      <w:r>
        <w:rPr>
          <w:rFonts w:ascii="Arial" w:cs="Arial" w:eastAsia="Arial" w:hAnsi="Arial"/>
          <w:sz w:val="19"/>
          <w:szCs w:val="19"/>
          <w:i w:val="1"/>
          <w:iCs w:val="1"/>
          <w:u w:val="single" w:color="auto"/>
          <w:color w:val="auto"/>
          <w:strike w:val="1"/>
        </w:rPr>
        <w:t>LP12",2*_QNWB'_5AC^T7\ M7&amp;8+\[G@G!R[-D'&lt;;"()OVO?VDXY`(S'/']OYEI=^$M&gt;T[P[#IWV&lt;2-=:=KMS&amp;T MRW+HA\O^S3;B8W-</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PZVS2W:V2CSY4W_L5\!_"UO::)X.T..TG6&amp;'PW%%$N)&amp;B MA&amp;FZ?:*(YKF&amp;(Q6\&gt;UY?):;!G&lt;&amp;&amp;-&amp;+;X?</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EOX3^'/"WB[PC\1K;Q);Q:A&amp;4/NC^\&amp;_0G]G&gt;2V:"&amp;.0`Q M,8HD60KM$838G&amp;-K(&amp;C8-R=Q``&amp;,F@#CM0\+?M`!]73X&gt;_%33OA%-</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O,NA7EQ MX%L/&amp;.DZB4E1C'K%SJ;3M-:W,8&gt;);?2H=)NK97&amp;^X:2-7._X*3]JS3[BT@^) M7C'PO\2O#4D1&amp;N7%KX)O?"4L-</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RUQ(\=QH&amp;-.BM)+%;8Q1-:W5Y&gt;7BN/-%],' M\M?TS\/Z)::?I_\`Q+K.(%T621O+(MU5VR)=[)\V2"K[9N`1A!M!;RSXB_$; M2-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strike w:val="1"/>
        </w:rPr>
        <w:t>(MK_2#J5G=ZHJ;Q86UI]K,32,42218@5B(89!8EN5+@`@D`YR_70+7P)'= MJ;@RJRC[&amp;LI:2(Y=1NC`8L#UQ\H5%F$;.80S1+]37=MXAB\</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M&amp;27US$6M[F5+W&gt;T#I&amp;4WAD*.V=JG#*`#S\RGG./8O`&gt;J^$_''ANWLKBQ\/:] M)9HB7FF7EK;33VTP4*?*ANA#X8\0+XRTJ4R*C,#</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&lt;0V5E`?"L&amp;DR7 M6E:'8:++#%(=EK96T$;;5)53Y:&gt;8$)R"%9ER&lt;`GD5^*GQ\\(6^N&gt;*4U*XNHK M;2_!5]'XC&gt;U+,ANVC,T$*VHC:</w:t>
      </w:r>
    </w:p>
    <w:p>
      <w:pPr>
        <w:ind w:right="20"/>
        <w:spacing w:after="0" w:line="244" w:lineRule="auto"/>
        <w:rPr>
          <w:sz w:val="20"/>
          <w:szCs w:val="20"/>
          <w:color w:val="auto"/>
        </w:rPr>
      </w:pPr>
      <w:r>
        <w:rPr>
          <w:rFonts w:ascii="Arial" w:cs="Arial" w:eastAsia="Arial" w:hAnsi="Arial"/>
          <w:sz w:val="19"/>
          <w:szCs w:val="19"/>
          <w:i w:val="1"/>
          <w:iCs w:val="1"/>
          <w:u w:val="single" w:color="auto"/>
          <w:color w:val="auto"/>
          <w:strike w:val="1"/>
        </w:rPr>
        <w:t>(J8)G\QU`;Y&gt;"#F@#QC2["1[&gt;#3IK@FWA'E MP6RS1R6]G'&amp;BHL3MM++M"@8!0$\9SG.FMOJNFW2PFW@N;20B2.?RYG:"55"K MY2B? &gt;H'56*D(3N``YK'A\1WMTA@B$,=LVYGF$-K*T@V_(L;SHJKMQ@G=(X!Q MC.:Z71YWO)8;8-H0*6_P"&amp;A?BQOQY8"&lt;-N!*@`D9QDFB@#^';]OGP[;-^W)^VQJ.IJ M$MI/VK_VC3$F]XXYF'QA\8W"$F":.66&lt;`!EA2WD+#Y'6%21"Q7B5MT;[U*`XR`?</w:t>
      </w:r>
    </w:p>
    <w:p>
      <w:pPr>
        <w:spacing w:after="0" w:line="233" w:lineRule="auto"/>
        <w:rPr>
          <w:sz w:val="20"/>
          <w:szCs w:val="20"/>
          <w:color w:val="auto"/>
        </w:rPr>
      </w:pPr>
      <w:r>
        <w:rPr>
          <w:rFonts w:ascii="Arial" w:cs="Arial" w:eastAsia="Arial" w:hAnsi="Arial"/>
          <w:sz w:val="20"/>
          <w:szCs w:val="20"/>
          <w:i w:val="1"/>
          <w:iCs w:val="1"/>
          <w:u w:val="single" w:color="auto"/>
          <w:color w:val="auto"/>
          <w:strike w:val="1"/>
        </w:rPr>
        <w:t>5_[.&amp;B6UYIOQ(@F2WN+A/#MEJ=G`$5A M;WC1WG[F)03*66.0(UP7&gt;7&gt;_D!BL&gt;6]Z^&amp;.L-HNG:7=K"ZV\:HT_E*22JL&amp;`</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M15P'(1\`X.U6X)P=OQ_X!\1&gt;(?"2/&lt;:)&gt;SZ=&gt;/;I8W.*1[&amp;5(IH7"89H]J2PX/!5X0K! MBH5V*C&lt;%)8`'U"OQ2U_Q'I-</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OHGA:Z&gt;&amp;06_EO=W#R0V\$15R&amp;ES'&amp;\BQDJP`= ME+!QNC*NU?/.I&gt;#/%_@ZPO?^$&amp;\7:1J/C75':76/$OC&amp;SNM;TV[O;@D&amp;2[M(</w:t>
      </w:r>
    </w:p>
    <w:p>
      <w:pPr>
        <w:spacing w:after="0"/>
        <w:rPr>
          <w:sz w:val="20"/>
          <w:szCs w:val="20"/>
          <w:color w:val="auto"/>
        </w:rPr>
      </w:pPr>
      <w:r>
        <w:rPr>
          <w:rFonts w:ascii="Arial" w:cs="Arial" w:eastAsia="Arial" w:hAnsi="Arial"/>
          <w:sz w:val="18"/>
          <w:szCs w:val="18"/>
          <w:i w:val="1"/>
          <w:iCs w:val="1"/>
          <w:u w:val="single" w:color="auto"/>
          <w:color w:val="auto"/>
          <w:strike w:val="1"/>
        </w:rPr>
        <w:t>M;NR:"*W+^5:06-U;1QPQ16X3RTC=N08U:0+CXF^#OB7XLCQUXO\(?&amp;;5--^%*65T(O#VNZ' MX6G^(VD^)(#YGV35)Y9]9TS48(4/V=9H?</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strike w:val="1"/>
        </w:rPr>
        <w:t>['34(RMUL@9(8FF`.]UKQ!^U7I_ M@ZYT.'Q'X'O[Q;6&amp;*2_DBUF+399E,=P\</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(T`2S2V^F2D$6Z_VY*]+TQ;F#3+K3B`%NK:.Y`D+VER\&gt;)=.MI-)U&lt;67[3GPMN;+23$)[N]^#7C*SUBYA^QB9HK2R;54CU"9+</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MS%HITN"XC\O-P_D?O%7XY^'VJ_$?QU\4M&lt;\+Z=:6FO?#K3=.+O\`$18KWPHE</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M_&lt;3S.&amp;TR/PAK$&amp;;&gt;^US%]&gt;B",PBZDFD`+$A&amp;,/F)&amp;\@'1O+?@`\GFO MSB^*FLW5YJ6LZ=H[1QVMR(X[F#[QFA24R1QK(")</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(%!ZA=Y;@-@8H`\&amp;L+6$3 MPPK!+=[9=DT6UF".PSL&lt;09)8L!PRX7@?=S7&gt;R6\.G[)S"+,[?)6$,8$C20`? M\M!&amp;I;)/"EF#</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&lt;$C.*S=+CM=/D!N[*]E&gt;:`(WERE;:0M]T3.+=?,R,XW*J]!N MSR;MQ%-/+:1HGWP`[2;5C0D@$Y$DCB,#`6/+C(R0I-</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`'^AC_`,$/#G_@ES^R M^&gt;IV_&amp;@$[47)'[0OQ9!.(_EY(SD3RR M8X[:*!)EP#N9S(Q5%RP4QN3]T?\`!0AH+K]N']M"--/47$7[6'[1JF1'B#LJ</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M_&amp;#Q&gt;&amp;N6"`"6-U7YV)1XVB(:22-&amp;;S)&amp;*(KPHL0=%+[?H_X M5&gt;(M?\$7NE&gt;([VQN8/"OB"_N;#[3(RM`]YIEOI?VP0EV9B8$U:R,</w:t>
      </w:r>
    </w:p>
    <w:p>
      <w:pPr>
        <w:spacing w:after="0"/>
        <w:rPr>
          <w:sz w:val="20"/>
          <w:szCs w:val="20"/>
          <w:color w:val="auto"/>
        </w:rPr>
      </w:pPr>
      <w:r>
        <w:rPr>
          <w:rFonts w:ascii="Arial" w:cs="Arial" w:eastAsia="Arial" w:hAnsi="Arial"/>
          <w:sz w:val="19"/>
          <w:szCs w:val="19"/>
          <w:i w:val="1"/>
          <w:iCs w:val="1"/>
          <w:u w:val="single" w:color="auto"/>
          <w:color w:val="auto"/>
          <w:strike w:val="1"/>
        </w:rPr>
        <w:t>[1AE7[4H M9R8RI^+OBI\6M%^$'P_U;Q-K'DW5Y,L^GZ%I'FI'SLDB065O&lt;2Q^9&lt;&gt;5#+^['_``3Z_9&gt;N?VP_^"3'PR\26&gt;O6WBGXQ:GXK^*'</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MQ&amp;T:ZD6TM;&gt;/5F\8:MX6UCX96_SQQZ79R:'X5T(6*W+A)-7LK&gt;XN)1!?23T` M:FA^*!JFA^0MR)&amp;TF[CN;?:Y/FZ;=P[E(56Y`$CQD`?-</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M8X#9ST%CX8M-3GD MNI[:UEF#&gt;=#-^'K^YT&gt;ZL=3@FM+VT-O/)'9&amp;5`(!KZ;\!_M%:</w:t>
      </w:r>
    </w:p>
    <w:p>
      <w:pPr>
        <w:spacing w:after="0"/>
        <w:rPr>
          <w:sz w:val="20"/>
          <w:szCs w:val="20"/>
          <w:color w:val="auto"/>
        </w:rPr>
      </w:pPr>
      <w:r>
        <w:rPr>
          <w:rFonts w:ascii="Arial" w:cs="Arial" w:eastAsia="Arial" w:hAnsi="Arial"/>
          <w:sz w:val="20"/>
          <w:szCs w:val="20"/>
          <w:i w:val="1"/>
          <w:iCs w:val="1"/>
          <w:u w:val="single" w:color="auto"/>
          <w:color w:val="auto"/>
          <w:strike w:val="1"/>
        </w:rPr>
        <w:t>M(;2%+^_BM'6`AK&gt;Y*Q$.!L(,C,&amp;P0ZL@52&amp;"85R&amp;4T`&gt;J3_#NQ:XNX)-+T62 M*4.SRC2FCDE'.X.8#"%X`+'+ESC&amp;V"%E)D&amp;</w:t>
      </w:r>
    </w:p>
    <w:p>
      <w:pPr>
        <w:sectPr>
          <w:pgSz w:w="11900" w:h="16838" w:orient="portrait"/>
          <w:cols w:equalWidth="0" w:num="1">
            <w:col w:w="11400"/>
          </w:cols>
          <w:pgMar w:left="240" w:top="120" w:right="259" w:bottom="0" w:gutter="0" w:footer="0" w:header="0"/>
        </w:sectPr>
      </w:pPr>
    </w:p>
    <w:bookmarkStart w:id="35" w:name="page36"/>
    <w:bookmarkEnd w:id="35"/>
    <w:p>
      <w:pPr>
        <w:spacing w:after="0" w:line="254" w:lineRule="auto"/>
        <w:rPr>
          <w:sz w:val="20"/>
          <w:szCs w:val="20"/>
          <w:color w:val="auto"/>
        </w:rPr>
      </w:pPr>
      <w:r>
        <w:rPr>
          <w:rFonts w:ascii="Arial" w:cs="Arial" w:eastAsia="Arial" w:hAnsi="Arial"/>
          <w:sz w:val="20"/>
          <w:szCs w:val="20"/>
          <w:i w:val="1"/>
          <w:iCs w:val="1"/>
          <w:u w:val="single" w:color="auto"/>
          <w:color w:val="auto"/>
          <w:strike w:val="1"/>
        </w:rPr>
        <w:t>&lt;2(X(7:"1G` M`.X^.WQ:"BYBCF1H[4G3=,B#J$&gt;XB0Q27." M[N;B5#)*9Y%1FD#MD[2J222P@=,!40GDNIR:^DO@_&lt;-XC\8&gt;.-`\2:2FO2^( M/A+\0;C1M,DV-=07OA/25\01'39V$CVMY*T"V[3Q@G=,J-N4E6^/_AG\3_!7 MQ:\.VVO^&amp;1.;F"Y-IK.D7</w:t>
      </w:r>
    </w:p>
    <w:p>
      <w:pPr>
        <w:spacing w:after="0" w:line="157" w:lineRule="exact"/>
        <w:rPr>
          <w:sz w:val="20"/>
          <w:szCs w:val="20"/>
          <w:color w:val="auto"/>
        </w:rPr>
      </w:pPr>
    </w:p>
    <w:p>
      <w:pPr>
        <w:ind w:right="1420"/>
        <w:spacing w:after="0" w:line="261" w:lineRule="auto"/>
        <w:rPr>
          <w:sz w:val="20"/>
          <w:szCs w:val="20"/>
          <w:color w:val="auto"/>
        </w:rPr>
      </w:pPr>
      <w:r>
        <w:rPr>
          <w:rFonts w:ascii="Arial" w:cs="Arial" w:eastAsia="Arial" w:hAnsi="Arial"/>
          <w:sz w:val="18"/>
          <w:szCs w:val="18"/>
          <w:i w:val="1"/>
          <w:iCs w:val="1"/>
          <w:u w:val="single" w:color="auto"/>
          <w:color w:val="auto"/>
          <w:strike w:val="1"/>
        </w:rPr>
        <w:t>H:'J$0S-IFHV1/EPSV[@[)(U,%RF)HF8$A0 M#TFT\?P]*EDMS27?((8U=D\Y_X*U_M=7VA_P#!0C]O3PA\ M/M,ELM7T7]LS]J;0=4\0ZS':R"VOM,^.7CJPN&amp;T;3H6FCF'G6S26][J$N&amp;0@ M3::6)9/Q(\0&gt;)?$/BW4)-5\3:WJ&gt;NW\C-FZU.\GNY$#,6,A_$Q-+2UUCPI,MR_E06OCK2M+L'T8PM`%\4:2FGI;W=[XIC&gt;V_ ME."C/ZX_+J,Y]^@]QR!6QHVIZCH6J:=K&gt;D7MUINK:3?6FIZ7J-C/-:7MA?V$ M\=U9WMG=6[QSVUU:W,4&lt;]O&lt;0R1S0S1I+$ZNJL`#_`%^?VI?V!/@S^UCX?;4M M:T6+0O'!L,:-\1M!M+=-9RL6RUM?$,</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(58_$NE1D(OE7CB_M85:/3[^T#.K_R MI?M9?\$[OB[^SGJ3Q&gt;*_"\M]X?:X,&gt;E^,-$6ZO?#6JPYW+$+U8H[C2[MU&amp;&amp;L M+];6Y4!C%'-</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"%F/].O\`P0T_X*+^'?VY/V+_`(9^-O$LEC&lt;_$3PY9P?#WXNV MVV!GLOB#X*[1K/Q791`&gt;3;PZN;%9&amp;ELY@O[C:]X`^'OC</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M31KO1_$7AC0O$&amp;AZM;/;WNGZA807=C&gt;6TR[9(IH71HW1@&gt;0$6%TC9,DO]IW$:G(7/DW%W+!SC*90M@D\$@+Z'X2^'-</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W'&amp;+JZMMLC M_+#%@?N0H`R5VA5'LH8`=&lt;$'']E_[9?_``27^%.E&gt;&amp;/$WQ5^`T5OX6ET:PU' M7-?\#ZU?P#PPVFV,$M[?</w:t>
      </w:r>
    </w:p>
    <w:p>
      <w:pPr>
        <w:spacing w:after="0"/>
        <w:rPr>
          <w:sz w:val="20"/>
          <w:szCs w:val="20"/>
          <w:color w:val="auto"/>
        </w:rPr>
      </w:pPr>
      <w:r>
        <w:rPr>
          <w:rFonts w:ascii="Arial" w:cs="Arial" w:eastAsia="Arial" w:hAnsi="Arial"/>
          <w:sz w:val="19"/>
          <w:szCs w:val="19"/>
          <w:i w:val="1"/>
          <w:iCs w:val="1"/>
          <w:u w:val="single" w:color="auto"/>
          <w:color w:val="auto"/>
          <w:strike w:val="1"/>
        </w:rPr>
        <w:t>WFBZMJDL8T$VD$4LSV^IW/QA\'Z+&gt;PZUH]OXFNM9734N9K:SUSPKXGGEUFQM+V-`ZVM]9?:)(K M&gt;01W7V5XE=?,21XS_JQ?</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%_3],L[JP\$^%-/M["WMX(;.WLM-AC@L].L85$4- MO;P0A4ABBC`"H%"J%XYSC_.O_P"#B;]E_P`2&gt;#OVO?'WQ?B@D;P[/8&gt;!M,O)</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M623Y)+ZPF2UF\P@KB2=6A"D^F&amp;RI%`'S[\._VV_@UXR%E8:EJDW@O4Y6A66U M\71K::&lt;\N5+B/7[1IM/BM4&amp;1YNHSZ?))@?</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N$SBOKFTU72-=M4U+3-4L=7TBX M.8=1T?5;+5;.Y#*2OV:[M)9H9%`/\,C@@*"5;%?S$RV^X_+@,,8R&gt;.G&amp;3G\C</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MV^E;7AKQIXN\&amp;7JWGAGQ'K_AV\1E87.AZO?Z3=!@,*?.L+B!VX)7#,05)4Y4 MD$`_V^:*\!_X-G_`!3K M_C3_`((D?L4&gt;)?</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$^J76M:YJ*_M&amp;"]U.^*M=W0L?VL_CQIUJ9V55#O%9VEO!O M(+NL0&gt;1GD+.Q0!]_&gt;+/^"9O_``3?\&gt;&gt;*?$OCGQS_`,$_/V(_&amp;?</w:t>
      </w:r>
    </w:p>
    <w:p>
      <w:pPr>
        <w:spacing w:after="0" w:line="232" w:lineRule="auto"/>
        <w:rPr>
          <w:sz w:val="20"/>
          <w:szCs w:val="20"/>
          <w:color w:val="auto"/>
        </w:rPr>
      </w:pPr>
      <w:r>
        <w:rPr>
          <w:rFonts w:ascii="Arial" w:cs="Arial" w:eastAsia="Arial" w:hAnsi="Arial"/>
          <w:sz w:val="20"/>
          <w:szCs w:val="20"/>
          <w:i w:val="1"/>
          <w:iCs w:val="1"/>
          <w:u w:val="single" w:color="auto"/>
          <w:color w:val="auto"/>
          <w:strike w:val="1"/>
        </w:rPr>
        <w:t>C;QGX@UGQ9 MXP\8&gt;+/V4O@1XB\4^+/%7B+4;G6/$'B7Q+X@UCP%&gt;:MKOB#7=6O+S5-9UG5+ MNZU'4]1NKF]O;F&gt;YGEE?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strike w:val="1"/>
        </w:rPr>
        <w:t>G_\`AU%_P2V'3_@FO^P&amp;._\`R9S^SOU]?^2=444` M+_PZB_X);]?^':_[`F?7_ACG]G?_`.=U2_\`#J3_`()/_ M`)W5%%`'T#\(OV5_V8?V?</w:t>
      </w:r>
    </w:p>
    <w:p>
      <w:pPr>
        <w:spacing w:after="0" w:line="236" w:lineRule="auto"/>
        <w:rPr>
          <w:sz w:val="20"/>
          <w:szCs w:val="20"/>
          <w:color w:val="auto"/>
        </w:rPr>
      </w:pPr>
      <w:r>
        <w:rPr>
          <w:rFonts w:ascii="Arial" w:cs="Arial" w:eastAsia="Arial" w:hAnsi="Arial"/>
          <w:sz w:val="20"/>
          <w:szCs w:val="20"/>
          <w:i w:val="1"/>
          <w:iCs w:val="1"/>
          <w:u w:val="single" w:color="auto"/>
          <w:color w:val="auto"/>
          <w:strike w:val="1"/>
        </w:rPr>
        <w:t>M)O]!^`W[./P&amp;^"6AZKJ']K:GHWPB^$'P^^&amp;VDZ MEJOD16W]IW^G&gt;#?#VBV=YJ'V:""W^VW$,ESY$,47F&gt;7&amp;BCW5(88T6..*.-%&amp;</w:t>
      </w:r>
    </w:p>
    <w:p>
      <w:pPr>
        <w:spacing w:after="0"/>
        <w:rPr>
          <w:sz w:val="20"/>
          <w:szCs w:val="20"/>
          <w:color w:val="auto"/>
        </w:rPr>
      </w:pPr>
      <w:r>
        <w:rPr>
          <w:rFonts w:ascii="Arial" w:cs="Arial" w:eastAsia="Arial" w:hAnsi="Arial"/>
          <w:sz w:val="19"/>
          <w:szCs w:val="19"/>
          <w:i w:val="1"/>
          <w:iCs w:val="1"/>
          <w:u w:val="single" w:color="auto"/>
          <w:color w:val="auto"/>
          <w:strike w:val="1"/>
        </w:rPr>
        <w:t>M%1(U1%'HJJ``/8`444`4]4TG2M#O"MS?8Q]LG\/:1-=8]/M$EFTV/^!UXO M\3/V-?V0?C5]I_X7)^RI^S=\6OMILVO/^%F?`WX8&gt;//M;:&lt;2=/-</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strike w:val="1"/>
        </w:rPr>
        <w:t>S_P`)3X7U M7SS8EF-F9=YMBQ,.PDT44`&gt;*?\.HO^"6W_2-?]@/_P`0Y_9W_P#G</w:t>
      </w:r>
    </w:p>
    <w:sectPr>
      <w:pgSz w:w="11900" w:h="16838" w:orient="portrait"/>
      <w:cols w:equalWidth="0" w:num="1">
        <w:col w:w="11380"/>
      </w:cols>
      <w:pgMar w:left="240" w:top="12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o"/>
      <w:numFmt w:val="bullet"/>
      <w:start w:val="1"/>
    </w:lvl>
  </w:abstractNum>
  <w:abstractNum w:abstractNumId="1">
    <w:nsid w:val="66EF438D"/>
    <w:multiLevelType w:val="hybridMultilevel"/>
    <w:lvl w:ilvl="0">
      <w:lvlJc w:val="left"/>
      <w:lvlText w:val="x"/>
      <w:numFmt w:val="bullet"/>
      <w:start w:val="1"/>
    </w:lvl>
  </w:abstractNum>
  <w:abstractNum w:abstractNumId="2">
    <w:nsid w:val="140E0F76"/>
    <w:multiLevelType w:val="hybridMultilevel"/>
    <w:lvl w:ilvl="0">
      <w:lvlJc w:val="left"/>
      <w:lvlText w:val="o"/>
      <w:numFmt w:val="bullet"/>
      <w:start w:val="1"/>
    </w:lvl>
  </w:abstractNum>
  <w:abstractNum w:abstractNumId="3">
    <w:nsid w:val="3352255A"/>
    <w:multiLevelType w:val="hybridMultilevel"/>
    <w:lvl w:ilvl="0">
      <w:lvlJc w:val="left"/>
      <w:lvlText w:val="x"/>
      <w:numFmt w:val="bullet"/>
      <w:start w:val="1"/>
    </w:lvl>
  </w:abstractNum>
  <w:abstractNum w:abstractNumId="4">
    <w:nsid w:val="109CF92E"/>
    <w:multiLevelType w:val="hybridMultilevel"/>
    <w:lvl w:ilvl="0">
      <w:lvlJc w:val="left"/>
      <w:lvlText w:val="o"/>
      <w:numFmt w:val="bullet"/>
      <w:start w:val="1"/>
    </w:lvl>
    <w:lvl w:ilvl="1">
      <w:lvlJc w:val="left"/>
      <w:lvlText w:val="%2."/>
      <w:numFmt w:val="decimal"/>
      <w:start w:val="1"/>
    </w:lvl>
  </w:abstractNum>
  <w:abstractNum w:abstractNumId="5">
    <w:nsid w:val="DED7263"/>
    <w:multiLevelType w:val="hybridMultilevel"/>
    <w:lvl w:ilvl="0">
      <w:lvlJc w:val="left"/>
      <w:lvlText w:val="%1."/>
      <w:numFmt w:val="decimal"/>
      <w:start w:val="3"/>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3"/>
    </w:lvl>
  </w:abstractNum>
  <w:abstractNum w:abstractNumId="12">
    <w:nsid w:val="519B500D"/>
    <w:multiLevelType w:val="hybridMultilevel"/>
    <w:lvl w:ilvl="0">
      <w:lvlJc w:val="left"/>
      <w:lvlText w:val="(%1)"/>
      <w:numFmt w:val="decimal"/>
      <w:start w:val="16"/>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5"/>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3"/>
    </w:lvl>
  </w:abstractNum>
  <w:abstractNum w:abstractNumId="18">
    <w:nsid w:val="436C6125"/>
    <w:multiLevelType w:val="hybridMultilevel"/>
    <w:lvl w:ilvl="0">
      <w:lvlJc w:val="left"/>
      <w:lvlText w:val="(%1)"/>
      <w:numFmt w:val="decimal"/>
      <w:start w:val="2"/>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2019-12-21T01:44:22Z</dcterms:created>
  <dcterms:modified xsi:type="dcterms:W3CDTF">2019-12-21T01:44:22Z</dcterms:modified>
</cp:coreProperties>
</file>