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934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974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28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BAKER CHARLES A</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4"/>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40"/>
              <w:spacing w:after="0" w:line="11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ind w:left="260"/>
              <w:spacing w:after="0" w:line="11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20" w:type="dxa"/>
            <w:vAlign w:val="bottom"/>
            <w:gridSpan w:val="7"/>
            <w:vMerge w:val="continue"/>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777 OLD SAW MILL RIVER ROAD</w:t>
            </w:r>
          </w:p>
        </w:tc>
        <w:tc>
          <w:tcPr>
            <w:tcW w:w="1780" w:type="dxa"/>
            <w:vAlign w:val="bottom"/>
            <w:gridSpan w:val="6"/>
          </w:tcPr>
          <w:p>
            <w:pPr>
              <w:ind w:left="280"/>
              <w:spacing w:after="0"/>
              <w:rPr>
                <w:sz w:val="20"/>
                <w:szCs w:val="20"/>
                <w:color w:val="auto"/>
              </w:rPr>
            </w:pPr>
            <w:r>
              <w:rPr>
                <w:rFonts w:ascii="Arial" w:cs="Arial" w:eastAsia="Arial" w:hAnsi="Arial"/>
                <w:sz w:val="17"/>
                <w:szCs w:val="17"/>
                <w:color w:val="0000FF"/>
              </w:rPr>
              <w:t>02/02/2004</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TARRYTOWN</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7"/>
          </w:tcPr>
          <w:p>
            <w:pPr>
              <w:ind w:left="14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8"/>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6"/>
          </w:tcPr>
          <w:p>
            <w:pPr>
              <w:jc w:val="center"/>
              <w:ind w:left="601"/>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5"/>
              <w:spacing w:after="0"/>
              <w:rPr>
                <w:sz w:val="20"/>
                <w:szCs w:val="20"/>
                <w:color w:val="auto"/>
              </w:rPr>
            </w:pPr>
            <w:r>
              <w:rPr>
                <w:rFonts w:ascii="Arial" w:cs="Arial" w:eastAsia="Arial" w:hAnsi="Arial"/>
                <w:sz w:val="17"/>
                <w:szCs w:val="17"/>
                <w:color w:val="0000FF"/>
                <w:w w:val="91"/>
              </w:rPr>
              <w:t>500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1,090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86"/>
              </w:rPr>
              <w:t>500</w:t>
            </w:r>
            <w:r>
              <w:rPr>
                <w:rFonts w:ascii="Arial" w:cs="Arial" w:eastAsia="Arial" w:hAnsi="Arial"/>
                <w:sz w:val="22"/>
                <w:szCs w:val="22"/>
                <w:color w:val="008000"/>
                <w:w w:val="86"/>
                <w:vertAlign w:val="superscript"/>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14.9</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5"/>
              <w:spacing w:after="0"/>
              <w:rPr>
                <w:sz w:val="20"/>
                <w:szCs w:val="20"/>
                <w:color w:val="auto"/>
              </w:rPr>
            </w:pPr>
            <w:r>
              <w:rPr>
                <w:rFonts w:ascii="Arial" w:cs="Arial" w:eastAsia="Arial" w:hAnsi="Arial"/>
                <w:sz w:val="17"/>
                <w:szCs w:val="17"/>
                <w:color w:val="0000FF"/>
                <w:w w:val="91"/>
              </w:rPr>
              <w:t>500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1,090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line="320" w:lineRule="exact"/>
              <w:rPr>
                <w:sz w:val="20"/>
                <w:szCs w:val="20"/>
                <w:color w:val="auto"/>
              </w:rPr>
            </w:pPr>
            <w:r>
              <w:rPr>
                <w:rFonts w:ascii="Arial" w:cs="Arial" w:eastAsia="Arial" w:hAnsi="Arial"/>
                <w:sz w:val="34"/>
                <w:szCs w:val="34"/>
                <w:color w:val="0000FF"/>
                <w:w w:val="77"/>
                <w:vertAlign w:val="subscript"/>
              </w:rPr>
              <w:t>500</w:t>
            </w:r>
            <w:r>
              <w:rPr>
                <w:rFonts w:ascii="Arial" w:cs="Arial" w:eastAsia="Arial" w:hAnsi="Arial"/>
                <w:sz w:val="11"/>
                <w:szCs w:val="11"/>
                <w:color w:val="008000"/>
                <w:w w:val="77"/>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5"/>
              <w:spacing w:after="0"/>
              <w:rPr>
                <w:sz w:val="20"/>
                <w:szCs w:val="20"/>
                <w:color w:val="auto"/>
              </w:rPr>
            </w:pPr>
            <w:r>
              <w:rPr>
                <w:rFonts w:ascii="Arial" w:cs="Arial" w:eastAsia="Arial" w:hAnsi="Arial"/>
                <w:sz w:val="17"/>
                <w:szCs w:val="17"/>
                <w:color w:val="0000FF"/>
                <w:w w:val="91"/>
              </w:rPr>
              <w:t>600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1,190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line="320" w:lineRule="exact"/>
              <w:rPr>
                <w:sz w:val="20"/>
                <w:szCs w:val="20"/>
                <w:color w:val="auto"/>
              </w:rPr>
            </w:pPr>
            <w:r>
              <w:rPr>
                <w:rFonts w:ascii="Arial" w:cs="Arial" w:eastAsia="Arial" w:hAnsi="Arial"/>
                <w:sz w:val="34"/>
                <w:szCs w:val="34"/>
                <w:color w:val="0000FF"/>
                <w:w w:val="77"/>
                <w:vertAlign w:val="subscript"/>
              </w:rPr>
              <w:t>600</w:t>
            </w:r>
            <w:r>
              <w:rPr>
                <w:rFonts w:ascii="Arial" w:cs="Arial" w:eastAsia="Arial" w:hAnsi="Arial"/>
                <w:sz w:val="11"/>
                <w:szCs w:val="11"/>
                <w:color w:val="008000"/>
                <w:w w:val="77"/>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14.84</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5"/>
              <w:spacing w:after="0"/>
              <w:rPr>
                <w:sz w:val="20"/>
                <w:szCs w:val="20"/>
                <w:color w:val="auto"/>
              </w:rPr>
            </w:pPr>
            <w:r>
              <w:rPr>
                <w:rFonts w:ascii="Arial" w:cs="Arial" w:eastAsia="Arial" w:hAnsi="Arial"/>
                <w:sz w:val="17"/>
                <w:szCs w:val="17"/>
                <w:color w:val="0000FF"/>
                <w:w w:val="91"/>
              </w:rPr>
              <w:t>700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1,290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line="320" w:lineRule="exact"/>
              <w:rPr>
                <w:sz w:val="20"/>
                <w:szCs w:val="20"/>
                <w:color w:val="auto"/>
              </w:rPr>
            </w:pPr>
            <w:r>
              <w:rPr>
                <w:rFonts w:ascii="Arial" w:cs="Arial" w:eastAsia="Arial" w:hAnsi="Arial"/>
                <w:sz w:val="34"/>
                <w:szCs w:val="34"/>
                <w:color w:val="0000FF"/>
                <w:w w:val="77"/>
                <w:vertAlign w:val="subscript"/>
              </w:rPr>
              <w:t>700</w:t>
            </w:r>
            <w:r>
              <w:rPr>
                <w:rFonts w:ascii="Arial" w:cs="Arial" w:eastAsia="Arial" w:hAnsi="Arial"/>
                <w:sz w:val="11"/>
                <w:szCs w:val="11"/>
                <w:color w:val="008000"/>
                <w:w w:val="77"/>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05"/>
              <w:spacing w:after="0"/>
              <w:rPr>
                <w:sz w:val="20"/>
                <w:szCs w:val="20"/>
                <w:color w:val="auto"/>
              </w:rPr>
            </w:pPr>
            <w:r>
              <w:rPr>
                <w:rFonts w:ascii="Arial" w:cs="Arial" w:eastAsia="Arial" w:hAnsi="Arial"/>
                <w:sz w:val="17"/>
                <w:szCs w:val="17"/>
                <w:color w:val="0000FF"/>
                <w:w w:val="93"/>
              </w:rPr>
              <w:t>1,000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1,590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85"/>
              </w:rPr>
              <w:t>1,000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14.8</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05"/>
              <w:spacing w:after="0"/>
              <w:rPr>
                <w:sz w:val="20"/>
                <w:szCs w:val="20"/>
                <w:color w:val="auto"/>
              </w:rPr>
            </w:pPr>
            <w:r>
              <w:rPr>
                <w:rFonts w:ascii="Arial" w:cs="Arial" w:eastAsia="Arial" w:hAnsi="Arial"/>
                <w:sz w:val="17"/>
                <w:szCs w:val="17"/>
                <w:color w:val="0000FF"/>
                <w:w w:val="93"/>
              </w:rPr>
              <w:t>1,000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1,590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85"/>
              </w:rPr>
              <w:t>1,000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14.76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5"/>
              <w:spacing w:after="0"/>
              <w:rPr>
                <w:sz w:val="20"/>
                <w:szCs w:val="20"/>
                <w:color w:val="auto"/>
              </w:rPr>
            </w:pPr>
            <w:r>
              <w:rPr>
                <w:rFonts w:ascii="Arial" w:cs="Arial" w:eastAsia="Arial" w:hAnsi="Arial"/>
                <w:sz w:val="17"/>
                <w:szCs w:val="17"/>
                <w:color w:val="0000FF"/>
                <w:w w:val="91"/>
              </w:rPr>
              <w:t>200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790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86"/>
              </w:rPr>
              <w:t>200</w:t>
            </w:r>
            <w:r>
              <w:rPr>
                <w:rFonts w:ascii="Arial" w:cs="Arial" w:eastAsia="Arial" w:hAnsi="Arial"/>
                <w:sz w:val="22"/>
                <w:szCs w:val="22"/>
                <w:color w:val="008000"/>
                <w:w w:val="86"/>
                <w:vertAlign w:val="superscript"/>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14.73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0" w:type="dxa"/>
            <w:vAlign w:val="bottom"/>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125"/>
              <w:spacing w:after="0"/>
              <w:rPr>
                <w:sz w:val="20"/>
                <w:szCs w:val="20"/>
                <w:color w:val="auto"/>
              </w:rPr>
            </w:pPr>
            <w:r>
              <w:rPr>
                <w:rFonts w:ascii="Arial" w:cs="Arial" w:eastAsia="Arial" w:hAnsi="Arial"/>
                <w:sz w:val="17"/>
                <w:szCs w:val="17"/>
                <w:color w:val="0000FF"/>
                <w:w w:val="91"/>
              </w:rPr>
              <w:t>500</w:t>
            </w:r>
          </w:p>
        </w:tc>
        <w:tc>
          <w:tcPr>
            <w:tcW w:w="660" w:type="dxa"/>
            <w:vAlign w:val="bottom"/>
            <w:gridSpan w:val="2"/>
          </w:tcPr>
          <w:p>
            <w:pPr>
              <w:jc w:val="center"/>
              <w:ind w:left="64"/>
              <w:spacing w:after="0"/>
              <w:rPr>
                <w:sz w:val="20"/>
                <w:szCs w:val="20"/>
                <w:color w:val="auto"/>
              </w:rPr>
            </w:pPr>
            <w:r>
              <w:rPr>
                <w:rFonts w:ascii="Arial" w:cs="Arial" w:eastAsia="Arial" w:hAnsi="Arial"/>
                <w:sz w:val="17"/>
                <w:szCs w:val="17"/>
                <w:color w:val="0000FF"/>
              </w:rPr>
              <w:t>A</w:t>
            </w:r>
          </w:p>
        </w:tc>
        <w:tc>
          <w:tcPr>
            <w:tcW w:w="540" w:type="dxa"/>
            <w:vAlign w:val="bottom"/>
            <w:gridSpan w:val="2"/>
          </w:tcPr>
          <w:p>
            <w:pPr>
              <w:jc w:val="center"/>
              <w:ind w:lef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1,090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701"/>
              <w:spacing w:after="0"/>
              <w:rPr>
                <w:sz w:val="20"/>
                <w:szCs w:val="20"/>
                <w:color w:val="auto"/>
              </w:rPr>
            </w:pPr>
            <w:r>
              <w:rPr>
                <w:rFonts w:ascii="Arial" w:cs="Arial" w:eastAsia="Arial" w:hAnsi="Arial"/>
                <w:sz w:val="17"/>
                <w:szCs w:val="17"/>
                <w:color w:val="0000FF"/>
                <w:w w:val="91"/>
              </w:rPr>
              <w:t>02/02/2004</w:t>
            </w:r>
          </w:p>
        </w:tc>
        <w:tc>
          <w:tcPr>
            <w:tcW w:w="1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86"/>
              </w:rPr>
              <w:t>500</w:t>
            </w:r>
            <w:r>
              <w:rPr>
                <w:rFonts w:ascii="Arial" w:cs="Arial" w:eastAsia="Arial" w:hAnsi="Arial"/>
                <w:sz w:val="22"/>
                <w:szCs w:val="22"/>
                <w:color w:val="008000"/>
                <w:w w:val="86"/>
                <w:vertAlign w:val="superscript"/>
              </w:rPr>
              <w:t>(1)</w:t>
            </w:r>
          </w:p>
        </w:tc>
        <w:tc>
          <w:tcPr>
            <w:tcW w:w="66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14.71</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590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5"/>
          </w:tcPr>
          <w:p>
            <w:pPr>
              <w:jc w:val="center"/>
              <w:ind w:right="40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3"/>
          </w:tcPr>
          <w:p>
            <w:pPr>
              <w:jc w:val="center"/>
              <w:ind w:right="140"/>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3"/>
          </w:tcPr>
          <w:p>
            <w:pPr>
              <w:jc w:val="center"/>
              <w:ind w:right="14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153"/>
              <w:spacing w:after="0"/>
              <w:rPr>
                <w:sz w:val="20"/>
                <w:szCs w:val="20"/>
                <w:color w:val="auto"/>
              </w:rPr>
            </w:pPr>
            <w:r>
              <w:rPr>
                <w:rFonts w:ascii="Arial" w:cs="Arial" w:eastAsia="Arial" w:hAnsi="Arial"/>
                <w:sz w:val="13"/>
                <w:szCs w:val="13"/>
                <w:color w:val="0000FF"/>
              </w:rPr>
              <w:t>02/02/2004</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3"/>
                <w:szCs w:val="13"/>
                <w:color w:val="0000FF"/>
              </w:rPr>
              <w:t>M</w:t>
            </w:r>
          </w:p>
        </w:tc>
        <w:tc>
          <w:tcPr>
            <w:tcW w:w="1020" w:type="dxa"/>
            <w:vAlign w:val="bottom"/>
            <w:vMerge w:val="restart"/>
          </w:tcPr>
          <w:p>
            <w:pPr>
              <w:ind w:left="520"/>
              <w:spacing w:after="0"/>
              <w:rPr>
                <w:sz w:val="20"/>
                <w:szCs w:val="20"/>
                <w:color w:val="auto"/>
              </w:rPr>
            </w:pPr>
            <w:r>
              <w:rPr>
                <w:rFonts w:ascii="Arial" w:cs="Arial" w:eastAsia="Arial" w:hAnsi="Arial"/>
                <w:sz w:val="13"/>
                <w:szCs w:val="13"/>
                <w:color w:val="0000FF"/>
              </w:rPr>
              <w:t>500</w:t>
            </w:r>
            <w:r>
              <w:rPr>
                <w:rFonts w:ascii="Arial" w:cs="Arial" w:eastAsia="Arial" w:hAnsi="Arial"/>
                <w:sz w:val="22"/>
                <w:szCs w:val="22"/>
                <w:color w:val="008000"/>
                <w:vertAlign w:val="superscript"/>
              </w:rPr>
              <w:t>(1)</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03/01/2004</w:t>
            </w:r>
          </w:p>
        </w:tc>
        <w:tc>
          <w:tcPr>
            <w:tcW w:w="660" w:type="dxa"/>
            <w:vAlign w:val="bottom"/>
            <w:gridSpan w:val="2"/>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1"/>
              </w:rPr>
              <w:t>500</w:t>
            </w:r>
          </w:p>
        </w:tc>
        <w:tc>
          <w:tcPr>
            <w:tcW w:w="60" w:type="dxa"/>
            <w:vAlign w:val="bottom"/>
          </w:tcPr>
          <w:p>
            <w:pPr>
              <w:spacing w:after="0"/>
              <w:rPr>
                <w:sz w:val="12"/>
                <w:szCs w:val="1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4,500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Option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gridSpan w:val="2"/>
          </w:tcPr>
          <w:p>
            <w:pPr>
              <w:ind w:left="120"/>
              <w:spacing w:after="0" w:line="147" w:lineRule="exact"/>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153"/>
              <w:spacing w:after="0"/>
              <w:rPr>
                <w:sz w:val="20"/>
                <w:szCs w:val="20"/>
                <w:color w:val="auto"/>
              </w:rPr>
            </w:pPr>
            <w:r>
              <w:rPr>
                <w:rFonts w:ascii="Arial" w:cs="Arial" w:eastAsia="Arial" w:hAnsi="Arial"/>
                <w:sz w:val="13"/>
                <w:szCs w:val="13"/>
                <w:color w:val="0000FF"/>
              </w:rPr>
              <w:t>02/02/2004</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3"/>
                <w:szCs w:val="13"/>
                <w:color w:val="0000FF"/>
              </w:rPr>
              <w:t>M</w:t>
            </w:r>
          </w:p>
        </w:tc>
        <w:tc>
          <w:tcPr>
            <w:tcW w:w="1020" w:type="dxa"/>
            <w:vAlign w:val="bottom"/>
            <w:vMerge w:val="restart"/>
          </w:tcPr>
          <w:p>
            <w:pPr>
              <w:ind w:left="520"/>
              <w:spacing w:after="0"/>
              <w:rPr>
                <w:sz w:val="20"/>
                <w:szCs w:val="20"/>
                <w:color w:val="auto"/>
              </w:rPr>
            </w:pPr>
            <w:r>
              <w:rPr>
                <w:rFonts w:ascii="Arial" w:cs="Arial" w:eastAsia="Arial" w:hAnsi="Arial"/>
                <w:sz w:val="13"/>
                <w:szCs w:val="13"/>
                <w:color w:val="0000FF"/>
              </w:rPr>
              <w:t>500</w:t>
            </w:r>
            <w:r>
              <w:rPr>
                <w:rFonts w:ascii="Arial" w:cs="Arial" w:eastAsia="Arial" w:hAnsi="Arial"/>
                <w:sz w:val="22"/>
                <w:szCs w:val="22"/>
                <w:color w:val="008000"/>
                <w:vertAlign w:val="superscript"/>
              </w:rPr>
              <w:t>(1)</w:t>
            </w: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03/01/2004</w:t>
            </w:r>
          </w:p>
        </w:tc>
        <w:tc>
          <w:tcPr>
            <w:tcW w:w="660" w:type="dxa"/>
            <w:vAlign w:val="bottom"/>
            <w:gridSpan w:val="2"/>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1"/>
              </w:rPr>
              <w:t>500</w:t>
            </w:r>
          </w:p>
        </w:tc>
        <w:tc>
          <w:tcPr>
            <w:tcW w:w="60" w:type="dxa"/>
            <w:vAlign w:val="bottom"/>
          </w:tcPr>
          <w:p>
            <w:pPr>
              <w:spacing w:after="0"/>
              <w:rPr>
                <w:sz w:val="12"/>
                <w:szCs w:val="12"/>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4,000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28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5412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5412740"/>
                    </a:xfrm>
                    <a:prstGeom prst="rect">
                      <a:avLst/>
                    </a:prstGeom>
                    <a:noFill/>
                  </pic:spPr>
                </pic:pic>
              </a:graphicData>
            </a:graphic>
          </wp:anchor>
        </w:drawing>
        <w:t>Table II - Derivative Securities Acquired, Disposed of, or Beneficially Owned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02/02/2004</w:t>
            </w:r>
          </w:p>
        </w:tc>
        <w:tc>
          <w:tcPr>
            <w:tcW w:w="112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78"/>
              <w:spacing w:after="0"/>
              <w:rPr>
                <w:sz w:val="20"/>
                <w:szCs w:val="20"/>
                <w:color w:val="auto"/>
              </w:rPr>
            </w:pPr>
            <w:r>
              <w:rPr>
                <w:rFonts w:ascii="Arial" w:cs="Arial" w:eastAsia="Arial" w:hAnsi="Arial"/>
                <w:sz w:val="13"/>
                <w:szCs w:val="13"/>
                <w:color w:val="0000FF"/>
                <w:w w:val="80"/>
              </w:rPr>
              <w:t>600</w:t>
            </w:r>
            <w:r>
              <w:rPr>
                <w:rFonts w:ascii="Arial" w:cs="Arial" w:eastAsia="Arial" w:hAnsi="Arial"/>
                <w:sz w:val="22"/>
                <w:szCs w:val="22"/>
                <w:color w:val="008000"/>
                <w:w w:val="80"/>
                <w:vertAlign w:val="superscript"/>
              </w:rPr>
              <w:t>(1)</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03/01/2004</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7"/>
                <w:szCs w:val="17"/>
                <w:color w:val="0000FF"/>
                <w:w w:val="91"/>
              </w:rPr>
              <w:t>600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3,400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02/02/2004</w:t>
            </w:r>
          </w:p>
        </w:tc>
        <w:tc>
          <w:tcPr>
            <w:tcW w:w="112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78"/>
              <w:spacing w:after="0"/>
              <w:rPr>
                <w:sz w:val="20"/>
                <w:szCs w:val="20"/>
                <w:color w:val="auto"/>
              </w:rPr>
            </w:pPr>
            <w:r>
              <w:rPr>
                <w:rFonts w:ascii="Arial" w:cs="Arial" w:eastAsia="Arial" w:hAnsi="Arial"/>
                <w:sz w:val="13"/>
                <w:szCs w:val="13"/>
                <w:color w:val="0000FF"/>
                <w:w w:val="80"/>
              </w:rPr>
              <w:t>700</w:t>
            </w:r>
            <w:r>
              <w:rPr>
                <w:rFonts w:ascii="Arial" w:cs="Arial" w:eastAsia="Arial" w:hAnsi="Arial"/>
                <w:sz w:val="22"/>
                <w:szCs w:val="22"/>
                <w:color w:val="008000"/>
                <w:w w:val="80"/>
                <w:vertAlign w:val="superscript"/>
              </w:rPr>
              <w:t>(1)</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03/01/2004</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7"/>
                <w:szCs w:val="17"/>
                <w:color w:val="0000FF"/>
                <w:w w:val="91"/>
              </w:rPr>
              <w:t>700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2,700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right"/>
              <w:ind w:righ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02/02/2004</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jc w:val="center"/>
              <w:ind w:left="278"/>
              <w:spacing w:after="0" w:line="211" w:lineRule="exact"/>
              <w:rPr>
                <w:sz w:val="20"/>
                <w:szCs w:val="20"/>
                <w:color w:val="auto"/>
              </w:rPr>
            </w:pPr>
            <w:r>
              <w:rPr>
                <w:rFonts w:ascii="Arial" w:cs="Arial" w:eastAsia="Arial" w:hAnsi="Arial"/>
                <w:sz w:val="13"/>
                <w:szCs w:val="13"/>
                <w:color w:val="0000FF"/>
                <w:w w:val="87"/>
              </w:rPr>
              <w:t>1,000</w:t>
            </w:r>
            <w:r>
              <w:rPr>
                <w:rFonts w:ascii="Arial" w:cs="Arial" w:eastAsia="Arial" w:hAnsi="Arial"/>
                <w:sz w:val="22"/>
                <w:szCs w:val="22"/>
                <w:color w:val="008000"/>
                <w:w w:val="87"/>
                <w:vertAlign w:val="superscript"/>
              </w:rPr>
              <w:t>(1)</w:t>
            </w:r>
          </w:p>
        </w:tc>
        <w:tc>
          <w:tcPr>
            <w:tcW w:w="820" w:type="dxa"/>
            <w:vAlign w:val="bottom"/>
          </w:tcPr>
          <w:p>
            <w:pPr>
              <w:jc w:val="right"/>
              <w:ind w:right="282"/>
              <w:spacing w:after="0"/>
              <w:rPr>
                <w:sz w:val="20"/>
                <w:szCs w:val="20"/>
                <w:color w:val="auto"/>
              </w:rPr>
            </w:pPr>
            <w:r>
              <w:rPr>
                <w:rFonts w:ascii="Arial" w:cs="Arial" w:eastAsia="Arial" w:hAnsi="Arial"/>
                <w:sz w:val="11"/>
                <w:szCs w:val="11"/>
                <w:color w:val="008000"/>
              </w:rPr>
              <w:t>(2)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03/01/2004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5"/>
              <w:spacing w:after="0"/>
              <w:rPr>
                <w:sz w:val="20"/>
                <w:szCs w:val="20"/>
                <w:color w:val="auto"/>
              </w:rPr>
            </w:pPr>
            <w:r>
              <w:rPr>
                <w:rFonts w:ascii="Arial" w:cs="Arial" w:eastAsia="Arial" w:hAnsi="Arial"/>
                <w:sz w:val="17"/>
                <w:szCs w:val="17"/>
                <w:color w:val="0000FF"/>
                <w:w w:val="89"/>
              </w:rPr>
              <w:t>1,000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rPr>
                <w:sz w:val="20"/>
                <w:szCs w:val="20"/>
                <w:color w:val="auto"/>
              </w:rPr>
            </w:pPr>
            <w:r>
              <w:rPr>
                <w:rFonts w:ascii="Arial" w:cs="Arial" w:eastAsia="Arial" w:hAnsi="Arial"/>
                <w:sz w:val="13"/>
                <w:szCs w:val="13"/>
                <w:color w:val="0000FF"/>
                <w:w w:val="92"/>
              </w:rPr>
              <w:t>1,700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ind w:left="180"/>
              <w:spacing w:after="0" w:line="83" w:lineRule="exact"/>
              <w:rPr>
                <w:sz w:val="20"/>
                <w:szCs w:val="20"/>
                <w:color w:val="auto"/>
              </w:rPr>
            </w:pPr>
            <w:r>
              <w:rPr>
                <w:rFonts w:ascii="Arial" w:cs="Arial" w:eastAsia="Arial" w:hAnsi="Arial"/>
                <w:sz w:val="9"/>
                <w:szCs w:val="9"/>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right"/>
              <w:ind w:righ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02/02/2004</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jc w:val="center"/>
              <w:ind w:left="278"/>
              <w:spacing w:after="0" w:line="211" w:lineRule="exact"/>
              <w:rPr>
                <w:sz w:val="20"/>
                <w:szCs w:val="20"/>
                <w:color w:val="auto"/>
              </w:rPr>
            </w:pPr>
            <w:r>
              <w:rPr>
                <w:rFonts w:ascii="Arial" w:cs="Arial" w:eastAsia="Arial" w:hAnsi="Arial"/>
                <w:sz w:val="13"/>
                <w:szCs w:val="13"/>
                <w:color w:val="0000FF"/>
                <w:w w:val="87"/>
              </w:rPr>
              <w:t>1,000</w:t>
            </w:r>
            <w:r>
              <w:rPr>
                <w:rFonts w:ascii="Arial" w:cs="Arial" w:eastAsia="Arial" w:hAnsi="Arial"/>
                <w:sz w:val="22"/>
                <w:szCs w:val="22"/>
                <w:color w:val="008000"/>
                <w:w w:val="87"/>
                <w:vertAlign w:val="superscript"/>
              </w:rPr>
              <w:t>(1)</w:t>
            </w:r>
          </w:p>
        </w:tc>
        <w:tc>
          <w:tcPr>
            <w:tcW w:w="820" w:type="dxa"/>
            <w:vAlign w:val="bottom"/>
          </w:tcPr>
          <w:p>
            <w:pPr>
              <w:jc w:val="right"/>
              <w:ind w:right="282"/>
              <w:spacing w:after="0"/>
              <w:rPr>
                <w:sz w:val="20"/>
                <w:szCs w:val="20"/>
                <w:color w:val="auto"/>
              </w:rPr>
            </w:pPr>
            <w:r>
              <w:rPr>
                <w:rFonts w:ascii="Arial" w:cs="Arial" w:eastAsia="Arial" w:hAnsi="Arial"/>
                <w:sz w:val="11"/>
                <w:szCs w:val="11"/>
                <w:color w:val="008000"/>
              </w:rPr>
              <w:t>(2)</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03/01/2004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5"/>
              <w:spacing w:after="0"/>
              <w:rPr>
                <w:sz w:val="20"/>
                <w:szCs w:val="20"/>
                <w:color w:val="auto"/>
              </w:rPr>
            </w:pPr>
            <w:r>
              <w:rPr>
                <w:rFonts w:ascii="Arial" w:cs="Arial" w:eastAsia="Arial" w:hAnsi="Arial"/>
                <w:sz w:val="17"/>
                <w:szCs w:val="17"/>
                <w:color w:val="0000FF"/>
                <w:w w:val="89"/>
              </w:rPr>
              <w:t>1,000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rPr>
                <w:sz w:val="20"/>
                <w:szCs w:val="20"/>
                <w:color w:val="auto"/>
              </w:rPr>
            </w:pPr>
            <w:r>
              <w:rPr>
                <w:rFonts w:ascii="Arial" w:cs="Arial" w:eastAsia="Arial" w:hAnsi="Arial"/>
                <w:sz w:val="13"/>
                <w:szCs w:val="13"/>
                <w:color w:val="0000FF"/>
                <w:w w:val="92"/>
              </w:rPr>
              <w:t>700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ind w:left="180"/>
              <w:spacing w:after="0" w:line="83" w:lineRule="exact"/>
              <w:rPr>
                <w:sz w:val="20"/>
                <w:szCs w:val="20"/>
                <w:color w:val="auto"/>
              </w:rPr>
            </w:pPr>
            <w:r>
              <w:rPr>
                <w:rFonts w:ascii="Arial" w:cs="Arial" w:eastAsia="Arial" w:hAnsi="Arial"/>
                <w:sz w:val="9"/>
                <w:szCs w:val="9"/>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02/02/2004</w:t>
            </w:r>
          </w:p>
        </w:tc>
        <w:tc>
          <w:tcPr>
            <w:tcW w:w="112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78"/>
              <w:spacing w:after="0"/>
              <w:rPr>
                <w:sz w:val="20"/>
                <w:szCs w:val="20"/>
                <w:color w:val="auto"/>
              </w:rPr>
            </w:pPr>
            <w:r>
              <w:rPr>
                <w:rFonts w:ascii="Arial" w:cs="Arial" w:eastAsia="Arial" w:hAnsi="Arial"/>
                <w:sz w:val="13"/>
                <w:szCs w:val="13"/>
                <w:color w:val="0000FF"/>
                <w:w w:val="80"/>
              </w:rPr>
              <w:t>200</w:t>
            </w:r>
            <w:r>
              <w:rPr>
                <w:rFonts w:ascii="Arial" w:cs="Arial" w:eastAsia="Arial" w:hAnsi="Arial"/>
                <w:sz w:val="22"/>
                <w:szCs w:val="22"/>
                <w:color w:val="008000"/>
                <w:w w:val="80"/>
                <w:vertAlign w:val="superscript"/>
              </w:rPr>
              <w:t>(1)</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03/01/2004</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7"/>
                <w:szCs w:val="17"/>
                <w:color w:val="0000FF"/>
                <w:w w:val="91"/>
              </w:rPr>
              <w:t>200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500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02/02/2004</w:t>
            </w:r>
          </w:p>
        </w:tc>
        <w:tc>
          <w:tcPr>
            <w:tcW w:w="112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00" w:type="dxa"/>
            <w:vAlign w:val="bottom"/>
            <w:vMerge w:val="restart"/>
          </w:tcPr>
          <w:p>
            <w:pPr>
              <w:jc w:val="center"/>
              <w:ind w:left="278"/>
              <w:spacing w:after="0" w:line="277" w:lineRule="exact"/>
              <w:rPr>
                <w:sz w:val="20"/>
                <w:szCs w:val="20"/>
                <w:color w:val="auto"/>
              </w:rPr>
            </w:pPr>
            <w:r>
              <w:rPr>
                <w:rFonts w:ascii="Arial" w:cs="Arial" w:eastAsia="Arial" w:hAnsi="Arial"/>
                <w:sz w:val="26"/>
                <w:szCs w:val="26"/>
                <w:color w:val="0000FF"/>
                <w:w w:val="75"/>
                <w:vertAlign w:val="subscript"/>
              </w:rPr>
              <w:t>500</w:t>
            </w:r>
            <w:r>
              <w:rPr>
                <w:rFonts w:ascii="Arial" w:cs="Arial" w:eastAsia="Arial" w:hAnsi="Arial"/>
                <w:sz w:val="11"/>
                <w:szCs w:val="11"/>
                <w:color w:val="008000"/>
                <w:w w:val="75"/>
              </w:rPr>
              <w:t>(1)</w:t>
            </w:r>
          </w:p>
        </w:tc>
        <w:tc>
          <w:tcPr>
            <w:tcW w:w="820" w:type="dxa"/>
            <w:vAlign w:val="bottom"/>
            <w:vMerge w:val="restart"/>
          </w:tcPr>
          <w:p>
            <w:pPr>
              <w:jc w:val="right"/>
              <w:ind w:right="282"/>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03/01/2004</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7"/>
                <w:szCs w:val="17"/>
                <w:color w:val="0000FF"/>
                <w:w w:val="91"/>
              </w:rPr>
              <w:t>500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line="235"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 made pursuant to a plan intended to comply with Rule 10b5-1(c).</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exercise date, exercise price, and expiration date are not applicable in this case.</w:t>
      </w:r>
    </w:p>
    <w:p>
      <w:pPr>
        <w:spacing w:after="0" w:line="26"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7"/>
          <w:szCs w:val="17"/>
          <w:color w:val="0000FF"/>
        </w:rPr>
        <w:t>By: /s/**Stuart Kolinski For:</w:t>
      </w:r>
      <w:r>
        <w:rPr>
          <w:sz w:val="20"/>
          <w:szCs w:val="20"/>
          <w:color w:val="auto"/>
        </w:rPr>
        <w:tab/>
      </w:r>
      <w:r>
        <w:rPr>
          <w:rFonts w:ascii="Arial" w:cs="Arial" w:eastAsia="Arial" w:hAnsi="Arial"/>
          <w:sz w:val="23"/>
          <w:szCs w:val="23"/>
          <w:color w:val="0000FF"/>
          <w:vertAlign w:val="subscript"/>
        </w:rPr>
        <w:t>02/04/2004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/s/**Charles A.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-16510</wp:posOffset>
            </wp:positionV>
            <wp:extent cx="976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-84455</wp:posOffset>
            </wp:positionV>
            <wp:extent cx="502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45"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20" w:right="37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60" w:top="187" w:right="1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8" w:lineRule="exact"/>
        <w:rPr>
          <w:sz w:val="20"/>
          <w:szCs w:val="20"/>
          <w:color w:val="auto"/>
        </w:rPr>
      </w:pPr>
    </w:p>
    <w:p>
      <w:pPr>
        <w:ind w:right="1979" w:firstLine="833"/>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Alicia Aumand, Beverly Dubs, Stuart Kolinski, Murray Goldberg, and Douglas McCorkle signing singly, the undersigned's true and lawful attorney-in-fact to:</w:t>
      </w:r>
    </w:p>
    <w:p>
      <w:pPr>
        <w:spacing w:after="0" w:line="399" w:lineRule="exact"/>
        <w:rPr>
          <w:sz w:val="20"/>
          <w:szCs w:val="20"/>
          <w:color w:val="auto"/>
        </w:rPr>
      </w:pPr>
    </w:p>
    <w:p>
      <w:pPr>
        <w:ind w:right="2099" w:firstLine="7"/>
        <w:spacing w:after="0" w:line="250" w:lineRule="auto"/>
        <w:tabs>
          <w:tab w:leader="none" w:pos="41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399" w:lineRule="exact"/>
        <w:rPr>
          <w:rFonts w:ascii="Courier New" w:cs="Courier New" w:eastAsia="Courier New" w:hAnsi="Courier New"/>
          <w:sz w:val="17"/>
          <w:szCs w:val="17"/>
          <w:color w:val="auto"/>
        </w:rPr>
      </w:pPr>
    </w:p>
    <w:p>
      <w:pPr>
        <w:ind w:right="1979" w:firstLine="7"/>
        <w:spacing w:after="0" w:line="250" w:lineRule="auto"/>
        <w:tabs>
          <w:tab w:leader="none" w:pos="41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98" w:lineRule="exact"/>
        <w:rPr>
          <w:rFonts w:ascii="Courier New" w:cs="Courier New" w:eastAsia="Courier New" w:hAnsi="Courier New"/>
          <w:sz w:val="17"/>
          <w:szCs w:val="17"/>
          <w:color w:val="auto"/>
        </w:rPr>
      </w:pPr>
    </w:p>
    <w:p>
      <w:pPr>
        <w:ind w:right="1979" w:firstLine="7"/>
        <w:spacing w:after="0" w:line="249" w:lineRule="auto"/>
        <w:tabs>
          <w:tab w:leader="none" w:pos="41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4" w:lineRule="exact"/>
        <w:rPr>
          <w:sz w:val="20"/>
          <w:szCs w:val="20"/>
          <w:color w:val="auto"/>
        </w:rPr>
      </w:pPr>
    </w:p>
    <w:p>
      <w:pPr>
        <w:ind w:right="197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6" w:lineRule="exact"/>
        <w:rPr>
          <w:sz w:val="20"/>
          <w:szCs w:val="20"/>
          <w:color w:val="auto"/>
        </w:rPr>
      </w:pPr>
    </w:p>
    <w:p>
      <w:pPr>
        <w:ind w:right="1979"/>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99"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______ day of December, 2002.</w:t>
      </w:r>
    </w:p>
    <w:p>
      <w:pPr>
        <w:spacing w:after="0" w:line="397"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*/s/Charles A. Baker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Signature</w:t>
      </w:r>
    </w:p>
    <w:p>
      <w:pPr>
        <w:spacing w:after="0" w:line="208"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Charles A. Baker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547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2019-12-18T10:24:48Z</dcterms:created>
  <dcterms:modified xsi:type="dcterms:W3CDTF">2019-12-18T10:24:48Z</dcterms:modified>
</cp:coreProperties>
</file>