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95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5"/>
                </w:rPr>
                <w:t>Landry Robert E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jc w:val="center"/>
              <w:ind w:right="51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609.46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24,334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610.73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24,276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611.44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24,226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612.67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24,073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614.64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24,004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616.67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23,973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-4464685</wp:posOffset>
            </wp:positionV>
            <wp:extent cx="7031355" cy="45097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4509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39 shares of Company stock on June 29, 2020 at prices ranging from $609.37 to $609.46. Upon request by the Commission staff, the Company, or a security holder of the Company, the reporting person will provide full information regarding the number of shares sold by the reporting person on June 29, 2020 at each separate price.</w:t>
      </w: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58 shares of Company stock on June 29, 2020 at prices ranging from $610.47 to $610.91. Upon request by the Commission staff, the Company, or a security holder of the Company, the reporting person will provide full information regarding the number of shares sold by the reporting person on June 29, 2020 at each separate price.</w:t>
      </w:r>
    </w:p>
    <w:p>
      <w:pPr>
        <w:ind w:left="40" w:right="2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50 shares of Company stock on June 29, 2020 at prices ranging from $611.09 to $611.97. Upon request by the Commission staff, the Company, or a security holder of the Company, the reporting person will provide full information regarding the number of shares sold by the reporting person on June 29, 2020 at each separate price.</w:t>
      </w:r>
    </w:p>
    <w:p>
      <w:pPr>
        <w:ind w:left="40" w:right="2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153 shares of Company stock on June 29, 2020 at prices ranging from $612.13 to $612.93. Upon request by the Commission staff, the Company, or a security holder of the Company, the reporting person will provide full information regarding the number of shares sold by the reporting person on June 29, 2020 at each separate price.</w:t>
      </w:r>
    </w:p>
    <w:p>
      <w:pPr>
        <w:ind w:left="40" w:right="18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69 shares of Company stock on June 29, 2020 at prices ranging from $614.39 to $614.88. Upon request by the Commission staff, the Company, or a security holder of the Company, the reporting person will provide full information regarding the number of shares sold by the reporting person on June 29, 2020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/s/**Robert E. Landry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06/30/2020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95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5160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2020-06-30T15:03:46Z</dcterms:created>
  <dcterms:modified xsi:type="dcterms:W3CDTF">2020-06-30T15:03:46Z</dcterms:modified>
</cp:coreProperties>
</file>